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99E" w:rsidRPr="00084E06" w:rsidRDefault="00BF799E" w:rsidP="00BF799E">
      <w:pPr>
        <w:ind w:left="-360" w:right="-185" w:firstLine="709"/>
        <w:jc w:val="center"/>
        <w:rPr>
          <w:b/>
          <w:sz w:val="32"/>
          <w:szCs w:val="32"/>
        </w:rPr>
      </w:pPr>
      <w:r w:rsidRPr="00084E06">
        <w:rPr>
          <w:b/>
          <w:sz w:val="32"/>
          <w:szCs w:val="32"/>
        </w:rPr>
        <w:t xml:space="preserve">ПОЯСНИТЕЛЬНАЯ ЗАПИСКА </w:t>
      </w:r>
    </w:p>
    <w:p w:rsidR="00BF799E" w:rsidRPr="00084E06" w:rsidRDefault="00BF799E" w:rsidP="00BF799E">
      <w:pPr>
        <w:ind w:left="-360" w:right="-185" w:firstLine="709"/>
        <w:jc w:val="center"/>
        <w:rPr>
          <w:b/>
          <w:sz w:val="32"/>
          <w:szCs w:val="32"/>
        </w:rPr>
      </w:pPr>
      <w:r w:rsidRPr="00084E06">
        <w:rPr>
          <w:b/>
          <w:sz w:val="32"/>
          <w:szCs w:val="32"/>
        </w:rPr>
        <w:t xml:space="preserve">К ОТЧЕТУ ОБ ИСПОЛНЕНИИ  БЮДЖЕТА </w:t>
      </w:r>
    </w:p>
    <w:p w:rsidR="00BF799E" w:rsidRPr="00084E06" w:rsidRDefault="00BF799E" w:rsidP="00BF799E">
      <w:pPr>
        <w:ind w:left="-360" w:right="-185" w:firstLine="709"/>
        <w:jc w:val="center"/>
        <w:rPr>
          <w:b/>
          <w:sz w:val="32"/>
          <w:szCs w:val="32"/>
        </w:rPr>
      </w:pPr>
      <w:r w:rsidRPr="00084E06">
        <w:rPr>
          <w:b/>
          <w:sz w:val="32"/>
          <w:szCs w:val="32"/>
        </w:rPr>
        <w:t>КЛЕТНЯНСК</w:t>
      </w:r>
      <w:r w:rsidR="00D455F7" w:rsidRPr="00084E06">
        <w:rPr>
          <w:b/>
          <w:sz w:val="32"/>
          <w:szCs w:val="32"/>
        </w:rPr>
        <w:t>ОГО</w:t>
      </w:r>
      <w:r w:rsidRPr="00084E06">
        <w:rPr>
          <w:b/>
          <w:sz w:val="32"/>
          <w:szCs w:val="32"/>
        </w:rPr>
        <w:t xml:space="preserve"> МУНИЦИПАЛЬН</w:t>
      </w:r>
      <w:r w:rsidR="00D455F7" w:rsidRPr="00084E06">
        <w:rPr>
          <w:b/>
          <w:sz w:val="32"/>
          <w:szCs w:val="32"/>
        </w:rPr>
        <w:t>ОГО</w:t>
      </w:r>
      <w:r w:rsidRPr="00084E06">
        <w:rPr>
          <w:b/>
          <w:sz w:val="32"/>
          <w:szCs w:val="32"/>
        </w:rPr>
        <w:t xml:space="preserve"> РАЙОН</w:t>
      </w:r>
      <w:r w:rsidR="00D455F7" w:rsidRPr="00084E06">
        <w:rPr>
          <w:b/>
          <w:sz w:val="32"/>
          <w:szCs w:val="32"/>
        </w:rPr>
        <w:t>А</w:t>
      </w:r>
    </w:p>
    <w:p w:rsidR="00BF799E" w:rsidRPr="00084E06" w:rsidRDefault="00D455F7" w:rsidP="00BF799E">
      <w:pPr>
        <w:ind w:left="-360" w:right="-185" w:firstLine="709"/>
        <w:jc w:val="center"/>
        <w:rPr>
          <w:b/>
          <w:sz w:val="32"/>
          <w:szCs w:val="32"/>
        </w:rPr>
      </w:pPr>
      <w:r w:rsidRPr="00084E06">
        <w:rPr>
          <w:b/>
          <w:sz w:val="32"/>
          <w:szCs w:val="32"/>
        </w:rPr>
        <w:t xml:space="preserve">БРЯНСКОЙ ОБЛАСТИ </w:t>
      </w:r>
      <w:r w:rsidR="00BF799E" w:rsidRPr="00084E06">
        <w:rPr>
          <w:b/>
          <w:sz w:val="32"/>
          <w:szCs w:val="32"/>
        </w:rPr>
        <w:t xml:space="preserve">ЗА </w:t>
      </w:r>
      <w:r w:rsidR="00BF799E" w:rsidRPr="00084E06">
        <w:rPr>
          <w:b/>
          <w:sz w:val="32"/>
          <w:szCs w:val="32"/>
          <w:lang w:val="en-US"/>
        </w:rPr>
        <w:t>I</w:t>
      </w:r>
      <w:r w:rsidR="00BF799E" w:rsidRPr="00084E06">
        <w:rPr>
          <w:b/>
          <w:sz w:val="32"/>
          <w:szCs w:val="32"/>
        </w:rPr>
        <w:t xml:space="preserve"> </w:t>
      </w:r>
      <w:r w:rsidR="00E915FB" w:rsidRPr="00084E06">
        <w:rPr>
          <w:b/>
          <w:sz w:val="32"/>
          <w:szCs w:val="32"/>
        </w:rPr>
        <w:t>КВАРТАЛ</w:t>
      </w:r>
      <w:r w:rsidR="00BF799E" w:rsidRPr="00084E06">
        <w:rPr>
          <w:b/>
          <w:sz w:val="32"/>
          <w:szCs w:val="32"/>
        </w:rPr>
        <w:t xml:space="preserve"> 20</w:t>
      </w:r>
      <w:r w:rsidRPr="00084E06">
        <w:rPr>
          <w:b/>
          <w:sz w:val="32"/>
          <w:szCs w:val="32"/>
        </w:rPr>
        <w:t>2</w:t>
      </w:r>
      <w:r w:rsidR="000D1691" w:rsidRPr="00084E06">
        <w:rPr>
          <w:b/>
          <w:sz w:val="32"/>
          <w:szCs w:val="32"/>
        </w:rPr>
        <w:t>6</w:t>
      </w:r>
      <w:r w:rsidR="00BF799E" w:rsidRPr="00084E06">
        <w:rPr>
          <w:b/>
          <w:sz w:val="32"/>
          <w:szCs w:val="32"/>
        </w:rPr>
        <w:t xml:space="preserve"> ГОДА</w:t>
      </w:r>
    </w:p>
    <w:p w:rsidR="00BF799E" w:rsidRPr="00084E06" w:rsidRDefault="00BF799E" w:rsidP="00BF799E">
      <w:pPr>
        <w:ind w:left="-360" w:right="-185" w:firstLine="709"/>
        <w:jc w:val="both"/>
        <w:rPr>
          <w:sz w:val="28"/>
          <w:szCs w:val="28"/>
        </w:rPr>
      </w:pPr>
    </w:p>
    <w:p w:rsidR="00D34AF3" w:rsidRPr="00084E06" w:rsidRDefault="00D34AF3" w:rsidP="00D34AF3">
      <w:pPr>
        <w:ind w:firstLine="720"/>
        <w:jc w:val="both"/>
      </w:pPr>
      <w:r w:rsidRPr="00084E06">
        <w:t xml:space="preserve">Итоги  исполнения бюджета Клетнянского муниципального района Брянской области за </w:t>
      </w:r>
      <w:r w:rsidRPr="00084E06">
        <w:rPr>
          <w:lang w:val="en-US"/>
        </w:rPr>
        <w:t>I</w:t>
      </w:r>
      <w:r w:rsidRPr="00084E06">
        <w:t xml:space="preserve"> квартал 2026 года характеризуются следующими показателями:</w:t>
      </w:r>
    </w:p>
    <w:p w:rsidR="00D34AF3" w:rsidRPr="00084E06" w:rsidRDefault="00D34AF3" w:rsidP="00D34AF3">
      <w:pPr>
        <w:jc w:val="center"/>
        <w:rPr>
          <w:spacing w:val="-4"/>
        </w:rPr>
      </w:pPr>
    </w:p>
    <w:p w:rsidR="00D34AF3" w:rsidRPr="00084E06" w:rsidRDefault="00D34AF3" w:rsidP="00D34AF3">
      <w:pPr>
        <w:jc w:val="center"/>
        <w:rPr>
          <w:b/>
        </w:rPr>
      </w:pPr>
      <w:r w:rsidRPr="00084E06">
        <w:rPr>
          <w:spacing w:val="-4"/>
        </w:rPr>
        <w:t xml:space="preserve">      </w:t>
      </w:r>
      <w:r w:rsidRPr="00084E06">
        <w:rPr>
          <w:b/>
          <w:spacing w:val="-4"/>
        </w:rPr>
        <w:t xml:space="preserve">Основные итоги  исполнения  бюджета </w:t>
      </w:r>
      <w:r w:rsidRPr="00084E06">
        <w:rPr>
          <w:b/>
        </w:rPr>
        <w:t>Клетнянского муниципального района</w:t>
      </w:r>
    </w:p>
    <w:p w:rsidR="00D34AF3" w:rsidRPr="00084E06" w:rsidRDefault="00D34AF3" w:rsidP="00D34AF3">
      <w:pPr>
        <w:jc w:val="center"/>
        <w:rPr>
          <w:b/>
          <w:spacing w:val="-4"/>
        </w:rPr>
      </w:pPr>
      <w:r w:rsidRPr="00084E06">
        <w:rPr>
          <w:b/>
        </w:rPr>
        <w:t>Брянской области</w:t>
      </w:r>
      <w:r w:rsidRPr="00084E06">
        <w:rPr>
          <w:b/>
          <w:spacing w:val="-4"/>
        </w:rPr>
        <w:t xml:space="preserve"> за  </w:t>
      </w:r>
      <w:r w:rsidRPr="00084E06">
        <w:rPr>
          <w:b/>
          <w:spacing w:val="-4"/>
          <w:lang w:val="en-US"/>
        </w:rPr>
        <w:t>I</w:t>
      </w:r>
      <w:r w:rsidRPr="00084E06">
        <w:rPr>
          <w:b/>
          <w:spacing w:val="-4"/>
        </w:rPr>
        <w:t xml:space="preserve"> квартал  2026 года</w:t>
      </w:r>
    </w:p>
    <w:p w:rsidR="00D34AF3" w:rsidRPr="00084E06" w:rsidRDefault="00D34AF3" w:rsidP="00D34AF3">
      <w:pPr>
        <w:jc w:val="center"/>
        <w:rPr>
          <w:b/>
          <w:spacing w:val="-4"/>
        </w:rPr>
      </w:pPr>
    </w:p>
    <w:p w:rsidR="00D34AF3" w:rsidRPr="00084E06" w:rsidRDefault="00D34AF3" w:rsidP="00D34AF3">
      <w:pPr>
        <w:jc w:val="right"/>
      </w:pPr>
      <w:r w:rsidRPr="00084E06">
        <w:t>тыс. рублей</w:t>
      </w:r>
    </w:p>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gridCol w:w="2340"/>
        <w:gridCol w:w="1382"/>
      </w:tblGrid>
      <w:tr w:rsidR="00D34AF3" w:rsidRPr="00084E06" w:rsidTr="001D0191">
        <w:trPr>
          <w:trHeight w:val="1086"/>
          <w:jc w:val="center"/>
        </w:trPr>
        <w:tc>
          <w:tcPr>
            <w:tcW w:w="2160" w:type="dxa"/>
            <w:vAlign w:val="center"/>
          </w:tcPr>
          <w:p w:rsidR="00D34AF3" w:rsidRPr="00084E06" w:rsidRDefault="00D34AF3" w:rsidP="001D0191">
            <w:pPr>
              <w:ind w:right="-5"/>
              <w:jc w:val="center"/>
              <w:rPr>
                <w:sz w:val="20"/>
              </w:rPr>
            </w:pPr>
            <w:r w:rsidRPr="00084E06">
              <w:rPr>
                <w:sz w:val="20"/>
              </w:rPr>
              <w:t>Наименование показателя</w:t>
            </w:r>
          </w:p>
        </w:tc>
        <w:tc>
          <w:tcPr>
            <w:tcW w:w="1800" w:type="dxa"/>
            <w:vAlign w:val="center"/>
          </w:tcPr>
          <w:p w:rsidR="00D34AF3" w:rsidRPr="00084E06" w:rsidRDefault="00D34AF3" w:rsidP="00D34AF3">
            <w:pPr>
              <w:spacing w:line="300" w:lineRule="exact"/>
              <w:ind w:left="-108" w:right="-108"/>
              <w:jc w:val="center"/>
              <w:rPr>
                <w:sz w:val="20"/>
              </w:rPr>
            </w:pPr>
            <w:r w:rsidRPr="00084E06">
              <w:rPr>
                <w:sz w:val="20"/>
              </w:rPr>
              <w:t xml:space="preserve">Кассовое исполнение </w:t>
            </w:r>
          </w:p>
          <w:p w:rsidR="00D34AF3" w:rsidRPr="00084E06" w:rsidRDefault="00D34AF3" w:rsidP="00D34AF3">
            <w:pPr>
              <w:spacing w:line="300" w:lineRule="exact"/>
              <w:ind w:left="-108" w:right="-108"/>
              <w:jc w:val="center"/>
              <w:rPr>
                <w:sz w:val="20"/>
              </w:rPr>
            </w:pPr>
            <w:r w:rsidRPr="00084E06">
              <w:rPr>
                <w:sz w:val="20"/>
              </w:rPr>
              <w:t xml:space="preserve">за </w:t>
            </w:r>
            <w:r w:rsidRPr="00084E06">
              <w:rPr>
                <w:sz w:val="20"/>
                <w:lang w:val="en-US"/>
              </w:rPr>
              <w:t>I</w:t>
            </w:r>
            <w:r w:rsidRPr="00084E06">
              <w:rPr>
                <w:sz w:val="20"/>
              </w:rPr>
              <w:t xml:space="preserve"> квартал</w:t>
            </w:r>
          </w:p>
          <w:p w:rsidR="00D34AF3" w:rsidRPr="00084E06" w:rsidRDefault="00D34AF3" w:rsidP="00D34AF3">
            <w:pPr>
              <w:ind w:left="-108" w:right="-108"/>
              <w:jc w:val="center"/>
              <w:rPr>
                <w:sz w:val="20"/>
              </w:rPr>
            </w:pPr>
            <w:r w:rsidRPr="00084E06">
              <w:rPr>
                <w:sz w:val="20"/>
              </w:rPr>
              <w:t>2025 года</w:t>
            </w:r>
          </w:p>
        </w:tc>
        <w:tc>
          <w:tcPr>
            <w:tcW w:w="1980" w:type="dxa"/>
            <w:vAlign w:val="center"/>
          </w:tcPr>
          <w:p w:rsidR="00D34AF3" w:rsidRPr="00084E06" w:rsidRDefault="00D34AF3" w:rsidP="00D34AF3">
            <w:pPr>
              <w:ind w:right="-5"/>
              <w:jc w:val="center"/>
              <w:rPr>
                <w:sz w:val="20"/>
              </w:rPr>
            </w:pPr>
            <w:r w:rsidRPr="00084E06">
              <w:rPr>
                <w:sz w:val="20"/>
              </w:rPr>
              <w:t>Уточненная бюджетная роспись на 2026 год</w:t>
            </w:r>
          </w:p>
        </w:tc>
        <w:tc>
          <w:tcPr>
            <w:tcW w:w="2340" w:type="dxa"/>
            <w:vAlign w:val="center"/>
          </w:tcPr>
          <w:p w:rsidR="00D34AF3" w:rsidRPr="00084E06" w:rsidRDefault="00D34AF3" w:rsidP="001D0191">
            <w:pPr>
              <w:spacing w:line="300" w:lineRule="exact"/>
              <w:ind w:left="-108" w:right="-108"/>
              <w:jc w:val="center"/>
              <w:rPr>
                <w:sz w:val="20"/>
              </w:rPr>
            </w:pPr>
            <w:r w:rsidRPr="00084E06">
              <w:rPr>
                <w:sz w:val="20"/>
              </w:rPr>
              <w:t xml:space="preserve">Кассовое исполнение </w:t>
            </w:r>
          </w:p>
          <w:p w:rsidR="00D34AF3" w:rsidRPr="00084E06" w:rsidRDefault="00D34AF3" w:rsidP="001D0191">
            <w:pPr>
              <w:spacing w:line="300" w:lineRule="exact"/>
              <w:ind w:left="-108" w:right="-108"/>
              <w:jc w:val="center"/>
              <w:rPr>
                <w:sz w:val="20"/>
              </w:rPr>
            </w:pPr>
            <w:r w:rsidRPr="00084E06">
              <w:rPr>
                <w:sz w:val="20"/>
              </w:rPr>
              <w:t xml:space="preserve">за </w:t>
            </w:r>
            <w:r w:rsidRPr="00084E06">
              <w:rPr>
                <w:sz w:val="20"/>
                <w:lang w:val="en-US"/>
              </w:rPr>
              <w:t>I</w:t>
            </w:r>
            <w:r w:rsidRPr="00084E06">
              <w:rPr>
                <w:sz w:val="20"/>
              </w:rPr>
              <w:t xml:space="preserve"> квартал</w:t>
            </w:r>
          </w:p>
          <w:p w:rsidR="00D34AF3" w:rsidRPr="00084E06" w:rsidRDefault="00D34AF3" w:rsidP="00D34AF3">
            <w:pPr>
              <w:spacing w:line="300" w:lineRule="exact"/>
              <w:ind w:left="-108" w:right="-108"/>
              <w:jc w:val="center"/>
              <w:rPr>
                <w:sz w:val="20"/>
              </w:rPr>
            </w:pPr>
            <w:r w:rsidRPr="00084E06">
              <w:rPr>
                <w:sz w:val="20"/>
              </w:rPr>
              <w:t>2026 года</w:t>
            </w:r>
          </w:p>
        </w:tc>
        <w:tc>
          <w:tcPr>
            <w:tcW w:w="1382" w:type="dxa"/>
            <w:vAlign w:val="center"/>
          </w:tcPr>
          <w:p w:rsidR="00D34AF3" w:rsidRPr="00084E06" w:rsidRDefault="00D34AF3" w:rsidP="001D0191">
            <w:pPr>
              <w:ind w:right="-5"/>
              <w:jc w:val="center"/>
              <w:rPr>
                <w:sz w:val="20"/>
              </w:rPr>
            </w:pPr>
            <w:r w:rsidRPr="00084E06">
              <w:rPr>
                <w:sz w:val="20"/>
              </w:rPr>
              <w:t>Процент выполнения плана к уточненной бюджетной росписи, %</w:t>
            </w:r>
          </w:p>
        </w:tc>
      </w:tr>
      <w:tr w:rsidR="00D34AF3" w:rsidRPr="00084E06" w:rsidTr="001D0191">
        <w:trPr>
          <w:trHeight w:val="431"/>
          <w:jc w:val="center"/>
        </w:trPr>
        <w:tc>
          <w:tcPr>
            <w:tcW w:w="2160" w:type="dxa"/>
            <w:vAlign w:val="center"/>
          </w:tcPr>
          <w:p w:rsidR="00D34AF3" w:rsidRPr="00084E06" w:rsidRDefault="00D34AF3" w:rsidP="001D0191">
            <w:pPr>
              <w:jc w:val="center"/>
            </w:pPr>
            <w:r w:rsidRPr="00084E06">
              <w:t>Доходы</w:t>
            </w:r>
          </w:p>
        </w:tc>
        <w:tc>
          <w:tcPr>
            <w:tcW w:w="1800" w:type="dxa"/>
            <w:vAlign w:val="center"/>
          </w:tcPr>
          <w:p w:rsidR="00D34AF3" w:rsidRPr="00084E06" w:rsidRDefault="00D34AF3" w:rsidP="001D0191">
            <w:pPr>
              <w:ind w:right="-5" w:firstLine="16"/>
              <w:jc w:val="center"/>
            </w:pPr>
            <w:r w:rsidRPr="00084E06">
              <w:t>125</w:t>
            </w:r>
            <w:r w:rsidR="000035C3" w:rsidRPr="00084E06">
              <w:t xml:space="preserve"> </w:t>
            </w:r>
            <w:r w:rsidRPr="00084E06">
              <w:t>958,0</w:t>
            </w:r>
          </w:p>
        </w:tc>
        <w:tc>
          <w:tcPr>
            <w:tcW w:w="1980" w:type="dxa"/>
            <w:vAlign w:val="center"/>
          </w:tcPr>
          <w:p w:rsidR="00D34AF3" w:rsidRPr="00084E06" w:rsidRDefault="00D34AF3" w:rsidP="001D0191">
            <w:pPr>
              <w:ind w:right="-5" w:firstLine="16"/>
              <w:jc w:val="center"/>
            </w:pPr>
            <w:r w:rsidRPr="00084E06">
              <w:t>726 958,5</w:t>
            </w:r>
          </w:p>
        </w:tc>
        <w:tc>
          <w:tcPr>
            <w:tcW w:w="2340" w:type="dxa"/>
            <w:vAlign w:val="center"/>
          </w:tcPr>
          <w:p w:rsidR="00D34AF3" w:rsidRPr="00084E06" w:rsidRDefault="00D34AF3" w:rsidP="001D0191">
            <w:pPr>
              <w:ind w:right="-5" w:firstLine="16"/>
              <w:jc w:val="center"/>
            </w:pPr>
            <w:r w:rsidRPr="00084E06">
              <w:t>101 206,9</w:t>
            </w:r>
          </w:p>
        </w:tc>
        <w:tc>
          <w:tcPr>
            <w:tcW w:w="1382" w:type="dxa"/>
            <w:vAlign w:val="center"/>
          </w:tcPr>
          <w:p w:rsidR="00D34AF3" w:rsidRPr="00084E06" w:rsidRDefault="00D34AF3" w:rsidP="001D0191">
            <w:pPr>
              <w:ind w:right="-5" w:firstLine="16"/>
              <w:jc w:val="center"/>
            </w:pPr>
            <w:r w:rsidRPr="00084E06">
              <w:t>13,9</w:t>
            </w:r>
          </w:p>
        </w:tc>
      </w:tr>
      <w:tr w:rsidR="00D34AF3" w:rsidRPr="00084E06" w:rsidTr="001D0191">
        <w:trPr>
          <w:trHeight w:val="422"/>
          <w:jc w:val="center"/>
        </w:trPr>
        <w:tc>
          <w:tcPr>
            <w:tcW w:w="2160" w:type="dxa"/>
            <w:vAlign w:val="center"/>
          </w:tcPr>
          <w:p w:rsidR="00D34AF3" w:rsidRPr="00084E06" w:rsidRDefault="00D34AF3" w:rsidP="001D0191">
            <w:pPr>
              <w:jc w:val="center"/>
            </w:pPr>
            <w:r w:rsidRPr="00084E06">
              <w:t>Расходы</w:t>
            </w:r>
          </w:p>
        </w:tc>
        <w:tc>
          <w:tcPr>
            <w:tcW w:w="1800" w:type="dxa"/>
            <w:vAlign w:val="center"/>
          </w:tcPr>
          <w:p w:rsidR="00D34AF3" w:rsidRPr="00084E06" w:rsidRDefault="00D34AF3" w:rsidP="001D0191">
            <w:pPr>
              <w:ind w:right="-5" w:firstLine="16"/>
              <w:jc w:val="center"/>
            </w:pPr>
            <w:r w:rsidRPr="00084E06">
              <w:t>12</w:t>
            </w:r>
            <w:r w:rsidR="000035C3" w:rsidRPr="00084E06">
              <w:t xml:space="preserve"> </w:t>
            </w:r>
            <w:r w:rsidRPr="00084E06">
              <w:t>0948,6</w:t>
            </w:r>
          </w:p>
        </w:tc>
        <w:tc>
          <w:tcPr>
            <w:tcW w:w="1980" w:type="dxa"/>
            <w:vAlign w:val="center"/>
          </w:tcPr>
          <w:p w:rsidR="00D34AF3" w:rsidRPr="00084E06" w:rsidRDefault="00D34AF3" w:rsidP="001D0191">
            <w:pPr>
              <w:ind w:right="-5" w:firstLine="16"/>
              <w:jc w:val="center"/>
            </w:pPr>
            <w:r w:rsidRPr="00084E06">
              <w:t>746 020,9</w:t>
            </w:r>
          </w:p>
        </w:tc>
        <w:tc>
          <w:tcPr>
            <w:tcW w:w="2340" w:type="dxa"/>
            <w:vAlign w:val="center"/>
          </w:tcPr>
          <w:p w:rsidR="00D34AF3" w:rsidRPr="00084E06" w:rsidRDefault="00D34AF3" w:rsidP="001D0191">
            <w:pPr>
              <w:ind w:right="-5" w:firstLine="16"/>
              <w:jc w:val="center"/>
            </w:pPr>
            <w:r w:rsidRPr="00084E06">
              <w:t>105 350,0</w:t>
            </w:r>
          </w:p>
        </w:tc>
        <w:tc>
          <w:tcPr>
            <w:tcW w:w="1382" w:type="dxa"/>
            <w:vAlign w:val="center"/>
          </w:tcPr>
          <w:p w:rsidR="00D34AF3" w:rsidRPr="00084E06" w:rsidRDefault="00D34AF3" w:rsidP="001D0191">
            <w:pPr>
              <w:ind w:right="-5" w:firstLine="16"/>
              <w:jc w:val="center"/>
            </w:pPr>
            <w:r w:rsidRPr="00084E06">
              <w:t>14,1</w:t>
            </w:r>
          </w:p>
        </w:tc>
      </w:tr>
      <w:tr w:rsidR="00D34AF3" w:rsidRPr="00084E06" w:rsidTr="001D0191">
        <w:trPr>
          <w:trHeight w:val="609"/>
          <w:jc w:val="center"/>
        </w:trPr>
        <w:tc>
          <w:tcPr>
            <w:tcW w:w="2160" w:type="dxa"/>
            <w:vAlign w:val="center"/>
          </w:tcPr>
          <w:p w:rsidR="00D34AF3" w:rsidRPr="00084E06" w:rsidRDefault="00D34AF3" w:rsidP="001D0191">
            <w:pPr>
              <w:jc w:val="center"/>
            </w:pPr>
            <w:r w:rsidRPr="00084E06">
              <w:t>Дефицит (-) Профицит (+)</w:t>
            </w:r>
          </w:p>
        </w:tc>
        <w:tc>
          <w:tcPr>
            <w:tcW w:w="1800" w:type="dxa"/>
            <w:vAlign w:val="center"/>
          </w:tcPr>
          <w:p w:rsidR="00D34AF3" w:rsidRPr="00084E06" w:rsidRDefault="00D34AF3" w:rsidP="001D0191">
            <w:pPr>
              <w:ind w:right="-5" w:firstLine="16"/>
              <w:jc w:val="center"/>
            </w:pPr>
            <w:r w:rsidRPr="00084E06">
              <w:t>5009,4</w:t>
            </w:r>
          </w:p>
        </w:tc>
        <w:tc>
          <w:tcPr>
            <w:tcW w:w="1980" w:type="dxa"/>
            <w:vAlign w:val="center"/>
          </w:tcPr>
          <w:p w:rsidR="00D34AF3" w:rsidRPr="00084E06" w:rsidRDefault="00D34AF3" w:rsidP="001D0191">
            <w:pPr>
              <w:ind w:right="-5"/>
              <w:jc w:val="center"/>
            </w:pPr>
            <w:r w:rsidRPr="00084E06">
              <w:t>-19 062,4</w:t>
            </w:r>
          </w:p>
        </w:tc>
        <w:tc>
          <w:tcPr>
            <w:tcW w:w="2340" w:type="dxa"/>
            <w:vAlign w:val="center"/>
          </w:tcPr>
          <w:p w:rsidR="00D34AF3" w:rsidRPr="00084E06" w:rsidRDefault="00D34AF3" w:rsidP="001D0191">
            <w:pPr>
              <w:ind w:right="-5" w:firstLine="16"/>
              <w:jc w:val="center"/>
            </w:pPr>
            <w:r w:rsidRPr="00084E06">
              <w:t>-4 143,1</w:t>
            </w:r>
          </w:p>
        </w:tc>
        <w:tc>
          <w:tcPr>
            <w:tcW w:w="1382" w:type="dxa"/>
            <w:vAlign w:val="center"/>
          </w:tcPr>
          <w:p w:rsidR="00D34AF3" w:rsidRPr="00084E06" w:rsidRDefault="00D34AF3" w:rsidP="001D0191">
            <w:pPr>
              <w:ind w:right="-5" w:firstLine="16"/>
              <w:jc w:val="center"/>
              <w:rPr>
                <w:color w:val="FF0000"/>
              </w:rPr>
            </w:pPr>
          </w:p>
        </w:tc>
      </w:tr>
    </w:tbl>
    <w:p w:rsidR="00D34AF3" w:rsidRPr="00084E06" w:rsidRDefault="00D34AF3" w:rsidP="00D34AF3">
      <w:pPr>
        <w:spacing w:before="120" w:line="288" w:lineRule="auto"/>
        <w:ind w:right="-6" w:firstLine="709"/>
        <w:jc w:val="both"/>
      </w:pPr>
      <w:r w:rsidRPr="00084E06">
        <w:t>В отчетном периоде бюджет Клетнянского муниципального района Брянской области (далее - районный бюджет)  по доходам исполнен в объеме 101 206,9 тыс. рублей, или на 13,9 процента к плану, по расходам – в объеме 105 350,0 тыс. рублей, или 14,1 процента к плановым назначениям, с превышением расходов над доходами в сумме 4143,1 тыс. рублей.</w:t>
      </w:r>
    </w:p>
    <w:p w:rsidR="00B03E66" w:rsidRPr="00084E06" w:rsidRDefault="00B03E66" w:rsidP="00B03E66">
      <w:pPr>
        <w:spacing w:line="360" w:lineRule="auto"/>
        <w:jc w:val="center"/>
      </w:pPr>
    </w:p>
    <w:p w:rsidR="00B03E66" w:rsidRPr="00084E06" w:rsidRDefault="00B03E66" w:rsidP="00B03E66">
      <w:pPr>
        <w:jc w:val="center"/>
      </w:pPr>
      <w:r w:rsidRPr="00084E06">
        <w:t>Доходы районного бюджета</w:t>
      </w:r>
    </w:p>
    <w:p w:rsidR="00B03E66" w:rsidRPr="00084E06" w:rsidRDefault="00B03E66" w:rsidP="00B03E66">
      <w:pPr>
        <w:jc w:val="center"/>
        <w:rPr>
          <w:b/>
        </w:rPr>
      </w:pPr>
    </w:p>
    <w:p w:rsidR="00B03E66" w:rsidRPr="00084E06" w:rsidRDefault="00B03E66" w:rsidP="00B03E66">
      <w:pPr>
        <w:spacing w:before="120"/>
        <w:ind w:hanging="567"/>
        <w:jc w:val="both"/>
      </w:pPr>
      <w:r w:rsidRPr="00084E06">
        <w:t xml:space="preserve">                     Общий объем доходов районного бюджета в 1 квартале 2026 года составил 101 206,9 тыс. рублей, или 13,9 %  к уточненному прогнозу поступлений (уточненный прогноз составляет 726 958,5 тыс. рублей) и 80,3 % к соответствующему периоду прошлого года.</w:t>
      </w:r>
    </w:p>
    <w:p w:rsidR="00B03E66" w:rsidRPr="00084E06" w:rsidRDefault="00B03E66" w:rsidP="00B03E66">
      <w:pPr>
        <w:ind w:right="-6" w:firstLine="720"/>
        <w:jc w:val="both"/>
      </w:pPr>
      <w:r w:rsidRPr="00084E06">
        <w:t>Информация об исполнении районного бюджета по доходам в 1 квартале 2026 года приведена в таблице:</w:t>
      </w:r>
    </w:p>
    <w:p w:rsidR="00B03E66" w:rsidRPr="00084E06" w:rsidRDefault="00B03E66" w:rsidP="00B03E66">
      <w:pPr>
        <w:ind w:right="-6" w:firstLine="720"/>
        <w:jc w:val="both"/>
      </w:pPr>
      <w:r w:rsidRPr="00084E06">
        <w:t xml:space="preserve"> </w:t>
      </w:r>
    </w:p>
    <w:p w:rsidR="00B03E66" w:rsidRPr="00084E06" w:rsidRDefault="00B03E66" w:rsidP="00B03E66">
      <w:pPr>
        <w:ind w:firstLine="720"/>
      </w:pPr>
      <w:r w:rsidRPr="00084E06">
        <w:t xml:space="preserve">             Исполнение районного бюджета по доходам в 1 квартале 2026 года                                                                                            </w:t>
      </w:r>
    </w:p>
    <w:p w:rsidR="00B03E66" w:rsidRPr="00084E06" w:rsidRDefault="00B03E66" w:rsidP="00B03E66">
      <w:pPr>
        <w:spacing w:line="360" w:lineRule="auto"/>
        <w:jc w:val="right"/>
      </w:pPr>
      <w:r w:rsidRPr="00084E06">
        <w:t xml:space="preserve">                                                                                                                                                                                        (тыс. рублей)</w:t>
      </w:r>
    </w:p>
    <w:tbl>
      <w:tblPr>
        <w:tblW w:w="10632" w:type="dxa"/>
        <w:tblInd w:w="108" w:type="dxa"/>
        <w:tblLayout w:type="fixed"/>
        <w:tblLook w:val="0000" w:firstRow="0" w:lastRow="0" w:firstColumn="0" w:lastColumn="0" w:noHBand="0" w:noVBand="0"/>
      </w:tblPr>
      <w:tblGrid>
        <w:gridCol w:w="2410"/>
        <w:gridCol w:w="1701"/>
        <w:gridCol w:w="1559"/>
        <w:gridCol w:w="1701"/>
        <w:gridCol w:w="1560"/>
        <w:gridCol w:w="1701"/>
      </w:tblGrid>
      <w:tr w:rsidR="00B03E66" w:rsidRPr="00084E06" w:rsidTr="00B03E66">
        <w:trPr>
          <w:trHeight w:val="333"/>
          <w:tblHeader/>
        </w:trPr>
        <w:tc>
          <w:tcPr>
            <w:tcW w:w="2410" w:type="dxa"/>
            <w:vMerge w:val="restart"/>
            <w:tcBorders>
              <w:top w:val="single" w:sz="4" w:space="0" w:color="auto"/>
              <w:left w:val="single" w:sz="4" w:space="0" w:color="auto"/>
              <w:right w:val="single" w:sz="4" w:space="0" w:color="auto"/>
            </w:tcBorders>
            <w:shd w:val="clear" w:color="auto" w:fill="auto"/>
            <w:vAlign w:val="center"/>
          </w:tcPr>
          <w:p w:rsidR="00B03E66" w:rsidRPr="00084E06" w:rsidRDefault="00B03E66" w:rsidP="00B03E66">
            <w:pPr>
              <w:jc w:val="center"/>
              <w:rPr>
                <w:sz w:val="20"/>
                <w:szCs w:val="20"/>
              </w:rPr>
            </w:pPr>
            <w:r w:rsidRPr="00084E06">
              <w:rPr>
                <w:sz w:val="20"/>
                <w:szCs w:val="20"/>
              </w:rPr>
              <w:t>Группа доходов</w:t>
            </w:r>
          </w:p>
        </w:tc>
        <w:tc>
          <w:tcPr>
            <w:tcW w:w="1701" w:type="dxa"/>
            <w:vMerge w:val="restart"/>
            <w:tcBorders>
              <w:top w:val="single" w:sz="4" w:space="0" w:color="auto"/>
              <w:left w:val="nil"/>
              <w:right w:val="single" w:sz="4" w:space="0" w:color="auto"/>
            </w:tcBorders>
            <w:shd w:val="clear" w:color="auto" w:fill="auto"/>
            <w:vAlign w:val="center"/>
          </w:tcPr>
          <w:p w:rsidR="00B03E66" w:rsidRPr="00084E06" w:rsidRDefault="00B03E66" w:rsidP="00B03E66">
            <w:pPr>
              <w:ind w:left="-108" w:right="-108"/>
              <w:jc w:val="center"/>
              <w:rPr>
                <w:sz w:val="20"/>
                <w:szCs w:val="20"/>
              </w:rPr>
            </w:pPr>
            <w:r w:rsidRPr="00084E06">
              <w:rPr>
                <w:sz w:val="20"/>
                <w:szCs w:val="20"/>
              </w:rPr>
              <w:t>Кассовое исполнение за 1 квартал 2025</w:t>
            </w:r>
          </w:p>
          <w:p w:rsidR="00B03E66" w:rsidRPr="00084E06" w:rsidRDefault="00B03E66" w:rsidP="00B03E66">
            <w:pPr>
              <w:ind w:right="-108" w:hanging="108"/>
              <w:jc w:val="center"/>
              <w:rPr>
                <w:sz w:val="20"/>
                <w:szCs w:val="20"/>
              </w:rPr>
            </w:pPr>
            <w:r w:rsidRPr="00084E06">
              <w:rPr>
                <w:sz w:val="20"/>
                <w:szCs w:val="20"/>
              </w:rPr>
              <w:t xml:space="preserve"> года</w:t>
            </w:r>
          </w:p>
        </w:tc>
        <w:tc>
          <w:tcPr>
            <w:tcW w:w="4820" w:type="dxa"/>
            <w:gridSpan w:val="3"/>
            <w:tcBorders>
              <w:top w:val="single" w:sz="4" w:space="0" w:color="auto"/>
              <w:left w:val="nil"/>
              <w:bottom w:val="single" w:sz="4" w:space="0" w:color="auto"/>
              <w:right w:val="single" w:sz="4" w:space="0" w:color="auto"/>
            </w:tcBorders>
            <w:vAlign w:val="center"/>
          </w:tcPr>
          <w:p w:rsidR="00B03E66" w:rsidRPr="00084E06" w:rsidRDefault="00B03E66" w:rsidP="00B03E66">
            <w:pPr>
              <w:jc w:val="center"/>
              <w:rPr>
                <w:sz w:val="20"/>
                <w:szCs w:val="20"/>
              </w:rPr>
            </w:pPr>
            <w:r w:rsidRPr="00084E06">
              <w:rPr>
                <w:sz w:val="20"/>
                <w:szCs w:val="20"/>
              </w:rPr>
              <w:t>2026 год</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B03E66" w:rsidRPr="00084E06" w:rsidRDefault="00B03E66" w:rsidP="00B03E66">
            <w:pPr>
              <w:ind w:left="-108" w:right="-108"/>
              <w:jc w:val="center"/>
              <w:rPr>
                <w:sz w:val="20"/>
                <w:szCs w:val="20"/>
              </w:rPr>
            </w:pPr>
            <w:r w:rsidRPr="00084E06">
              <w:rPr>
                <w:sz w:val="20"/>
                <w:szCs w:val="20"/>
              </w:rPr>
              <w:t xml:space="preserve">Темп роста </w:t>
            </w:r>
          </w:p>
          <w:p w:rsidR="00B03E66" w:rsidRPr="00084E06" w:rsidRDefault="00B03E66" w:rsidP="00B03E66">
            <w:pPr>
              <w:ind w:left="-108" w:right="-108"/>
              <w:jc w:val="center"/>
              <w:rPr>
                <w:sz w:val="22"/>
                <w:szCs w:val="22"/>
              </w:rPr>
            </w:pPr>
            <w:r w:rsidRPr="00084E06">
              <w:rPr>
                <w:sz w:val="20"/>
                <w:szCs w:val="20"/>
              </w:rPr>
              <w:t>2026 года к 2025 году, %</w:t>
            </w:r>
          </w:p>
        </w:tc>
      </w:tr>
      <w:tr w:rsidR="00B03E66" w:rsidRPr="00084E06" w:rsidTr="00B03E66">
        <w:trPr>
          <w:trHeight w:val="707"/>
          <w:tblHeader/>
        </w:trPr>
        <w:tc>
          <w:tcPr>
            <w:tcW w:w="2410" w:type="dxa"/>
            <w:vMerge/>
            <w:tcBorders>
              <w:left w:val="single" w:sz="4" w:space="0" w:color="auto"/>
              <w:right w:val="single" w:sz="4" w:space="0" w:color="auto"/>
            </w:tcBorders>
            <w:shd w:val="clear" w:color="auto" w:fill="auto"/>
            <w:vAlign w:val="center"/>
          </w:tcPr>
          <w:p w:rsidR="00B03E66" w:rsidRPr="00084E06" w:rsidRDefault="00B03E66" w:rsidP="00B03E66">
            <w:pPr>
              <w:jc w:val="center"/>
              <w:rPr>
                <w:b/>
                <w:sz w:val="20"/>
                <w:szCs w:val="20"/>
              </w:rPr>
            </w:pPr>
          </w:p>
        </w:tc>
        <w:tc>
          <w:tcPr>
            <w:tcW w:w="1701" w:type="dxa"/>
            <w:vMerge/>
            <w:tcBorders>
              <w:left w:val="nil"/>
              <w:right w:val="single" w:sz="4" w:space="0" w:color="auto"/>
            </w:tcBorders>
            <w:shd w:val="clear" w:color="auto" w:fill="auto"/>
            <w:vAlign w:val="center"/>
          </w:tcPr>
          <w:p w:rsidR="00B03E66" w:rsidRPr="00084E06" w:rsidRDefault="00B03E66" w:rsidP="00B03E66">
            <w:pPr>
              <w:ind w:right="-108" w:hanging="108"/>
              <w:jc w:val="center"/>
              <w:rPr>
                <w:b/>
                <w:sz w:val="20"/>
                <w:szCs w:val="20"/>
              </w:rPr>
            </w:pPr>
          </w:p>
        </w:tc>
        <w:tc>
          <w:tcPr>
            <w:tcW w:w="1559" w:type="dxa"/>
            <w:tcBorders>
              <w:top w:val="single" w:sz="4" w:space="0" w:color="auto"/>
              <w:left w:val="nil"/>
              <w:right w:val="single" w:sz="4" w:space="0" w:color="auto"/>
            </w:tcBorders>
            <w:vAlign w:val="center"/>
          </w:tcPr>
          <w:p w:rsidR="00B03E66" w:rsidRPr="00084E06" w:rsidRDefault="00B03E66" w:rsidP="00B03E66">
            <w:pPr>
              <w:jc w:val="center"/>
              <w:rPr>
                <w:sz w:val="20"/>
                <w:szCs w:val="20"/>
              </w:rPr>
            </w:pPr>
            <w:r w:rsidRPr="00084E06">
              <w:rPr>
                <w:sz w:val="20"/>
                <w:szCs w:val="20"/>
              </w:rPr>
              <w:t>Уточненный план</w:t>
            </w:r>
          </w:p>
        </w:tc>
        <w:tc>
          <w:tcPr>
            <w:tcW w:w="1701" w:type="dxa"/>
            <w:tcBorders>
              <w:top w:val="single" w:sz="4" w:space="0" w:color="auto"/>
              <w:left w:val="single" w:sz="4" w:space="0" w:color="auto"/>
              <w:right w:val="single" w:sz="4" w:space="0" w:color="auto"/>
            </w:tcBorders>
            <w:shd w:val="clear" w:color="auto" w:fill="auto"/>
            <w:vAlign w:val="center"/>
          </w:tcPr>
          <w:p w:rsidR="00B03E66" w:rsidRPr="00084E06" w:rsidRDefault="00B03E66" w:rsidP="00B03E66">
            <w:pPr>
              <w:ind w:left="-108" w:right="-108"/>
              <w:jc w:val="center"/>
              <w:rPr>
                <w:sz w:val="20"/>
                <w:szCs w:val="20"/>
              </w:rPr>
            </w:pPr>
            <w:r w:rsidRPr="00084E06">
              <w:rPr>
                <w:sz w:val="20"/>
                <w:szCs w:val="20"/>
              </w:rPr>
              <w:t>Кассовое исполнение за 1 квартал 2026</w:t>
            </w:r>
          </w:p>
          <w:p w:rsidR="00B03E66" w:rsidRPr="00084E06" w:rsidRDefault="00B03E66" w:rsidP="00B03E66">
            <w:pPr>
              <w:ind w:left="-108" w:right="-108"/>
              <w:jc w:val="center"/>
              <w:rPr>
                <w:sz w:val="20"/>
                <w:szCs w:val="20"/>
              </w:rPr>
            </w:pPr>
            <w:r w:rsidRPr="00084E06">
              <w:rPr>
                <w:sz w:val="20"/>
                <w:szCs w:val="20"/>
              </w:rPr>
              <w:t xml:space="preserve"> года</w:t>
            </w:r>
          </w:p>
        </w:tc>
        <w:tc>
          <w:tcPr>
            <w:tcW w:w="1560" w:type="dxa"/>
            <w:tcBorders>
              <w:top w:val="single" w:sz="4" w:space="0" w:color="auto"/>
              <w:left w:val="single" w:sz="4" w:space="0" w:color="auto"/>
              <w:right w:val="single" w:sz="4" w:space="0" w:color="auto"/>
            </w:tcBorders>
            <w:shd w:val="clear" w:color="auto" w:fill="auto"/>
            <w:vAlign w:val="center"/>
          </w:tcPr>
          <w:p w:rsidR="00B03E66" w:rsidRPr="00084E06" w:rsidRDefault="00B03E66" w:rsidP="00B03E66">
            <w:pPr>
              <w:jc w:val="center"/>
              <w:rPr>
                <w:sz w:val="20"/>
                <w:szCs w:val="20"/>
              </w:rPr>
            </w:pPr>
            <w:r w:rsidRPr="00084E06">
              <w:rPr>
                <w:sz w:val="20"/>
                <w:szCs w:val="20"/>
              </w:rPr>
              <w:t xml:space="preserve">Процент исполнения </w:t>
            </w:r>
          </w:p>
          <w:p w:rsidR="00B03E66" w:rsidRPr="00084E06" w:rsidRDefault="00B03E66" w:rsidP="00B03E66">
            <w:pPr>
              <w:jc w:val="center"/>
              <w:rPr>
                <w:sz w:val="20"/>
                <w:szCs w:val="20"/>
              </w:rPr>
            </w:pPr>
            <w:r w:rsidRPr="00084E06">
              <w:rPr>
                <w:sz w:val="20"/>
                <w:szCs w:val="20"/>
              </w:rPr>
              <w:t>к уточнен</w:t>
            </w:r>
          </w:p>
          <w:p w:rsidR="00B03E66" w:rsidRPr="00084E06" w:rsidRDefault="00B03E66" w:rsidP="00B03E66">
            <w:pPr>
              <w:jc w:val="center"/>
              <w:rPr>
                <w:sz w:val="20"/>
                <w:szCs w:val="20"/>
              </w:rPr>
            </w:pPr>
            <w:r w:rsidRPr="00084E06">
              <w:rPr>
                <w:sz w:val="20"/>
                <w:szCs w:val="20"/>
              </w:rPr>
              <w:t>ному плану</w:t>
            </w:r>
          </w:p>
        </w:tc>
        <w:tc>
          <w:tcPr>
            <w:tcW w:w="1701" w:type="dxa"/>
            <w:vMerge/>
            <w:tcBorders>
              <w:left w:val="single" w:sz="4" w:space="0" w:color="auto"/>
              <w:right w:val="single" w:sz="4" w:space="0" w:color="auto"/>
            </w:tcBorders>
            <w:shd w:val="clear" w:color="auto" w:fill="auto"/>
            <w:vAlign w:val="center"/>
          </w:tcPr>
          <w:p w:rsidR="00B03E66" w:rsidRPr="00084E06" w:rsidRDefault="00B03E66" w:rsidP="00B03E66">
            <w:pPr>
              <w:ind w:left="-108" w:right="-108"/>
              <w:jc w:val="center"/>
              <w:rPr>
                <w:b/>
                <w:sz w:val="22"/>
                <w:szCs w:val="22"/>
              </w:rPr>
            </w:pPr>
          </w:p>
        </w:tc>
      </w:tr>
      <w:tr w:rsidR="00B03E66" w:rsidRPr="00084E06" w:rsidTr="00B03E66">
        <w:trPr>
          <w:trHeight w:val="50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both"/>
              <w:rPr>
                <w:bCs/>
                <w:sz w:val="20"/>
                <w:szCs w:val="20"/>
              </w:rPr>
            </w:pPr>
            <w:r w:rsidRPr="00084E06">
              <w:rPr>
                <w:bCs/>
                <w:sz w:val="20"/>
                <w:szCs w:val="20"/>
              </w:rPr>
              <w:t>Налоговые и неналоговые доходы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left="-108" w:right="-108"/>
              <w:jc w:val="center"/>
              <w:rPr>
                <w:bCs/>
                <w:sz w:val="20"/>
                <w:szCs w:val="20"/>
              </w:rPr>
            </w:pPr>
            <w:r w:rsidRPr="00084E06">
              <w:rPr>
                <w:bCs/>
                <w:sz w:val="20"/>
                <w:szCs w:val="20"/>
              </w:rPr>
              <w:t>26 510,2</w:t>
            </w:r>
          </w:p>
        </w:tc>
        <w:tc>
          <w:tcPr>
            <w:tcW w:w="1559"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bCs/>
                <w:sz w:val="20"/>
                <w:szCs w:val="20"/>
              </w:rPr>
            </w:pPr>
            <w:r w:rsidRPr="00084E06">
              <w:rPr>
                <w:bCs/>
                <w:sz w:val="20"/>
                <w:szCs w:val="20"/>
              </w:rPr>
              <w:t>145 664,8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left="-108" w:right="-108"/>
              <w:jc w:val="center"/>
              <w:rPr>
                <w:bCs/>
                <w:sz w:val="20"/>
                <w:szCs w:val="20"/>
              </w:rPr>
            </w:pPr>
            <w:r w:rsidRPr="00084E06">
              <w:rPr>
                <w:bCs/>
                <w:sz w:val="20"/>
                <w:szCs w:val="20"/>
              </w:rPr>
              <w:t>23 981,7</w:t>
            </w:r>
          </w:p>
        </w:tc>
        <w:tc>
          <w:tcPr>
            <w:tcW w:w="1560"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bCs/>
                <w:sz w:val="20"/>
                <w:szCs w:val="20"/>
              </w:rPr>
            </w:pPr>
            <w:r w:rsidRPr="00084E06">
              <w:rPr>
                <w:bCs/>
                <w:sz w:val="20"/>
                <w:szCs w:val="20"/>
              </w:rPr>
              <w:t>16,5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center"/>
              <w:rPr>
                <w:bCs/>
                <w:sz w:val="20"/>
                <w:szCs w:val="20"/>
              </w:rPr>
            </w:pPr>
            <w:r w:rsidRPr="00084E06">
              <w:rPr>
                <w:bCs/>
                <w:sz w:val="20"/>
                <w:szCs w:val="20"/>
              </w:rPr>
              <w:t>90,5</w:t>
            </w:r>
          </w:p>
        </w:tc>
      </w:tr>
      <w:tr w:rsidR="00B03E66" w:rsidRPr="00084E06" w:rsidTr="00B03E66">
        <w:trPr>
          <w:trHeight w:val="50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rPr>
                <w:bCs/>
                <w:sz w:val="20"/>
                <w:szCs w:val="20"/>
              </w:rPr>
            </w:pPr>
            <w:r w:rsidRPr="00084E06">
              <w:rPr>
                <w:bCs/>
                <w:sz w:val="20"/>
                <w:szCs w:val="20"/>
              </w:rPr>
              <w:t>Безвозмездные поступления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right="-108" w:hanging="108"/>
              <w:jc w:val="center"/>
              <w:rPr>
                <w:sz w:val="20"/>
                <w:szCs w:val="20"/>
              </w:rPr>
            </w:pPr>
            <w:r w:rsidRPr="00084E06">
              <w:rPr>
                <w:sz w:val="20"/>
                <w:szCs w:val="20"/>
              </w:rPr>
              <w:t>99 447,8</w:t>
            </w:r>
          </w:p>
        </w:tc>
        <w:tc>
          <w:tcPr>
            <w:tcW w:w="1559"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sz w:val="20"/>
                <w:szCs w:val="20"/>
              </w:rPr>
            </w:pPr>
            <w:r w:rsidRPr="00084E06">
              <w:rPr>
                <w:sz w:val="20"/>
                <w:szCs w:val="20"/>
              </w:rPr>
              <w:t>581 293,7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right="-108" w:hanging="108"/>
              <w:jc w:val="center"/>
              <w:rPr>
                <w:sz w:val="20"/>
                <w:szCs w:val="20"/>
              </w:rPr>
            </w:pPr>
            <w:r w:rsidRPr="00084E06">
              <w:rPr>
                <w:sz w:val="20"/>
                <w:szCs w:val="20"/>
              </w:rPr>
              <w:t>77 225,2</w:t>
            </w:r>
          </w:p>
        </w:tc>
        <w:tc>
          <w:tcPr>
            <w:tcW w:w="1560"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sz w:val="20"/>
                <w:szCs w:val="20"/>
              </w:rPr>
            </w:pPr>
            <w:r w:rsidRPr="00084E06">
              <w:rPr>
                <w:sz w:val="20"/>
                <w:szCs w:val="20"/>
              </w:rPr>
              <w:t>13,3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center"/>
              <w:rPr>
                <w:sz w:val="20"/>
                <w:szCs w:val="20"/>
              </w:rPr>
            </w:pPr>
            <w:r w:rsidRPr="00084E06">
              <w:rPr>
                <w:sz w:val="20"/>
                <w:szCs w:val="20"/>
              </w:rPr>
              <w:t>77,7</w:t>
            </w:r>
          </w:p>
        </w:tc>
      </w:tr>
      <w:tr w:rsidR="00B03E66" w:rsidRPr="00084E06" w:rsidTr="00B03E66">
        <w:trPr>
          <w:trHeight w:val="26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both"/>
              <w:rPr>
                <w:bCs/>
                <w:sz w:val="20"/>
                <w:szCs w:val="20"/>
              </w:rPr>
            </w:pPr>
            <w:r w:rsidRPr="00084E06">
              <w:rPr>
                <w:bCs/>
                <w:sz w:val="20"/>
                <w:szCs w:val="20"/>
              </w:rPr>
              <w:t xml:space="preserve">  Всего доходов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left="-108" w:right="-108"/>
              <w:jc w:val="center"/>
              <w:rPr>
                <w:bCs/>
                <w:sz w:val="20"/>
                <w:szCs w:val="20"/>
              </w:rPr>
            </w:pPr>
            <w:r w:rsidRPr="00084E06">
              <w:rPr>
                <w:bCs/>
                <w:sz w:val="20"/>
                <w:szCs w:val="20"/>
              </w:rPr>
              <w:t>125 958,0</w:t>
            </w:r>
          </w:p>
        </w:tc>
        <w:tc>
          <w:tcPr>
            <w:tcW w:w="1559"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bCs/>
                <w:sz w:val="20"/>
                <w:szCs w:val="20"/>
              </w:rPr>
            </w:pPr>
            <w:r w:rsidRPr="00084E06">
              <w:rPr>
                <w:bCs/>
                <w:sz w:val="20"/>
                <w:szCs w:val="20"/>
              </w:rPr>
              <w:t>726 958,5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left="-108" w:right="-108"/>
              <w:jc w:val="center"/>
              <w:rPr>
                <w:bCs/>
                <w:sz w:val="20"/>
                <w:szCs w:val="20"/>
              </w:rPr>
            </w:pPr>
            <w:r w:rsidRPr="00084E06">
              <w:rPr>
                <w:bCs/>
                <w:sz w:val="20"/>
                <w:szCs w:val="20"/>
              </w:rPr>
              <w:t>101 206,9</w:t>
            </w:r>
          </w:p>
        </w:tc>
        <w:tc>
          <w:tcPr>
            <w:tcW w:w="1560"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bCs/>
                <w:sz w:val="20"/>
                <w:szCs w:val="20"/>
              </w:rPr>
            </w:pPr>
            <w:r w:rsidRPr="00084E06">
              <w:rPr>
                <w:bCs/>
                <w:sz w:val="20"/>
                <w:szCs w:val="20"/>
              </w:rPr>
              <w:t>13,9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center"/>
              <w:rPr>
                <w:bCs/>
                <w:sz w:val="20"/>
                <w:szCs w:val="20"/>
              </w:rPr>
            </w:pPr>
            <w:r w:rsidRPr="00084E06">
              <w:rPr>
                <w:bCs/>
                <w:sz w:val="20"/>
                <w:szCs w:val="20"/>
              </w:rPr>
              <w:t>80,3</w:t>
            </w:r>
          </w:p>
        </w:tc>
      </w:tr>
    </w:tbl>
    <w:p w:rsidR="00B03E66" w:rsidRPr="00084E06" w:rsidRDefault="00B03E66" w:rsidP="00B03E66">
      <w:pPr>
        <w:spacing w:line="312" w:lineRule="auto"/>
        <w:ind w:right="-6" w:firstLine="720"/>
        <w:jc w:val="both"/>
      </w:pPr>
    </w:p>
    <w:p w:rsidR="00B03E66" w:rsidRPr="00084E06" w:rsidRDefault="00B03E66" w:rsidP="00B03E66">
      <w:pPr>
        <w:ind w:firstLine="720"/>
        <w:jc w:val="both"/>
      </w:pPr>
      <w:r w:rsidRPr="00084E06">
        <w:lastRenderedPageBreak/>
        <w:t>По сравнению с предыдущим отчетным периодом фактическое поступление доходов в районный бюджет уменьшилось на 24 751,1 тыс. рублей. Объем собственных доходов районного бюджета уменьшился на 2 528,5 тыс. рублей, темп роста составил 90,5 %. Безвозмездные поступления по сравнению с аналогичным периодом прошлого года уменьшились на 22 222,6 тыс. рублей.</w:t>
      </w:r>
    </w:p>
    <w:p w:rsidR="00B03E66" w:rsidRPr="00084E06" w:rsidRDefault="00B03E66" w:rsidP="00B03E66">
      <w:pPr>
        <w:ind w:firstLine="720"/>
        <w:jc w:val="both"/>
      </w:pPr>
      <w:r w:rsidRPr="00084E06">
        <w:t xml:space="preserve">  В 1 квартале 2026 года план по налоговым и неналоговым доходам районного бюджета исполнен в объеме 23 981,7 тыс. рублей или на 16,5 % к годовому плану. </w:t>
      </w:r>
    </w:p>
    <w:p w:rsidR="00B03E66" w:rsidRPr="00084E06" w:rsidRDefault="00B03E66" w:rsidP="00B03E66">
      <w:pPr>
        <w:ind w:firstLine="720"/>
        <w:jc w:val="both"/>
      </w:pPr>
      <w:r w:rsidRPr="00084E06">
        <w:t xml:space="preserve"> </w:t>
      </w:r>
      <w:r w:rsidRPr="00084E06">
        <w:rPr>
          <w:b/>
        </w:rPr>
        <w:t xml:space="preserve"> </w:t>
      </w:r>
      <w:r w:rsidRPr="00084E06">
        <w:t>Информация о выполнении плана по собственным доходам районного бюджета приведена в таблице:</w:t>
      </w:r>
    </w:p>
    <w:p w:rsidR="00B03E66" w:rsidRPr="00084E06" w:rsidRDefault="00B03E66" w:rsidP="00B03E66">
      <w:pPr>
        <w:spacing w:before="120"/>
        <w:ind w:firstLine="720"/>
        <w:jc w:val="center"/>
      </w:pPr>
      <w:r w:rsidRPr="00084E06">
        <w:t xml:space="preserve">Итоги исполнения районного бюджета по налоговым и неналоговым доходам </w:t>
      </w:r>
    </w:p>
    <w:p w:rsidR="00B03E66" w:rsidRPr="00084E06" w:rsidRDefault="00B03E66" w:rsidP="00B03E66">
      <w:pPr>
        <w:spacing w:before="120" w:line="288" w:lineRule="auto"/>
        <w:ind w:firstLine="720"/>
        <w:jc w:val="center"/>
      </w:pPr>
      <w:r w:rsidRPr="00084E06">
        <w:t xml:space="preserve">в 1 квартале 2026 года  </w:t>
      </w:r>
      <w:r w:rsidRPr="00084E06">
        <w:rPr>
          <w:sz w:val="18"/>
          <w:szCs w:val="18"/>
        </w:rPr>
        <w:t xml:space="preserve">                                                                                                     </w:t>
      </w:r>
      <w:r w:rsidRPr="00084E06">
        <w:t xml:space="preserve">                                                                                                                                                                                                      </w:t>
      </w:r>
    </w:p>
    <w:p w:rsidR="00B03E66" w:rsidRPr="00084E06" w:rsidRDefault="00B03E66" w:rsidP="00B03E66">
      <w:pPr>
        <w:spacing w:before="120" w:line="360" w:lineRule="auto"/>
        <w:ind w:firstLine="720"/>
        <w:jc w:val="right"/>
        <w:rPr>
          <w:sz w:val="18"/>
          <w:szCs w:val="18"/>
        </w:rPr>
      </w:pPr>
      <w:r w:rsidRPr="00084E06">
        <w:t>(тыс. рублей)</w:t>
      </w:r>
    </w:p>
    <w:tbl>
      <w:tblPr>
        <w:tblW w:w="10206" w:type="dxa"/>
        <w:tblInd w:w="108" w:type="dxa"/>
        <w:tblLayout w:type="fixed"/>
        <w:tblLook w:val="0000" w:firstRow="0" w:lastRow="0" w:firstColumn="0" w:lastColumn="0" w:noHBand="0" w:noVBand="0"/>
      </w:tblPr>
      <w:tblGrid>
        <w:gridCol w:w="2127"/>
        <w:gridCol w:w="1842"/>
        <w:gridCol w:w="1843"/>
        <w:gridCol w:w="1701"/>
        <w:gridCol w:w="1418"/>
        <w:gridCol w:w="1275"/>
      </w:tblGrid>
      <w:tr w:rsidR="00B03E66" w:rsidRPr="00084E06" w:rsidTr="00CC31A8">
        <w:trPr>
          <w:trHeight w:val="333"/>
          <w:tblHeader/>
        </w:trPr>
        <w:tc>
          <w:tcPr>
            <w:tcW w:w="2127" w:type="dxa"/>
            <w:vMerge w:val="restart"/>
            <w:tcBorders>
              <w:top w:val="single" w:sz="4" w:space="0" w:color="auto"/>
              <w:left w:val="single" w:sz="4" w:space="0" w:color="auto"/>
              <w:right w:val="single" w:sz="4" w:space="0" w:color="auto"/>
            </w:tcBorders>
            <w:shd w:val="clear" w:color="auto" w:fill="auto"/>
            <w:vAlign w:val="center"/>
          </w:tcPr>
          <w:p w:rsidR="00B03E66" w:rsidRPr="00084E06" w:rsidRDefault="00B03E66" w:rsidP="00B03E66">
            <w:pPr>
              <w:jc w:val="center"/>
              <w:rPr>
                <w:sz w:val="20"/>
                <w:szCs w:val="20"/>
              </w:rPr>
            </w:pPr>
            <w:r w:rsidRPr="00084E06">
              <w:rPr>
                <w:sz w:val="20"/>
                <w:szCs w:val="20"/>
              </w:rPr>
              <w:t xml:space="preserve"> Наименование показателя</w:t>
            </w:r>
          </w:p>
        </w:tc>
        <w:tc>
          <w:tcPr>
            <w:tcW w:w="1842" w:type="dxa"/>
            <w:vMerge w:val="restart"/>
            <w:tcBorders>
              <w:top w:val="single" w:sz="4" w:space="0" w:color="auto"/>
              <w:left w:val="nil"/>
              <w:right w:val="single" w:sz="4" w:space="0" w:color="auto"/>
            </w:tcBorders>
            <w:shd w:val="clear" w:color="auto" w:fill="auto"/>
            <w:vAlign w:val="center"/>
          </w:tcPr>
          <w:p w:rsidR="00B03E66" w:rsidRPr="00084E06" w:rsidRDefault="00B03E66" w:rsidP="00B03E66">
            <w:pPr>
              <w:ind w:right="-108" w:hanging="108"/>
              <w:jc w:val="center"/>
              <w:rPr>
                <w:sz w:val="20"/>
                <w:szCs w:val="20"/>
              </w:rPr>
            </w:pPr>
            <w:r w:rsidRPr="00084E06">
              <w:rPr>
                <w:sz w:val="20"/>
                <w:szCs w:val="20"/>
              </w:rPr>
              <w:t>Исполнено за 1 квартал 2025 года</w:t>
            </w:r>
          </w:p>
        </w:tc>
        <w:tc>
          <w:tcPr>
            <w:tcW w:w="4962" w:type="dxa"/>
            <w:gridSpan w:val="3"/>
            <w:tcBorders>
              <w:top w:val="single" w:sz="4" w:space="0" w:color="auto"/>
              <w:left w:val="nil"/>
              <w:bottom w:val="single" w:sz="4" w:space="0" w:color="auto"/>
              <w:right w:val="single" w:sz="4" w:space="0" w:color="auto"/>
            </w:tcBorders>
            <w:vAlign w:val="center"/>
          </w:tcPr>
          <w:p w:rsidR="00B03E66" w:rsidRPr="00084E06" w:rsidRDefault="00B03E66" w:rsidP="00B03E66">
            <w:pPr>
              <w:jc w:val="center"/>
              <w:rPr>
                <w:sz w:val="20"/>
                <w:szCs w:val="20"/>
              </w:rPr>
            </w:pPr>
            <w:r w:rsidRPr="00084E06">
              <w:rPr>
                <w:sz w:val="20"/>
                <w:szCs w:val="20"/>
              </w:rPr>
              <w:t>2026 год</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B03E66" w:rsidRPr="00084E06" w:rsidRDefault="00B03E66" w:rsidP="00B03E66">
            <w:pPr>
              <w:ind w:left="-108" w:right="-108"/>
              <w:jc w:val="center"/>
              <w:rPr>
                <w:sz w:val="20"/>
                <w:szCs w:val="20"/>
              </w:rPr>
            </w:pPr>
            <w:r w:rsidRPr="00084E06">
              <w:rPr>
                <w:sz w:val="20"/>
                <w:szCs w:val="20"/>
              </w:rPr>
              <w:t xml:space="preserve">Темп роста, </w:t>
            </w:r>
          </w:p>
          <w:p w:rsidR="00B03E66" w:rsidRPr="00084E06" w:rsidRDefault="00B03E66" w:rsidP="00B03E66">
            <w:pPr>
              <w:ind w:left="-108" w:right="-108"/>
              <w:rPr>
                <w:sz w:val="20"/>
                <w:szCs w:val="20"/>
              </w:rPr>
            </w:pPr>
            <w:r w:rsidRPr="00084E06">
              <w:rPr>
                <w:sz w:val="20"/>
                <w:szCs w:val="20"/>
              </w:rPr>
              <w:t xml:space="preserve">           %</w:t>
            </w:r>
          </w:p>
        </w:tc>
      </w:tr>
      <w:tr w:rsidR="00B03E66" w:rsidRPr="00084E06" w:rsidTr="00CC31A8">
        <w:trPr>
          <w:trHeight w:val="707"/>
          <w:tblHeader/>
        </w:trPr>
        <w:tc>
          <w:tcPr>
            <w:tcW w:w="2127" w:type="dxa"/>
            <w:vMerge/>
            <w:tcBorders>
              <w:left w:val="single" w:sz="4" w:space="0" w:color="auto"/>
              <w:right w:val="single" w:sz="4" w:space="0" w:color="auto"/>
            </w:tcBorders>
            <w:shd w:val="clear" w:color="auto" w:fill="auto"/>
            <w:vAlign w:val="center"/>
          </w:tcPr>
          <w:p w:rsidR="00B03E66" w:rsidRPr="00084E06" w:rsidRDefault="00B03E66" w:rsidP="00B03E66">
            <w:pPr>
              <w:jc w:val="center"/>
              <w:rPr>
                <w:b/>
                <w:sz w:val="20"/>
                <w:szCs w:val="20"/>
              </w:rPr>
            </w:pPr>
          </w:p>
        </w:tc>
        <w:tc>
          <w:tcPr>
            <w:tcW w:w="1842" w:type="dxa"/>
            <w:vMerge/>
            <w:tcBorders>
              <w:left w:val="nil"/>
              <w:right w:val="single" w:sz="4" w:space="0" w:color="auto"/>
            </w:tcBorders>
            <w:shd w:val="clear" w:color="auto" w:fill="auto"/>
            <w:vAlign w:val="center"/>
          </w:tcPr>
          <w:p w:rsidR="00B03E66" w:rsidRPr="00084E06" w:rsidRDefault="00B03E66" w:rsidP="00B03E66">
            <w:pPr>
              <w:ind w:right="-108" w:hanging="108"/>
              <w:jc w:val="center"/>
              <w:rPr>
                <w:b/>
                <w:sz w:val="20"/>
                <w:szCs w:val="20"/>
              </w:rPr>
            </w:pPr>
          </w:p>
        </w:tc>
        <w:tc>
          <w:tcPr>
            <w:tcW w:w="1843" w:type="dxa"/>
            <w:tcBorders>
              <w:top w:val="single" w:sz="4" w:space="0" w:color="auto"/>
              <w:left w:val="nil"/>
              <w:right w:val="single" w:sz="4" w:space="0" w:color="auto"/>
            </w:tcBorders>
            <w:vAlign w:val="center"/>
          </w:tcPr>
          <w:p w:rsidR="00B03E66" w:rsidRPr="00084E06" w:rsidRDefault="00B03E66" w:rsidP="00B03E66">
            <w:pPr>
              <w:jc w:val="center"/>
              <w:rPr>
                <w:sz w:val="20"/>
                <w:szCs w:val="20"/>
              </w:rPr>
            </w:pPr>
            <w:r w:rsidRPr="00084E06">
              <w:rPr>
                <w:sz w:val="20"/>
                <w:szCs w:val="20"/>
              </w:rPr>
              <w:t xml:space="preserve"> Утверждено</w:t>
            </w:r>
          </w:p>
        </w:tc>
        <w:tc>
          <w:tcPr>
            <w:tcW w:w="1701" w:type="dxa"/>
            <w:tcBorders>
              <w:top w:val="single" w:sz="4" w:space="0" w:color="auto"/>
              <w:left w:val="single" w:sz="4" w:space="0" w:color="auto"/>
              <w:right w:val="single" w:sz="4" w:space="0" w:color="auto"/>
            </w:tcBorders>
            <w:shd w:val="clear" w:color="auto" w:fill="auto"/>
            <w:vAlign w:val="center"/>
          </w:tcPr>
          <w:p w:rsidR="00B03E66" w:rsidRPr="00084E06" w:rsidRDefault="00B03E66" w:rsidP="00B03E66">
            <w:pPr>
              <w:ind w:left="-108" w:right="-108"/>
              <w:jc w:val="center"/>
              <w:rPr>
                <w:sz w:val="20"/>
                <w:szCs w:val="20"/>
              </w:rPr>
            </w:pPr>
            <w:r w:rsidRPr="00084E06">
              <w:rPr>
                <w:sz w:val="20"/>
                <w:szCs w:val="20"/>
              </w:rPr>
              <w:t xml:space="preserve"> Исполнено за 1 квартал 2026 года</w:t>
            </w:r>
          </w:p>
        </w:tc>
        <w:tc>
          <w:tcPr>
            <w:tcW w:w="1418" w:type="dxa"/>
            <w:tcBorders>
              <w:top w:val="single" w:sz="4" w:space="0" w:color="auto"/>
              <w:left w:val="single" w:sz="4" w:space="0" w:color="auto"/>
              <w:right w:val="single" w:sz="4" w:space="0" w:color="auto"/>
            </w:tcBorders>
            <w:shd w:val="clear" w:color="auto" w:fill="auto"/>
            <w:vAlign w:val="center"/>
          </w:tcPr>
          <w:p w:rsidR="00B03E66" w:rsidRPr="00084E06" w:rsidRDefault="00B03E66" w:rsidP="00B03E66">
            <w:pPr>
              <w:rPr>
                <w:sz w:val="20"/>
                <w:szCs w:val="20"/>
              </w:rPr>
            </w:pPr>
            <w:r w:rsidRPr="00084E06">
              <w:rPr>
                <w:sz w:val="20"/>
                <w:szCs w:val="20"/>
              </w:rPr>
              <w:t>Процент  выполнения плана</w:t>
            </w:r>
          </w:p>
        </w:tc>
        <w:tc>
          <w:tcPr>
            <w:tcW w:w="1275" w:type="dxa"/>
            <w:vMerge/>
            <w:tcBorders>
              <w:left w:val="single" w:sz="4" w:space="0" w:color="auto"/>
              <w:right w:val="single" w:sz="4" w:space="0" w:color="auto"/>
            </w:tcBorders>
            <w:shd w:val="clear" w:color="auto" w:fill="auto"/>
            <w:vAlign w:val="center"/>
          </w:tcPr>
          <w:p w:rsidR="00B03E66" w:rsidRPr="00084E06" w:rsidRDefault="00B03E66" w:rsidP="00B03E66">
            <w:pPr>
              <w:ind w:left="-108" w:right="-108"/>
              <w:jc w:val="center"/>
              <w:rPr>
                <w:b/>
                <w:sz w:val="18"/>
                <w:szCs w:val="18"/>
              </w:rPr>
            </w:pPr>
          </w:p>
        </w:tc>
      </w:tr>
      <w:tr w:rsidR="00B03E66" w:rsidRPr="00084E06" w:rsidTr="00CC31A8">
        <w:trPr>
          <w:trHeight w:val="508"/>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rPr>
                <w:bCs/>
                <w:sz w:val="20"/>
                <w:szCs w:val="20"/>
              </w:rPr>
            </w:pPr>
            <w:r w:rsidRPr="00084E06">
              <w:rPr>
                <w:bCs/>
                <w:sz w:val="20"/>
                <w:szCs w:val="20"/>
              </w:rPr>
              <w:t xml:space="preserve"> Собственные доходы, всего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left="-108" w:right="-108"/>
              <w:jc w:val="center"/>
              <w:rPr>
                <w:bCs/>
                <w:sz w:val="20"/>
                <w:szCs w:val="20"/>
              </w:rPr>
            </w:pPr>
            <w:r w:rsidRPr="00084E06">
              <w:rPr>
                <w:bCs/>
                <w:sz w:val="20"/>
                <w:szCs w:val="20"/>
              </w:rPr>
              <w:t>26 510,1</w:t>
            </w:r>
          </w:p>
        </w:tc>
        <w:tc>
          <w:tcPr>
            <w:tcW w:w="1843"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bCs/>
                <w:sz w:val="20"/>
                <w:szCs w:val="20"/>
              </w:rPr>
            </w:pPr>
            <w:r w:rsidRPr="00084E06">
              <w:rPr>
                <w:bCs/>
                <w:sz w:val="20"/>
                <w:szCs w:val="20"/>
              </w:rPr>
              <w:t>145 664,8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left="-108" w:right="-108"/>
              <w:jc w:val="center"/>
              <w:rPr>
                <w:bCs/>
                <w:sz w:val="20"/>
                <w:szCs w:val="20"/>
              </w:rPr>
            </w:pPr>
            <w:r w:rsidRPr="00084E06">
              <w:rPr>
                <w:bCs/>
                <w:sz w:val="20"/>
                <w:szCs w:val="20"/>
              </w:rPr>
              <w:t>23 981,7</w:t>
            </w:r>
          </w:p>
        </w:tc>
        <w:tc>
          <w:tcPr>
            <w:tcW w:w="1418"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bCs/>
                <w:sz w:val="20"/>
                <w:szCs w:val="20"/>
              </w:rPr>
            </w:pPr>
            <w:r w:rsidRPr="00084E06">
              <w:rPr>
                <w:bCs/>
                <w:sz w:val="20"/>
                <w:szCs w:val="20"/>
              </w:rPr>
              <w:t>16,5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center"/>
              <w:rPr>
                <w:bCs/>
                <w:sz w:val="20"/>
                <w:szCs w:val="20"/>
              </w:rPr>
            </w:pPr>
            <w:r w:rsidRPr="00084E06">
              <w:rPr>
                <w:bCs/>
                <w:sz w:val="20"/>
                <w:szCs w:val="20"/>
              </w:rPr>
              <w:t>90,5</w:t>
            </w:r>
          </w:p>
        </w:tc>
      </w:tr>
      <w:tr w:rsidR="00B03E66" w:rsidRPr="00084E06" w:rsidTr="00CC31A8">
        <w:trPr>
          <w:trHeight w:val="212"/>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rPr>
                <w:bCs/>
                <w:sz w:val="20"/>
                <w:szCs w:val="20"/>
              </w:rPr>
            </w:pPr>
            <w:r w:rsidRPr="00084E06">
              <w:rPr>
                <w:bCs/>
                <w:sz w:val="20"/>
                <w:szCs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right="-108" w:hanging="108"/>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right="-108" w:hanging="108"/>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center"/>
              <w:rPr>
                <w:sz w:val="20"/>
                <w:szCs w:val="20"/>
              </w:rPr>
            </w:pPr>
          </w:p>
        </w:tc>
      </w:tr>
      <w:tr w:rsidR="00B03E66" w:rsidRPr="00084E06" w:rsidTr="00CC31A8">
        <w:trPr>
          <w:trHeight w:val="496"/>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rPr>
                <w:bCs/>
                <w:sz w:val="20"/>
                <w:szCs w:val="20"/>
              </w:rPr>
            </w:pPr>
            <w:r w:rsidRPr="00084E06">
              <w:rPr>
                <w:bCs/>
                <w:sz w:val="20"/>
                <w:szCs w:val="20"/>
              </w:rPr>
              <w:t>Налоговые доходы</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right="-108" w:hanging="108"/>
              <w:jc w:val="center"/>
              <w:rPr>
                <w:sz w:val="20"/>
                <w:szCs w:val="20"/>
              </w:rPr>
            </w:pPr>
            <w:r w:rsidRPr="00084E06">
              <w:rPr>
                <w:sz w:val="20"/>
                <w:szCs w:val="20"/>
              </w:rPr>
              <w:t>25 831,4</w:t>
            </w:r>
          </w:p>
        </w:tc>
        <w:tc>
          <w:tcPr>
            <w:tcW w:w="1843"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sz w:val="20"/>
                <w:szCs w:val="20"/>
              </w:rPr>
            </w:pPr>
            <w:r w:rsidRPr="00084E06">
              <w:rPr>
                <w:sz w:val="20"/>
                <w:szCs w:val="20"/>
              </w:rPr>
              <w:t>142 368,7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right="-108" w:hanging="108"/>
              <w:jc w:val="center"/>
              <w:rPr>
                <w:sz w:val="20"/>
                <w:szCs w:val="20"/>
              </w:rPr>
            </w:pPr>
            <w:r w:rsidRPr="00084E06">
              <w:rPr>
                <w:sz w:val="20"/>
                <w:szCs w:val="20"/>
              </w:rPr>
              <w:t>23 478,4</w:t>
            </w:r>
          </w:p>
        </w:tc>
        <w:tc>
          <w:tcPr>
            <w:tcW w:w="1418"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sz w:val="20"/>
                <w:szCs w:val="20"/>
              </w:rPr>
            </w:pPr>
            <w:r w:rsidRPr="00084E06">
              <w:rPr>
                <w:sz w:val="20"/>
                <w:szCs w:val="20"/>
              </w:rPr>
              <w:t>16,5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center"/>
              <w:rPr>
                <w:sz w:val="20"/>
                <w:szCs w:val="20"/>
              </w:rPr>
            </w:pPr>
            <w:r w:rsidRPr="00084E06">
              <w:rPr>
                <w:sz w:val="20"/>
                <w:szCs w:val="20"/>
              </w:rPr>
              <w:t>90,9</w:t>
            </w:r>
          </w:p>
        </w:tc>
      </w:tr>
      <w:tr w:rsidR="00B03E66" w:rsidRPr="00084E06" w:rsidTr="00CC31A8">
        <w:trPr>
          <w:trHeight w:val="562"/>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rPr>
                <w:bCs/>
                <w:sz w:val="20"/>
                <w:szCs w:val="20"/>
              </w:rPr>
            </w:pPr>
            <w:r w:rsidRPr="00084E06">
              <w:rPr>
                <w:bCs/>
                <w:sz w:val="20"/>
                <w:szCs w:val="20"/>
              </w:rPr>
              <w:t>Неналоговые   доходы</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left="-108" w:right="-108"/>
              <w:jc w:val="center"/>
              <w:rPr>
                <w:bCs/>
                <w:sz w:val="20"/>
                <w:szCs w:val="20"/>
              </w:rPr>
            </w:pPr>
            <w:r w:rsidRPr="00084E06">
              <w:rPr>
                <w:bCs/>
                <w:sz w:val="20"/>
                <w:szCs w:val="20"/>
              </w:rPr>
              <w:t>678,7</w:t>
            </w:r>
          </w:p>
        </w:tc>
        <w:tc>
          <w:tcPr>
            <w:tcW w:w="1843"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bCs/>
                <w:sz w:val="20"/>
                <w:szCs w:val="20"/>
              </w:rPr>
            </w:pPr>
            <w:r w:rsidRPr="00084E06">
              <w:rPr>
                <w:bCs/>
                <w:sz w:val="20"/>
                <w:szCs w:val="20"/>
              </w:rPr>
              <w:t>3 296,1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ind w:left="-108" w:right="-108"/>
              <w:jc w:val="center"/>
              <w:rPr>
                <w:bCs/>
                <w:sz w:val="20"/>
                <w:szCs w:val="20"/>
              </w:rPr>
            </w:pPr>
            <w:r w:rsidRPr="00084E06">
              <w:rPr>
                <w:bCs/>
                <w:sz w:val="20"/>
                <w:szCs w:val="20"/>
              </w:rPr>
              <w:t>503,3</w:t>
            </w:r>
          </w:p>
        </w:tc>
        <w:tc>
          <w:tcPr>
            <w:tcW w:w="1418" w:type="dxa"/>
            <w:tcBorders>
              <w:top w:val="single" w:sz="4" w:space="0" w:color="auto"/>
              <w:left w:val="single" w:sz="4" w:space="0" w:color="auto"/>
              <w:bottom w:val="single" w:sz="4" w:space="0" w:color="auto"/>
              <w:right w:val="single" w:sz="4" w:space="0" w:color="auto"/>
            </w:tcBorders>
            <w:vAlign w:val="center"/>
          </w:tcPr>
          <w:p w:rsidR="00B03E66" w:rsidRPr="00084E06" w:rsidRDefault="00B03E66" w:rsidP="00B03E66">
            <w:pPr>
              <w:jc w:val="center"/>
              <w:rPr>
                <w:bCs/>
                <w:sz w:val="20"/>
                <w:szCs w:val="20"/>
              </w:rPr>
            </w:pPr>
            <w:r w:rsidRPr="00084E06">
              <w:rPr>
                <w:bCs/>
                <w:sz w:val="20"/>
                <w:szCs w:val="20"/>
              </w:rPr>
              <w:t>15,3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center"/>
              <w:rPr>
                <w:bCs/>
                <w:sz w:val="20"/>
                <w:szCs w:val="20"/>
              </w:rPr>
            </w:pPr>
            <w:r w:rsidRPr="00084E06">
              <w:rPr>
                <w:bCs/>
                <w:sz w:val="20"/>
                <w:szCs w:val="20"/>
              </w:rPr>
              <w:t>74,2</w:t>
            </w:r>
          </w:p>
        </w:tc>
      </w:tr>
    </w:tbl>
    <w:p w:rsidR="00B03E66" w:rsidRPr="00084E06" w:rsidRDefault="00B03E66" w:rsidP="00B03E66">
      <w:pPr>
        <w:spacing w:line="288" w:lineRule="auto"/>
        <w:ind w:right="-6" w:firstLine="720"/>
        <w:jc w:val="both"/>
        <w:rPr>
          <w:sz w:val="20"/>
          <w:szCs w:val="20"/>
        </w:rPr>
      </w:pPr>
    </w:p>
    <w:p w:rsidR="00B03E66" w:rsidRPr="00084E06" w:rsidRDefault="00B03E66" w:rsidP="00B03E66">
      <w:pPr>
        <w:ind w:right="-5" w:hanging="720"/>
        <w:jc w:val="both"/>
        <w:rPr>
          <w:color w:val="0000FF"/>
          <w:sz w:val="18"/>
          <w:szCs w:val="18"/>
        </w:rPr>
      </w:pPr>
      <w:r w:rsidRPr="00084E06">
        <w:rPr>
          <w:spacing w:val="-4"/>
        </w:rPr>
        <w:t xml:space="preserve"> </w:t>
      </w:r>
    </w:p>
    <w:p w:rsidR="00B03E66" w:rsidRPr="00084E06" w:rsidRDefault="00B03E66" w:rsidP="00B03E66">
      <w:pPr>
        <w:ind w:right="-6"/>
        <w:jc w:val="both"/>
      </w:pPr>
      <w:r w:rsidRPr="00084E06">
        <w:t>Исполнение по основным доходным источникам характеризуется следующими показателями</w:t>
      </w:r>
    </w:p>
    <w:p w:rsidR="00B03E66" w:rsidRPr="00084E06" w:rsidRDefault="00B03E66" w:rsidP="00B03E66">
      <w:pPr>
        <w:ind w:right="-5"/>
        <w:jc w:val="center"/>
        <w:rPr>
          <w:b/>
          <w:sz w:val="18"/>
          <w:szCs w:val="18"/>
        </w:rPr>
      </w:pPr>
    </w:p>
    <w:p w:rsidR="00B03E66" w:rsidRPr="00084E06" w:rsidRDefault="00B03E66" w:rsidP="00B03E66">
      <w:pPr>
        <w:ind w:right="-5"/>
        <w:jc w:val="center"/>
      </w:pPr>
      <w:r w:rsidRPr="00084E06">
        <w:t>Поступление основных налогов в 1 квартале 2026 года.</w:t>
      </w:r>
    </w:p>
    <w:p w:rsidR="00B03E66" w:rsidRPr="00084E06" w:rsidRDefault="00B03E66" w:rsidP="00B03E66">
      <w:pPr>
        <w:ind w:right="-5"/>
        <w:jc w:val="center"/>
      </w:pPr>
      <w:r w:rsidRPr="00084E06">
        <w:t xml:space="preserve">                                                      </w:t>
      </w:r>
    </w:p>
    <w:p w:rsidR="00B03E66" w:rsidRPr="00084E06" w:rsidRDefault="00B03E66" w:rsidP="00B03E66">
      <w:pPr>
        <w:spacing w:line="360" w:lineRule="auto"/>
        <w:ind w:right="-5"/>
        <w:jc w:val="center"/>
        <w:rPr>
          <w:b/>
        </w:rPr>
      </w:pPr>
      <w:r w:rsidRPr="00084E06">
        <w:t xml:space="preserve">                                                                                                                              (тыс. рублей)</w:t>
      </w:r>
    </w:p>
    <w:tbl>
      <w:tblPr>
        <w:tblW w:w="10221" w:type="dxa"/>
        <w:tblInd w:w="93" w:type="dxa"/>
        <w:tblLayout w:type="fixed"/>
        <w:tblLook w:val="04A0" w:firstRow="1" w:lastRow="0" w:firstColumn="1" w:lastColumn="0" w:noHBand="0" w:noVBand="1"/>
      </w:tblPr>
      <w:tblGrid>
        <w:gridCol w:w="2283"/>
        <w:gridCol w:w="142"/>
        <w:gridCol w:w="1843"/>
        <w:gridCol w:w="992"/>
        <w:gridCol w:w="992"/>
        <w:gridCol w:w="1276"/>
        <w:gridCol w:w="992"/>
        <w:gridCol w:w="851"/>
        <w:gridCol w:w="850"/>
      </w:tblGrid>
      <w:tr w:rsidR="00B03E66" w:rsidRPr="00084E06" w:rsidTr="001B637C">
        <w:trPr>
          <w:trHeight w:val="285"/>
        </w:trPr>
        <w:tc>
          <w:tcPr>
            <w:tcW w:w="22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3E66" w:rsidRPr="00084E06" w:rsidRDefault="00B03E66" w:rsidP="00B03E66">
            <w:pPr>
              <w:jc w:val="center"/>
              <w:rPr>
                <w:sz w:val="16"/>
                <w:szCs w:val="16"/>
              </w:rPr>
            </w:pPr>
            <w:r w:rsidRPr="00084E06">
              <w:rPr>
                <w:sz w:val="16"/>
                <w:szCs w:val="16"/>
              </w:rPr>
              <w:t>КБК</w:t>
            </w:r>
          </w:p>
        </w:tc>
        <w:tc>
          <w:tcPr>
            <w:tcW w:w="198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3E66" w:rsidRPr="00084E06" w:rsidRDefault="00B03E66" w:rsidP="00B03E66">
            <w:pPr>
              <w:jc w:val="center"/>
              <w:rPr>
                <w:sz w:val="16"/>
                <w:szCs w:val="16"/>
              </w:rPr>
            </w:pPr>
            <w:r w:rsidRPr="00084E06">
              <w:rPr>
                <w:sz w:val="16"/>
                <w:szCs w:val="16"/>
              </w:rPr>
              <w:t>Наименование доходов</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3E66" w:rsidRPr="00084E06" w:rsidRDefault="00B03E66" w:rsidP="00B03E66">
            <w:pPr>
              <w:jc w:val="center"/>
              <w:rPr>
                <w:sz w:val="16"/>
                <w:szCs w:val="16"/>
              </w:rPr>
            </w:pPr>
            <w:r w:rsidRPr="00084E06">
              <w:rPr>
                <w:sz w:val="16"/>
                <w:szCs w:val="16"/>
              </w:rPr>
              <w:t>Поступило в 1 квартале 2025 года</w:t>
            </w:r>
          </w:p>
        </w:tc>
        <w:tc>
          <w:tcPr>
            <w:tcW w:w="4111" w:type="dxa"/>
            <w:gridSpan w:val="4"/>
            <w:tcBorders>
              <w:top w:val="single" w:sz="4" w:space="0" w:color="auto"/>
              <w:left w:val="nil"/>
              <w:bottom w:val="single" w:sz="4" w:space="0" w:color="auto"/>
              <w:right w:val="single" w:sz="4" w:space="0" w:color="auto"/>
            </w:tcBorders>
            <w:shd w:val="clear" w:color="auto" w:fill="auto"/>
            <w:noWrap/>
            <w:vAlign w:val="center"/>
            <w:hideMark/>
          </w:tcPr>
          <w:p w:rsidR="00B03E66" w:rsidRPr="00084E06" w:rsidRDefault="00B03E66" w:rsidP="00B03E66">
            <w:pPr>
              <w:jc w:val="center"/>
              <w:rPr>
                <w:sz w:val="16"/>
                <w:szCs w:val="16"/>
              </w:rPr>
            </w:pPr>
            <w:r w:rsidRPr="00084E06">
              <w:rPr>
                <w:sz w:val="16"/>
                <w:szCs w:val="16"/>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3E66" w:rsidRPr="00084E06" w:rsidRDefault="00B03E66" w:rsidP="00B03E66">
            <w:pPr>
              <w:jc w:val="center"/>
              <w:rPr>
                <w:sz w:val="16"/>
                <w:szCs w:val="16"/>
              </w:rPr>
            </w:pPr>
            <w:r w:rsidRPr="00084E06">
              <w:rPr>
                <w:sz w:val="16"/>
                <w:szCs w:val="16"/>
              </w:rPr>
              <w:t>Темп роста к 1 кварталу 2025г</w:t>
            </w:r>
          </w:p>
        </w:tc>
      </w:tr>
      <w:tr w:rsidR="00B03E66" w:rsidRPr="00084E06" w:rsidTr="001B637C">
        <w:trPr>
          <w:trHeight w:val="1152"/>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B03E66" w:rsidRPr="00084E06" w:rsidRDefault="00B03E66" w:rsidP="00B03E66">
            <w:pPr>
              <w:rPr>
                <w:sz w:val="16"/>
                <w:szCs w:val="16"/>
              </w:rPr>
            </w:pPr>
          </w:p>
        </w:tc>
        <w:tc>
          <w:tcPr>
            <w:tcW w:w="1985" w:type="dxa"/>
            <w:gridSpan w:val="2"/>
            <w:vMerge/>
            <w:tcBorders>
              <w:top w:val="single" w:sz="4" w:space="0" w:color="auto"/>
              <w:left w:val="single" w:sz="4" w:space="0" w:color="auto"/>
              <w:bottom w:val="single" w:sz="4" w:space="0" w:color="000000"/>
              <w:right w:val="single" w:sz="4" w:space="0" w:color="auto"/>
            </w:tcBorders>
            <w:vAlign w:val="center"/>
            <w:hideMark/>
          </w:tcPr>
          <w:p w:rsidR="00B03E66" w:rsidRPr="00084E06" w:rsidRDefault="00B03E66" w:rsidP="00B03E66">
            <w:pPr>
              <w:rPr>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3E66" w:rsidRPr="00084E06" w:rsidRDefault="00B03E66" w:rsidP="00B03E66">
            <w:pPr>
              <w:rPr>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jc w:val="center"/>
              <w:rPr>
                <w:sz w:val="16"/>
                <w:szCs w:val="16"/>
              </w:rPr>
            </w:pPr>
            <w:r w:rsidRPr="00084E06">
              <w:rPr>
                <w:sz w:val="16"/>
                <w:szCs w:val="16"/>
              </w:rPr>
              <w:t>План</w:t>
            </w:r>
          </w:p>
        </w:tc>
        <w:tc>
          <w:tcPr>
            <w:tcW w:w="1276" w:type="dxa"/>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jc w:val="center"/>
              <w:rPr>
                <w:sz w:val="16"/>
                <w:szCs w:val="16"/>
              </w:rPr>
            </w:pPr>
            <w:r w:rsidRPr="00084E06">
              <w:rPr>
                <w:sz w:val="16"/>
                <w:szCs w:val="16"/>
              </w:rPr>
              <w:t>Исполнено в 1 квартале 2026 года</w:t>
            </w:r>
          </w:p>
        </w:tc>
        <w:tc>
          <w:tcPr>
            <w:tcW w:w="992" w:type="dxa"/>
            <w:tcBorders>
              <w:top w:val="nil"/>
              <w:left w:val="nil"/>
              <w:bottom w:val="single" w:sz="4" w:space="0" w:color="auto"/>
              <w:right w:val="single" w:sz="4" w:space="0" w:color="auto"/>
            </w:tcBorders>
            <w:shd w:val="clear" w:color="auto" w:fill="auto"/>
            <w:vAlign w:val="center"/>
            <w:hideMark/>
          </w:tcPr>
          <w:p w:rsidR="00B03E66" w:rsidRPr="00084E06" w:rsidRDefault="00962594" w:rsidP="00B03E66">
            <w:pPr>
              <w:jc w:val="center"/>
              <w:rPr>
                <w:sz w:val="16"/>
                <w:szCs w:val="16"/>
              </w:rPr>
            </w:pPr>
            <w:r w:rsidRPr="00084E06">
              <w:rPr>
                <w:sz w:val="16"/>
                <w:szCs w:val="16"/>
              </w:rPr>
              <w:t>отклонение +,- к 1 кварталу 2025 года</w:t>
            </w:r>
          </w:p>
        </w:tc>
        <w:tc>
          <w:tcPr>
            <w:tcW w:w="851" w:type="dxa"/>
            <w:tcBorders>
              <w:top w:val="nil"/>
              <w:left w:val="nil"/>
              <w:bottom w:val="single" w:sz="4" w:space="0" w:color="auto"/>
              <w:right w:val="single" w:sz="4" w:space="0" w:color="auto"/>
            </w:tcBorders>
            <w:shd w:val="clear" w:color="auto" w:fill="auto"/>
            <w:vAlign w:val="center"/>
            <w:hideMark/>
          </w:tcPr>
          <w:p w:rsidR="00B03E66" w:rsidRPr="00084E06" w:rsidRDefault="00962594" w:rsidP="00AD273A">
            <w:pPr>
              <w:jc w:val="center"/>
              <w:rPr>
                <w:sz w:val="16"/>
                <w:szCs w:val="16"/>
              </w:rPr>
            </w:pPr>
            <w:r w:rsidRPr="00084E06">
              <w:rPr>
                <w:sz w:val="16"/>
                <w:szCs w:val="16"/>
              </w:rPr>
              <w:t>процент исполнения к плану года</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B03E66" w:rsidRPr="00084E06" w:rsidRDefault="00B03E66" w:rsidP="00B03E66">
            <w:pPr>
              <w:rPr>
                <w:sz w:val="16"/>
                <w:szCs w:val="16"/>
              </w:rPr>
            </w:pPr>
          </w:p>
        </w:tc>
      </w:tr>
      <w:tr w:rsidR="00B03E66" w:rsidRPr="00084E06" w:rsidTr="001B637C">
        <w:trPr>
          <w:trHeight w:val="52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rPr>
                <w:sz w:val="16"/>
                <w:szCs w:val="16"/>
              </w:rPr>
            </w:pPr>
            <w:r w:rsidRPr="00084E06">
              <w:rPr>
                <w:sz w:val="16"/>
                <w:szCs w:val="16"/>
              </w:rPr>
              <w:t>1 00 00000 00 0000 000</w:t>
            </w:r>
          </w:p>
        </w:tc>
        <w:tc>
          <w:tcPr>
            <w:tcW w:w="1985" w:type="dxa"/>
            <w:gridSpan w:val="2"/>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НАЛОГОВЫЕ И НЕНАЛОГОВЫЕ ДОХОДЫ</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26 510,1</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ind w:right="-114"/>
              <w:rPr>
                <w:sz w:val="16"/>
                <w:szCs w:val="16"/>
              </w:rPr>
            </w:pPr>
            <w:r w:rsidRPr="00084E06">
              <w:rPr>
                <w:sz w:val="16"/>
                <w:szCs w:val="16"/>
              </w:rPr>
              <w:t>145 664,8</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23 981,7</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-2 528,5</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16,5</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90,5</w:t>
            </w:r>
          </w:p>
        </w:tc>
      </w:tr>
      <w:tr w:rsidR="00B03E66" w:rsidRPr="00084E06" w:rsidTr="001B637C">
        <w:trPr>
          <w:trHeight w:val="540"/>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rPr>
                <w:sz w:val="16"/>
                <w:szCs w:val="16"/>
              </w:rPr>
            </w:pPr>
            <w:r w:rsidRPr="00084E06">
              <w:rPr>
                <w:sz w:val="16"/>
                <w:szCs w:val="16"/>
              </w:rPr>
              <w:t>1 01 00000 00 0000 000</w:t>
            </w:r>
          </w:p>
        </w:tc>
        <w:tc>
          <w:tcPr>
            <w:tcW w:w="1985" w:type="dxa"/>
            <w:gridSpan w:val="2"/>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НАЛОГИ НА ПРИБЫЛЬ ДОХОДЫ</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20 751,6</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ind w:right="-114"/>
              <w:rPr>
                <w:sz w:val="16"/>
                <w:szCs w:val="16"/>
              </w:rPr>
            </w:pPr>
            <w:r w:rsidRPr="00084E06">
              <w:rPr>
                <w:sz w:val="16"/>
                <w:szCs w:val="16"/>
              </w:rPr>
              <w:t>126 796,2</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20 139,7</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-611,91</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15,9</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97,1</w:t>
            </w:r>
          </w:p>
        </w:tc>
      </w:tr>
      <w:tr w:rsidR="00B03E66" w:rsidRPr="00084E06" w:rsidTr="001B637C">
        <w:trPr>
          <w:trHeight w:val="225"/>
        </w:trPr>
        <w:tc>
          <w:tcPr>
            <w:tcW w:w="426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3E66" w:rsidRPr="00084E06" w:rsidRDefault="00B03E66" w:rsidP="00B03E66">
            <w:pPr>
              <w:jc w:val="both"/>
              <w:rPr>
                <w:sz w:val="16"/>
                <w:szCs w:val="16"/>
              </w:rPr>
            </w:pPr>
            <w:r w:rsidRPr="00084E06">
              <w:rPr>
                <w:sz w:val="16"/>
                <w:szCs w:val="16"/>
              </w:rPr>
              <w:t xml:space="preserve">      в том числе</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r>
      <w:tr w:rsidR="00B03E66" w:rsidRPr="00084E06" w:rsidTr="001B637C">
        <w:trPr>
          <w:trHeight w:val="52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1 01 02000 01 0000 110</w:t>
            </w:r>
          </w:p>
        </w:tc>
        <w:tc>
          <w:tcPr>
            <w:tcW w:w="1985" w:type="dxa"/>
            <w:gridSpan w:val="2"/>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Налог на доходы физических лиц</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20 751,6</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ind w:right="-114"/>
              <w:rPr>
                <w:sz w:val="16"/>
                <w:szCs w:val="16"/>
              </w:rPr>
            </w:pPr>
            <w:r w:rsidRPr="00084E06">
              <w:rPr>
                <w:sz w:val="16"/>
                <w:szCs w:val="16"/>
              </w:rPr>
              <w:t>126 796,2</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20 139,7</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-611,91</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15,9</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97,1</w:t>
            </w:r>
          </w:p>
        </w:tc>
      </w:tr>
      <w:tr w:rsidR="00B03E66" w:rsidRPr="00084E06" w:rsidTr="001B637C">
        <w:trPr>
          <w:trHeight w:val="525"/>
        </w:trPr>
        <w:tc>
          <w:tcPr>
            <w:tcW w:w="2283" w:type="dxa"/>
            <w:tcBorders>
              <w:top w:val="nil"/>
              <w:left w:val="single" w:sz="4" w:space="0" w:color="auto"/>
              <w:bottom w:val="single" w:sz="4" w:space="0" w:color="auto"/>
              <w:right w:val="single" w:sz="4" w:space="0" w:color="auto"/>
            </w:tcBorders>
            <w:shd w:val="clear" w:color="auto" w:fill="auto"/>
            <w:noWrap/>
            <w:vAlign w:val="center"/>
          </w:tcPr>
          <w:p w:rsidR="00B03E66" w:rsidRPr="00084E06" w:rsidRDefault="00B03E66" w:rsidP="00B03E66">
            <w:pPr>
              <w:jc w:val="both"/>
              <w:rPr>
                <w:sz w:val="16"/>
                <w:szCs w:val="16"/>
              </w:rPr>
            </w:pPr>
            <w:r w:rsidRPr="00084E06">
              <w:rPr>
                <w:sz w:val="16"/>
                <w:szCs w:val="16"/>
              </w:rPr>
              <w:t>1 03 00000 00 0000 000</w:t>
            </w:r>
          </w:p>
        </w:tc>
        <w:tc>
          <w:tcPr>
            <w:tcW w:w="1985" w:type="dxa"/>
            <w:gridSpan w:val="2"/>
            <w:tcBorders>
              <w:top w:val="nil"/>
              <w:left w:val="nil"/>
              <w:bottom w:val="single" w:sz="4" w:space="0" w:color="auto"/>
              <w:right w:val="single" w:sz="4" w:space="0" w:color="auto"/>
            </w:tcBorders>
            <w:shd w:val="clear" w:color="auto" w:fill="auto"/>
            <w:vAlign w:val="center"/>
          </w:tcPr>
          <w:p w:rsidR="00B03E66" w:rsidRPr="00084E06" w:rsidRDefault="00B03E66" w:rsidP="00B03E66">
            <w:pPr>
              <w:rPr>
                <w:sz w:val="16"/>
                <w:szCs w:val="16"/>
              </w:rPr>
            </w:pPr>
            <w:r w:rsidRPr="00084E06">
              <w:rPr>
                <w:sz w:val="16"/>
                <w:szCs w:val="16"/>
              </w:rPr>
              <w:t>Налоги на товары (работы, услуги) реализуемые на территории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2 340,0</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10 426,5</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2 284,3</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-55,73</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21,9</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97,6</w:t>
            </w:r>
          </w:p>
        </w:tc>
      </w:tr>
      <w:tr w:rsidR="00B03E66" w:rsidRPr="00084E06" w:rsidTr="001B637C">
        <w:trPr>
          <w:trHeight w:val="525"/>
        </w:trPr>
        <w:tc>
          <w:tcPr>
            <w:tcW w:w="2283" w:type="dxa"/>
            <w:tcBorders>
              <w:top w:val="nil"/>
              <w:left w:val="single" w:sz="4" w:space="0" w:color="auto"/>
              <w:bottom w:val="single" w:sz="4" w:space="0" w:color="auto"/>
              <w:right w:val="single" w:sz="4" w:space="0" w:color="auto"/>
            </w:tcBorders>
            <w:shd w:val="clear" w:color="auto" w:fill="auto"/>
            <w:noWrap/>
            <w:vAlign w:val="center"/>
          </w:tcPr>
          <w:p w:rsidR="00B03E66" w:rsidRPr="00084E06" w:rsidRDefault="00B03E66" w:rsidP="00B03E66">
            <w:pPr>
              <w:jc w:val="both"/>
              <w:rPr>
                <w:sz w:val="16"/>
                <w:szCs w:val="16"/>
              </w:rPr>
            </w:pPr>
            <w:r w:rsidRPr="00084E06">
              <w:rPr>
                <w:sz w:val="16"/>
                <w:szCs w:val="16"/>
              </w:rPr>
              <w:t>1 03 02000 01 0000 110</w:t>
            </w:r>
          </w:p>
        </w:tc>
        <w:tc>
          <w:tcPr>
            <w:tcW w:w="1985" w:type="dxa"/>
            <w:gridSpan w:val="2"/>
            <w:tcBorders>
              <w:top w:val="nil"/>
              <w:left w:val="nil"/>
              <w:bottom w:val="single" w:sz="4" w:space="0" w:color="auto"/>
              <w:right w:val="single" w:sz="4" w:space="0" w:color="auto"/>
            </w:tcBorders>
            <w:shd w:val="clear" w:color="auto" w:fill="auto"/>
            <w:vAlign w:val="center"/>
          </w:tcPr>
          <w:p w:rsidR="00B03E66" w:rsidRPr="00084E06" w:rsidRDefault="00B03E66" w:rsidP="00B03E66">
            <w:pPr>
              <w:rPr>
                <w:sz w:val="16"/>
                <w:szCs w:val="16"/>
              </w:rPr>
            </w:pPr>
            <w:r w:rsidRPr="00084E06">
              <w:rPr>
                <w:sz w:val="16"/>
                <w:szCs w:val="16"/>
              </w:rPr>
              <w:t>Акцизы по подакцизным товарам (продукции), производимым на территории РФ</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2 340,0</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10 426,5</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2 284,3</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-55,73</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21,9</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97,6</w:t>
            </w:r>
          </w:p>
        </w:tc>
      </w:tr>
      <w:tr w:rsidR="00B03E66" w:rsidRPr="00084E06" w:rsidTr="001B637C">
        <w:trPr>
          <w:trHeight w:val="52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1 05 00000 00 0000 000</w:t>
            </w:r>
          </w:p>
        </w:tc>
        <w:tc>
          <w:tcPr>
            <w:tcW w:w="1985" w:type="dxa"/>
            <w:gridSpan w:val="2"/>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НАЛОГИ НА СОВОКУПНЫЙ ДОХОД</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1 605,9</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230,0</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142,2</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-1 463,6</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61,8</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8,9</w:t>
            </w:r>
          </w:p>
        </w:tc>
      </w:tr>
      <w:tr w:rsidR="00B03E66" w:rsidRPr="00084E06" w:rsidTr="001B637C">
        <w:trPr>
          <w:trHeight w:val="240"/>
        </w:trPr>
        <w:tc>
          <w:tcPr>
            <w:tcW w:w="426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3E66" w:rsidRPr="00084E06" w:rsidRDefault="00B03E66" w:rsidP="00B03E66">
            <w:pPr>
              <w:jc w:val="both"/>
              <w:rPr>
                <w:sz w:val="16"/>
                <w:szCs w:val="16"/>
              </w:rPr>
            </w:pPr>
            <w:r w:rsidRPr="00084E06">
              <w:rPr>
                <w:sz w:val="16"/>
                <w:szCs w:val="16"/>
              </w:rPr>
              <w:t xml:space="preserve">     в том числе:</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r>
      <w:tr w:rsidR="00B03E66" w:rsidRPr="00084E06" w:rsidTr="001B637C">
        <w:trPr>
          <w:trHeight w:val="540"/>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1 05 03000 01 0000 110</w:t>
            </w:r>
          </w:p>
        </w:tc>
        <w:tc>
          <w:tcPr>
            <w:tcW w:w="1985" w:type="dxa"/>
            <w:gridSpan w:val="2"/>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Единый сельскохозяйственный налог</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80,1</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155,0</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45,8</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-34,3</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29,5</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57,2</w:t>
            </w:r>
          </w:p>
        </w:tc>
      </w:tr>
      <w:tr w:rsidR="00B03E66" w:rsidRPr="00084E06" w:rsidTr="001B637C">
        <w:trPr>
          <w:trHeight w:val="525"/>
        </w:trPr>
        <w:tc>
          <w:tcPr>
            <w:tcW w:w="2283" w:type="dxa"/>
            <w:tcBorders>
              <w:top w:val="nil"/>
              <w:left w:val="single" w:sz="4" w:space="0" w:color="auto"/>
              <w:bottom w:val="single" w:sz="4" w:space="0" w:color="auto"/>
              <w:right w:val="single" w:sz="4" w:space="0" w:color="auto"/>
            </w:tcBorders>
            <w:shd w:val="clear" w:color="auto" w:fill="auto"/>
            <w:noWrap/>
            <w:vAlign w:val="center"/>
          </w:tcPr>
          <w:p w:rsidR="00B03E66" w:rsidRPr="00084E06" w:rsidRDefault="00B03E66" w:rsidP="00B03E66">
            <w:pPr>
              <w:jc w:val="both"/>
              <w:rPr>
                <w:sz w:val="16"/>
                <w:szCs w:val="16"/>
              </w:rPr>
            </w:pPr>
            <w:r w:rsidRPr="00084E06">
              <w:rPr>
                <w:sz w:val="16"/>
                <w:szCs w:val="16"/>
              </w:rPr>
              <w:lastRenderedPageBreak/>
              <w:t>1 05 04000 02 0000 110</w:t>
            </w:r>
          </w:p>
        </w:tc>
        <w:tc>
          <w:tcPr>
            <w:tcW w:w="1985" w:type="dxa"/>
            <w:gridSpan w:val="2"/>
            <w:tcBorders>
              <w:top w:val="nil"/>
              <w:left w:val="nil"/>
              <w:bottom w:val="single" w:sz="4" w:space="0" w:color="auto"/>
              <w:right w:val="single" w:sz="4" w:space="0" w:color="auto"/>
            </w:tcBorders>
            <w:shd w:val="clear" w:color="auto" w:fill="auto"/>
            <w:vAlign w:val="center"/>
          </w:tcPr>
          <w:p w:rsidR="00B03E66" w:rsidRPr="00084E06" w:rsidRDefault="00B03E66" w:rsidP="00B03E66">
            <w:pPr>
              <w:rPr>
                <w:sz w:val="16"/>
                <w:szCs w:val="16"/>
              </w:rPr>
            </w:pPr>
            <w:r w:rsidRPr="00084E06">
              <w:rPr>
                <w:sz w:val="16"/>
                <w:szCs w:val="16"/>
              </w:rPr>
              <w:t>Налог, взимаемый в связи с применением патентной системы налогообложения</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1 525,8</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75,0</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96,4</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-1 429,4</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128,6</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6,3</w:t>
            </w:r>
          </w:p>
        </w:tc>
      </w:tr>
      <w:tr w:rsidR="00B03E66" w:rsidRPr="00084E06" w:rsidTr="001B637C">
        <w:trPr>
          <w:trHeight w:val="52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1 08 00000 00 0000 000</w:t>
            </w:r>
          </w:p>
        </w:tc>
        <w:tc>
          <w:tcPr>
            <w:tcW w:w="1985" w:type="dxa"/>
            <w:gridSpan w:val="2"/>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ГОСУДАРСТВЕННАЯ ПОШЛИНА,  СБОРЫ</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1 133,9</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4 916,0</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912,2</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-221,7</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18,6</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80,4</w:t>
            </w:r>
          </w:p>
        </w:tc>
      </w:tr>
      <w:tr w:rsidR="00B03E66" w:rsidRPr="00084E06" w:rsidTr="001B637C">
        <w:trPr>
          <w:trHeight w:val="300"/>
        </w:trPr>
        <w:tc>
          <w:tcPr>
            <w:tcW w:w="426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3E66" w:rsidRPr="00084E06" w:rsidRDefault="00B03E66" w:rsidP="00B03E66">
            <w:pPr>
              <w:jc w:val="both"/>
              <w:rPr>
                <w:sz w:val="16"/>
                <w:szCs w:val="16"/>
              </w:rPr>
            </w:pPr>
            <w:r w:rsidRPr="00084E06">
              <w:rPr>
                <w:sz w:val="16"/>
                <w:szCs w:val="16"/>
              </w:rPr>
              <w:t xml:space="preserve">    в том числе:</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r>
      <w:tr w:rsidR="00B03E66" w:rsidRPr="00084E06" w:rsidTr="001B637C">
        <w:trPr>
          <w:trHeight w:val="923"/>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1 08 03000 01 0000 110</w:t>
            </w:r>
          </w:p>
        </w:tc>
        <w:tc>
          <w:tcPr>
            <w:tcW w:w="1985" w:type="dxa"/>
            <w:gridSpan w:val="2"/>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Государственная пошлина  по делам,  рассматриваемым в судах  общей  юрисдикции, мировыми судьями</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1 133,9</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4 916,0</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912,2</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-221,7</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18,6</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80,4</w:t>
            </w:r>
          </w:p>
        </w:tc>
      </w:tr>
      <w:tr w:rsidR="00B03E66" w:rsidRPr="00084E06" w:rsidTr="001B637C">
        <w:trPr>
          <w:trHeight w:val="1830"/>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1 11 00000 00 0000 000</w:t>
            </w:r>
          </w:p>
        </w:tc>
        <w:tc>
          <w:tcPr>
            <w:tcW w:w="1985" w:type="dxa"/>
            <w:gridSpan w:val="2"/>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ДОХОДЫ ОТ ИСПОЛЬЗОВАНИЯ  ИМУЩЕСТВА  НАХОДЯЩЕГОСЯ В ГОСУДАРСТВЕННОЙ И  МУНИЦИПАЛЬНОЙ СОБСТВЕННОСТИ</w:t>
            </w:r>
          </w:p>
        </w:tc>
        <w:tc>
          <w:tcPr>
            <w:tcW w:w="992" w:type="dxa"/>
            <w:tcBorders>
              <w:top w:val="nil"/>
              <w:left w:val="nil"/>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r w:rsidRPr="00084E06">
              <w:rPr>
                <w:sz w:val="16"/>
                <w:szCs w:val="16"/>
              </w:rPr>
              <w:t>144,7</w:t>
            </w:r>
          </w:p>
        </w:tc>
        <w:tc>
          <w:tcPr>
            <w:tcW w:w="992" w:type="dxa"/>
            <w:tcBorders>
              <w:top w:val="nil"/>
              <w:left w:val="nil"/>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r w:rsidRPr="00084E06">
              <w:rPr>
                <w:sz w:val="16"/>
                <w:szCs w:val="16"/>
              </w:rPr>
              <w:t>1 760,0</w:t>
            </w:r>
          </w:p>
        </w:tc>
        <w:tc>
          <w:tcPr>
            <w:tcW w:w="1276" w:type="dxa"/>
            <w:tcBorders>
              <w:top w:val="nil"/>
              <w:left w:val="nil"/>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r w:rsidRPr="00084E06">
              <w:rPr>
                <w:sz w:val="16"/>
                <w:szCs w:val="16"/>
              </w:rPr>
              <w:t>124,7</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-20,1</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7,1</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86,1</w:t>
            </w:r>
          </w:p>
        </w:tc>
      </w:tr>
      <w:tr w:rsidR="00B03E66" w:rsidRPr="00084E06" w:rsidTr="001B637C">
        <w:trPr>
          <w:trHeight w:val="184"/>
        </w:trPr>
        <w:tc>
          <w:tcPr>
            <w:tcW w:w="426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 xml:space="preserve">      в том числе: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r>
      <w:tr w:rsidR="00B03E66" w:rsidRPr="00084E06" w:rsidTr="001B637C">
        <w:trPr>
          <w:trHeight w:val="567"/>
        </w:trPr>
        <w:tc>
          <w:tcPr>
            <w:tcW w:w="2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1 11 05010 00 0000 120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расположенных в  границах поселений,  а также средства от продажи  права на  заключение  договоров  аренды  указанных земельных  участков</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1 492,6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91,5</w:t>
            </w:r>
          </w:p>
        </w:tc>
      </w:tr>
      <w:tr w:rsidR="00B03E66" w:rsidRPr="00084E06" w:rsidTr="001B637C">
        <w:trPr>
          <w:trHeight w:val="2340"/>
        </w:trPr>
        <w:tc>
          <w:tcPr>
            <w:tcW w:w="2425" w:type="dxa"/>
            <w:gridSpan w:val="2"/>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both"/>
              <w:rPr>
                <w:sz w:val="16"/>
                <w:szCs w:val="16"/>
              </w:rPr>
            </w:pPr>
            <w:r w:rsidRPr="00084E06">
              <w:rPr>
                <w:sz w:val="16"/>
                <w:szCs w:val="16"/>
              </w:rPr>
              <w:t>1 11 05035 05 0000 120</w:t>
            </w:r>
          </w:p>
        </w:tc>
        <w:tc>
          <w:tcPr>
            <w:tcW w:w="1843" w:type="dxa"/>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37,9</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146,6</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28,2</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-9,7</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19,2</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74,4</w:t>
            </w:r>
          </w:p>
        </w:tc>
      </w:tr>
      <w:tr w:rsidR="00B03E66" w:rsidRPr="00084E06" w:rsidTr="001B637C">
        <w:trPr>
          <w:trHeight w:val="555"/>
        </w:trPr>
        <w:tc>
          <w:tcPr>
            <w:tcW w:w="2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rPr>
                <w:sz w:val="16"/>
                <w:szCs w:val="16"/>
              </w:rPr>
            </w:pPr>
            <w:r w:rsidRPr="00084E06">
              <w:rPr>
                <w:sz w:val="16"/>
                <w:szCs w:val="16"/>
              </w:rPr>
              <w:t>1 11 09045 05 0000 120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120,8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4,7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72,7</w:t>
            </w:r>
          </w:p>
        </w:tc>
      </w:tr>
      <w:tr w:rsidR="00B03E66" w:rsidRPr="00084E06" w:rsidTr="001B637C">
        <w:trPr>
          <w:trHeight w:val="270"/>
        </w:trPr>
        <w:tc>
          <w:tcPr>
            <w:tcW w:w="426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3E66" w:rsidRPr="00084E06" w:rsidRDefault="00B03E66" w:rsidP="00B03E66">
            <w:pPr>
              <w:rPr>
                <w:sz w:val="16"/>
                <w:szCs w:val="16"/>
              </w:rPr>
            </w:pPr>
            <w:r w:rsidRPr="00084E06">
              <w:rPr>
                <w:sz w:val="16"/>
                <w:szCs w:val="16"/>
              </w:rPr>
              <w:t xml:space="preserve">   в том числе:</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r>
      <w:tr w:rsidR="00B03E66" w:rsidRPr="00084E06" w:rsidTr="001B637C">
        <w:trPr>
          <w:trHeight w:val="555"/>
        </w:trPr>
        <w:tc>
          <w:tcPr>
            <w:tcW w:w="2425" w:type="dxa"/>
            <w:gridSpan w:val="2"/>
            <w:tcBorders>
              <w:top w:val="nil"/>
              <w:left w:val="single" w:sz="4" w:space="0" w:color="auto"/>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1 12 00000 00 0000 000</w:t>
            </w:r>
          </w:p>
        </w:tc>
        <w:tc>
          <w:tcPr>
            <w:tcW w:w="1843" w:type="dxa"/>
            <w:tcBorders>
              <w:top w:val="nil"/>
              <w:left w:val="nil"/>
              <w:bottom w:val="single" w:sz="4" w:space="0" w:color="auto"/>
              <w:right w:val="single" w:sz="4" w:space="0" w:color="auto"/>
            </w:tcBorders>
            <w:shd w:val="clear" w:color="auto" w:fill="auto"/>
            <w:vAlign w:val="center"/>
          </w:tcPr>
          <w:p w:rsidR="00B03E66" w:rsidRPr="00084E06" w:rsidRDefault="00B03E66" w:rsidP="00B03E66">
            <w:pPr>
              <w:rPr>
                <w:sz w:val="16"/>
                <w:szCs w:val="16"/>
              </w:rPr>
            </w:pPr>
            <w:r w:rsidRPr="00084E06">
              <w:rPr>
                <w:sz w:val="16"/>
                <w:szCs w:val="16"/>
              </w:rPr>
              <w:t>ПЛАТЕЖИ ПРИ ПОЛЬЗОВАНИИ ПРИРОДНЫМИ РЕСУРСАМИ</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81,6</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195,5</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63,1</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-18,5</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32,3</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77,3</w:t>
            </w:r>
          </w:p>
        </w:tc>
      </w:tr>
      <w:tr w:rsidR="00B03E66" w:rsidRPr="00084E06" w:rsidTr="001B637C">
        <w:trPr>
          <w:trHeight w:val="555"/>
        </w:trPr>
        <w:tc>
          <w:tcPr>
            <w:tcW w:w="2425" w:type="dxa"/>
            <w:gridSpan w:val="2"/>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jc w:val="center"/>
              <w:rPr>
                <w:sz w:val="16"/>
                <w:szCs w:val="16"/>
              </w:rPr>
            </w:pPr>
            <w:r w:rsidRPr="00084E06">
              <w:rPr>
                <w:sz w:val="16"/>
                <w:szCs w:val="16"/>
              </w:rPr>
              <w:t>1 12 01000 01 0000 120</w:t>
            </w:r>
          </w:p>
        </w:tc>
        <w:tc>
          <w:tcPr>
            <w:tcW w:w="1843" w:type="dxa"/>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Плата за  негативное  воздействие  на окружающую среду</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81,6</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195,5</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63,1</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-18,5</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32,3</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77,3</w:t>
            </w:r>
          </w:p>
        </w:tc>
      </w:tr>
      <w:tr w:rsidR="00B03E66" w:rsidRPr="00084E06" w:rsidTr="001B637C">
        <w:trPr>
          <w:trHeight w:val="555"/>
        </w:trPr>
        <w:tc>
          <w:tcPr>
            <w:tcW w:w="2425" w:type="dxa"/>
            <w:gridSpan w:val="2"/>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rPr>
                <w:sz w:val="16"/>
                <w:szCs w:val="16"/>
              </w:rPr>
            </w:pPr>
            <w:r w:rsidRPr="00084E06">
              <w:rPr>
                <w:sz w:val="16"/>
                <w:szCs w:val="16"/>
              </w:rPr>
              <w:lastRenderedPageBreak/>
              <w:t>1 13 00000 00 0000 000</w:t>
            </w:r>
          </w:p>
        </w:tc>
        <w:tc>
          <w:tcPr>
            <w:tcW w:w="1843" w:type="dxa"/>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ДОХОДЫ ОТ ОКАЗАНИЯ ПЛАТНЫХ УСЛУГ И КОМПЕНСАЦИИ ЗАТРАТ ГОСУДАРСТВА</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79,7</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279,6</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-79,7</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0,0</w:t>
            </w:r>
          </w:p>
        </w:tc>
      </w:tr>
      <w:tr w:rsidR="00B03E66" w:rsidRPr="00084E06" w:rsidTr="001B637C">
        <w:trPr>
          <w:trHeight w:val="1050"/>
        </w:trPr>
        <w:tc>
          <w:tcPr>
            <w:tcW w:w="2425" w:type="dxa"/>
            <w:gridSpan w:val="2"/>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rPr>
                <w:sz w:val="16"/>
                <w:szCs w:val="16"/>
              </w:rPr>
            </w:pPr>
            <w:r w:rsidRPr="00084E06">
              <w:rPr>
                <w:sz w:val="16"/>
                <w:szCs w:val="16"/>
              </w:rPr>
              <w:t>1 14 00000 00 0000 000</w:t>
            </w:r>
          </w:p>
        </w:tc>
        <w:tc>
          <w:tcPr>
            <w:tcW w:w="1843" w:type="dxa"/>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ДОХОДЫ ОТ ПРОДАЖИ  МАТЕРИАЛЬНЫХ И НЕМАТЕРИАЛЬНЫХ  АКТИВОВ</w:t>
            </w:r>
          </w:p>
        </w:tc>
        <w:tc>
          <w:tcPr>
            <w:tcW w:w="992" w:type="dxa"/>
            <w:tcBorders>
              <w:top w:val="nil"/>
              <w:left w:val="nil"/>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r w:rsidRPr="00084E06">
              <w:rPr>
                <w:sz w:val="16"/>
                <w:szCs w:val="16"/>
              </w:rPr>
              <w:t>326,3</w:t>
            </w:r>
          </w:p>
        </w:tc>
        <w:tc>
          <w:tcPr>
            <w:tcW w:w="992" w:type="dxa"/>
            <w:tcBorders>
              <w:top w:val="nil"/>
              <w:left w:val="nil"/>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r w:rsidRPr="00084E06">
              <w:rPr>
                <w:sz w:val="16"/>
                <w:szCs w:val="16"/>
              </w:rPr>
              <w:t>600,0</w:t>
            </w:r>
          </w:p>
        </w:tc>
        <w:tc>
          <w:tcPr>
            <w:tcW w:w="1276" w:type="dxa"/>
            <w:tcBorders>
              <w:top w:val="nil"/>
              <w:left w:val="nil"/>
              <w:bottom w:val="single" w:sz="4" w:space="0" w:color="auto"/>
              <w:right w:val="single" w:sz="4" w:space="0" w:color="auto"/>
            </w:tcBorders>
            <w:shd w:val="clear" w:color="auto" w:fill="auto"/>
            <w:vAlign w:val="center"/>
          </w:tcPr>
          <w:p w:rsidR="00B03E66" w:rsidRPr="00084E06" w:rsidRDefault="00B03E66" w:rsidP="00B03E66">
            <w:pPr>
              <w:jc w:val="center"/>
              <w:rPr>
                <w:sz w:val="16"/>
                <w:szCs w:val="16"/>
              </w:rPr>
            </w:pPr>
            <w:r w:rsidRPr="00084E06">
              <w:rPr>
                <w:sz w:val="16"/>
                <w:szCs w:val="16"/>
              </w:rPr>
              <w:t>225,6</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-100,7</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37,6</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69,1</w:t>
            </w:r>
          </w:p>
        </w:tc>
      </w:tr>
      <w:tr w:rsidR="00B03E66" w:rsidRPr="00084E06" w:rsidTr="001B637C">
        <w:trPr>
          <w:trHeight w:val="225"/>
        </w:trPr>
        <w:tc>
          <w:tcPr>
            <w:tcW w:w="426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3E66" w:rsidRPr="00084E06" w:rsidRDefault="00B03E66" w:rsidP="00B03E66">
            <w:pPr>
              <w:rPr>
                <w:sz w:val="16"/>
                <w:szCs w:val="16"/>
              </w:rPr>
            </w:pPr>
            <w:r w:rsidRPr="00084E06">
              <w:rPr>
                <w:sz w:val="16"/>
                <w:szCs w:val="16"/>
              </w:rPr>
              <w:t xml:space="preserve">    в том числе:</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p>
        </w:tc>
      </w:tr>
      <w:tr w:rsidR="00B03E66" w:rsidRPr="00084E06" w:rsidTr="001B637C">
        <w:trPr>
          <w:trHeight w:val="1770"/>
        </w:trPr>
        <w:tc>
          <w:tcPr>
            <w:tcW w:w="2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rPr>
                <w:sz w:val="16"/>
                <w:szCs w:val="16"/>
              </w:rPr>
            </w:pPr>
            <w:r w:rsidRPr="00084E06">
              <w:rPr>
                <w:sz w:val="16"/>
                <w:szCs w:val="16"/>
              </w:rPr>
              <w:t>1 14 06010 00 0000 430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326,3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225,6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-100,7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37,6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69,1</w:t>
            </w:r>
          </w:p>
        </w:tc>
      </w:tr>
      <w:tr w:rsidR="00B03E66" w:rsidRPr="00084E06" w:rsidTr="001B637C">
        <w:trPr>
          <w:trHeight w:val="510"/>
        </w:trPr>
        <w:tc>
          <w:tcPr>
            <w:tcW w:w="2425" w:type="dxa"/>
            <w:gridSpan w:val="2"/>
            <w:tcBorders>
              <w:top w:val="nil"/>
              <w:left w:val="single" w:sz="4" w:space="0" w:color="auto"/>
              <w:bottom w:val="single" w:sz="4" w:space="0" w:color="auto"/>
              <w:right w:val="single" w:sz="4" w:space="0" w:color="auto"/>
            </w:tcBorders>
            <w:shd w:val="clear" w:color="auto" w:fill="auto"/>
            <w:noWrap/>
            <w:vAlign w:val="center"/>
            <w:hideMark/>
          </w:tcPr>
          <w:p w:rsidR="00B03E66" w:rsidRPr="00084E06" w:rsidRDefault="00B03E66" w:rsidP="00B03E66">
            <w:pPr>
              <w:rPr>
                <w:sz w:val="16"/>
                <w:szCs w:val="16"/>
              </w:rPr>
            </w:pPr>
            <w:r w:rsidRPr="00084E06">
              <w:rPr>
                <w:sz w:val="16"/>
                <w:szCs w:val="16"/>
              </w:rPr>
              <w:t>1 16 00000 00 0000 000</w:t>
            </w:r>
          </w:p>
        </w:tc>
        <w:tc>
          <w:tcPr>
            <w:tcW w:w="1843" w:type="dxa"/>
            <w:tcBorders>
              <w:top w:val="nil"/>
              <w:left w:val="nil"/>
              <w:bottom w:val="single" w:sz="4" w:space="0" w:color="auto"/>
              <w:right w:val="single" w:sz="4" w:space="0" w:color="auto"/>
            </w:tcBorders>
            <w:shd w:val="clear" w:color="auto" w:fill="auto"/>
            <w:vAlign w:val="center"/>
            <w:hideMark/>
          </w:tcPr>
          <w:p w:rsidR="00B03E66" w:rsidRPr="00084E06" w:rsidRDefault="00B03E66" w:rsidP="00B03E66">
            <w:pPr>
              <w:rPr>
                <w:sz w:val="16"/>
                <w:szCs w:val="16"/>
              </w:rPr>
            </w:pPr>
            <w:r w:rsidRPr="00084E06">
              <w:rPr>
                <w:sz w:val="16"/>
                <w:szCs w:val="16"/>
              </w:rPr>
              <w:t>ШТРАФЫ. САНКЦИИ. ВОЗМЕЩЕНИЕ УЩЕРБА</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46,5</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461,0</w:t>
            </w:r>
          </w:p>
        </w:tc>
        <w:tc>
          <w:tcPr>
            <w:tcW w:w="1276"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89,9</w:t>
            </w:r>
          </w:p>
        </w:tc>
        <w:tc>
          <w:tcPr>
            <w:tcW w:w="992"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43,4</w:t>
            </w:r>
          </w:p>
        </w:tc>
        <w:tc>
          <w:tcPr>
            <w:tcW w:w="851"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19,5</w:t>
            </w:r>
          </w:p>
        </w:tc>
        <w:tc>
          <w:tcPr>
            <w:tcW w:w="850" w:type="dxa"/>
            <w:tcBorders>
              <w:top w:val="nil"/>
              <w:left w:val="nil"/>
              <w:bottom w:val="single" w:sz="4" w:space="0" w:color="auto"/>
              <w:right w:val="single" w:sz="4" w:space="0" w:color="auto"/>
            </w:tcBorders>
            <w:shd w:val="clear" w:color="auto" w:fill="auto"/>
            <w:noWrap/>
            <w:vAlign w:val="center"/>
          </w:tcPr>
          <w:p w:rsidR="00B03E66" w:rsidRPr="00084E06" w:rsidRDefault="00B03E66" w:rsidP="00B03E66">
            <w:pPr>
              <w:jc w:val="center"/>
              <w:rPr>
                <w:sz w:val="16"/>
                <w:szCs w:val="16"/>
              </w:rPr>
            </w:pPr>
            <w:r w:rsidRPr="00084E06">
              <w:rPr>
                <w:sz w:val="16"/>
                <w:szCs w:val="16"/>
              </w:rPr>
              <w:t>193,4</w:t>
            </w:r>
          </w:p>
        </w:tc>
      </w:tr>
    </w:tbl>
    <w:p w:rsidR="00B03E66" w:rsidRPr="00084E06" w:rsidRDefault="00B03E66" w:rsidP="00B03E66">
      <w:pPr>
        <w:spacing w:line="281" w:lineRule="auto"/>
        <w:ind w:right="-6"/>
        <w:jc w:val="both"/>
        <w:rPr>
          <w:sz w:val="18"/>
          <w:szCs w:val="18"/>
        </w:rPr>
      </w:pPr>
    </w:p>
    <w:p w:rsidR="00084E06" w:rsidRPr="00084E06" w:rsidRDefault="00084E06" w:rsidP="00084E06">
      <w:pPr>
        <w:spacing w:line="281" w:lineRule="auto"/>
        <w:ind w:right="-6"/>
        <w:jc w:val="both"/>
        <w:rPr>
          <w:sz w:val="18"/>
          <w:szCs w:val="18"/>
        </w:rPr>
      </w:pPr>
    </w:p>
    <w:p w:rsidR="00084E06" w:rsidRPr="00084E06" w:rsidRDefault="00084E06" w:rsidP="00084E06">
      <w:pPr>
        <w:spacing w:line="276" w:lineRule="auto"/>
        <w:ind w:right="-6" w:firstLine="709"/>
        <w:jc w:val="both"/>
      </w:pPr>
      <w:proofErr w:type="gramStart"/>
      <w:r w:rsidRPr="00084E06">
        <w:t>В целом по районному бюджету за первый квартал текущего года по сравнению с аналогичным периодом</w:t>
      </w:r>
      <w:proofErr w:type="gramEnd"/>
      <w:r w:rsidRPr="00084E06">
        <w:t xml:space="preserve"> прошлого года наблюдается уменьшение поступления собственных доходов на 2 528,5 тыс. рублей. </w:t>
      </w:r>
    </w:p>
    <w:p w:rsidR="00084E06" w:rsidRPr="00084E06" w:rsidRDefault="00084E06" w:rsidP="00084E06">
      <w:pPr>
        <w:spacing w:line="276" w:lineRule="auto"/>
        <w:ind w:right="-6" w:firstLine="709"/>
        <w:jc w:val="both"/>
      </w:pPr>
      <w:r w:rsidRPr="00084E06">
        <w:t xml:space="preserve">Основным доходным источником является налог на доходы физических лиц. За три месяца текущего года поступление налога на доходы физических лиц составило 20 139,7 тыс. рублей, за аналогичный период прошлого года 20 751,6 тыс. рублей (-611,9 тыс. рублей). Отрицательная динамика поступлений сложилась по причине уплаты налога в декабре 2025 года отдельными крупными хозяйствующими субъектами в большем объеме, в связи с проведением полного расчёта по заработной плате,  наибольшее снижение </w:t>
      </w:r>
      <w:proofErr w:type="gramStart"/>
      <w:r w:rsidRPr="00084E06">
        <w:t>по</w:t>
      </w:r>
      <w:proofErr w:type="gramEnd"/>
      <w:r w:rsidRPr="00084E06">
        <w:t xml:space="preserve">: ГБУЗ </w:t>
      </w:r>
      <w:proofErr w:type="spellStart"/>
      <w:r w:rsidRPr="00084E06">
        <w:t>Клетнянская</w:t>
      </w:r>
      <w:proofErr w:type="spellEnd"/>
      <w:r w:rsidRPr="00084E06">
        <w:t xml:space="preserve"> ЦРБ" на 2 536 </w:t>
      </w:r>
      <w:proofErr w:type="spellStart"/>
      <w:r w:rsidRPr="00084E06">
        <w:t>тыс</w:t>
      </w:r>
      <w:proofErr w:type="gramStart"/>
      <w:r w:rsidRPr="00084E06">
        <w:t>.р</w:t>
      </w:r>
      <w:proofErr w:type="gramEnd"/>
      <w:r w:rsidRPr="00084E06">
        <w:t>уб</w:t>
      </w:r>
      <w:proofErr w:type="spellEnd"/>
      <w:r w:rsidRPr="00084E06">
        <w:t xml:space="preserve">. или в 2,7 раза, ООО "Брянский сад" на 503 </w:t>
      </w:r>
      <w:proofErr w:type="spellStart"/>
      <w:r w:rsidRPr="00084E06">
        <w:t>тыс.руб</w:t>
      </w:r>
      <w:proofErr w:type="spellEnd"/>
      <w:r w:rsidRPr="00084E06">
        <w:t xml:space="preserve"> или в 3 раза и другие. Вместе с тем, по ряду плательщиков достигнут рост поступлений за счет роста фонда оплаты труда, обеспеченного ростом средней заработной платы, премиальных выплат, увеличением численности, из них наибольшие </w:t>
      </w:r>
      <w:proofErr w:type="gramStart"/>
      <w:r w:rsidRPr="00084E06">
        <w:t>по</w:t>
      </w:r>
      <w:proofErr w:type="gramEnd"/>
      <w:r w:rsidRPr="00084E06">
        <w:t>: ООО "</w:t>
      </w:r>
      <w:proofErr w:type="spellStart"/>
      <w:r w:rsidRPr="00084E06">
        <w:t>Гарден</w:t>
      </w:r>
      <w:proofErr w:type="spellEnd"/>
      <w:r w:rsidRPr="00084E06">
        <w:t xml:space="preserve"> </w:t>
      </w:r>
      <w:proofErr w:type="spellStart"/>
      <w:r w:rsidRPr="00084E06">
        <w:t>Билд</w:t>
      </w:r>
      <w:proofErr w:type="spellEnd"/>
      <w:r w:rsidRPr="00084E06">
        <w:t xml:space="preserve">" на 524 </w:t>
      </w:r>
      <w:proofErr w:type="spellStart"/>
      <w:r w:rsidRPr="00084E06">
        <w:t>тыс</w:t>
      </w:r>
      <w:proofErr w:type="gramStart"/>
      <w:r w:rsidRPr="00084E06">
        <w:t>.р</w:t>
      </w:r>
      <w:proofErr w:type="gramEnd"/>
      <w:r w:rsidRPr="00084E06">
        <w:t>уб</w:t>
      </w:r>
      <w:proofErr w:type="spellEnd"/>
      <w:r w:rsidRPr="00084E06">
        <w:t>., ООО "</w:t>
      </w:r>
      <w:proofErr w:type="spellStart"/>
      <w:r w:rsidRPr="00084E06">
        <w:t>Клетня</w:t>
      </w:r>
      <w:proofErr w:type="spellEnd"/>
      <w:r w:rsidRPr="00084E06">
        <w:t xml:space="preserve">-Сервис" на 487 </w:t>
      </w:r>
      <w:proofErr w:type="spellStart"/>
      <w:r w:rsidRPr="00084E06">
        <w:t>тыс.рубб</w:t>
      </w:r>
      <w:proofErr w:type="spellEnd"/>
      <w:r w:rsidRPr="00084E06">
        <w:t>., ООО "</w:t>
      </w:r>
      <w:proofErr w:type="spellStart"/>
      <w:r w:rsidRPr="00084E06">
        <w:t>Мироторг</w:t>
      </w:r>
      <w:proofErr w:type="spellEnd"/>
      <w:r w:rsidRPr="00084E06">
        <w:t xml:space="preserve">-Орел" на 363 </w:t>
      </w:r>
      <w:proofErr w:type="spellStart"/>
      <w:r w:rsidRPr="00084E06">
        <w:t>тыс.руб</w:t>
      </w:r>
      <w:proofErr w:type="spellEnd"/>
      <w:r w:rsidRPr="00084E06">
        <w:t>. и другие.</w:t>
      </w:r>
    </w:p>
    <w:p w:rsidR="00084E06" w:rsidRPr="00084E06" w:rsidRDefault="00084E06" w:rsidP="00084E06">
      <w:pPr>
        <w:spacing w:line="276" w:lineRule="auto"/>
        <w:ind w:right="-6" w:firstLine="709"/>
        <w:jc w:val="both"/>
        <w:rPr>
          <w:color w:val="FF0000"/>
        </w:rPr>
      </w:pPr>
      <w:proofErr w:type="gramStart"/>
      <w:r w:rsidRPr="00084E06">
        <w:t>По группе налогов на товары (работы, услуги), реализуемые на территории РФ (акцизы по подакцизным товарам при 21,9 %. Темп роста поступлений к аналогичному периоду прошлого года составил 103,2 процента.</w:t>
      </w:r>
      <w:proofErr w:type="gramEnd"/>
      <w:r w:rsidRPr="00084E06">
        <w:t xml:space="preserve"> Уменьшение к аналогичному периоду прошлого года составило 55,73 тыс. рублей. Снижение поступлений обусловлено частичным зачислением сумм акцизов в апреле 2026 года начисленных в марте 2026 года.                </w:t>
      </w:r>
    </w:p>
    <w:p w:rsidR="00084E06" w:rsidRPr="00084E06" w:rsidRDefault="00084E06" w:rsidP="00084E06">
      <w:pPr>
        <w:spacing w:line="276" w:lineRule="auto"/>
        <w:ind w:right="-6" w:firstLine="709"/>
        <w:jc w:val="both"/>
      </w:pPr>
      <w:r w:rsidRPr="00084E06">
        <w:t>По группе налогов на совокупный доход при годовом плане 230,0 тыс. рублей исполнение составило 142,2 тыс. рублей. Уменьшение к аналогичному периоду прошлого года составило 1 463,6 тыс. рублей, в связи с проведением мероприятий по урегулированию сальдо ЕНС  поступления по единому налогу на вмененный доход для отдельных видов деятельности.</w:t>
      </w:r>
    </w:p>
    <w:p w:rsidR="00084E06" w:rsidRPr="00084E06" w:rsidRDefault="00084E06" w:rsidP="00084E06">
      <w:pPr>
        <w:spacing w:line="276" w:lineRule="auto"/>
        <w:ind w:right="-6" w:firstLine="709"/>
        <w:jc w:val="both"/>
      </w:pPr>
      <w:r w:rsidRPr="00084E06">
        <w:t xml:space="preserve">По единому сельскохозяйственному налогу поступление за 1 квартал 2026 года составило 45,8 тыс. рублей, уменьшение к аналогичному периоду прошлого года на 34,3 тыс. рублей. Снижение поступлений обусловлено прекращением деятельности в качестве индивидуального предпринимателя в декабре 2024 года налогоплательщиком ИП </w:t>
      </w:r>
      <w:proofErr w:type="spellStart"/>
      <w:r w:rsidRPr="00084E06">
        <w:t>Солупаевой</w:t>
      </w:r>
      <w:proofErr w:type="spellEnd"/>
      <w:r w:rsidRPr="00084E06">
        <w:t xml:space="preserve"> Л.В. (выращивание семечковых и косточковых культур) на 60 тыс. рублей.</w:t>
      </w:r>
    </w:p>
    <w:p w:rsidR="00084E06" w:rsidRPr="00084E06" w:rsidRDefault="00084E06" w:rsidP="00084E06">
      <w:pPr>
        <w:autoSpaceDE w:val="0"/>
        <w:autoSpaceDN w:val="0"/>
        <w:adjustRightInd w:val="0"/>
        <w:spacing w:line="276" w:lineRule="auto"/>
        <w:ind w:firstLine="709"/>
        <w:jc w:val="both"/>
      </w:pPr>
      <w:r w:rsidRPr="00084E06">
        <w:t xml:space="preserve">План по </w:t>
      </w:r>
      <w:proofErr w:type="gramStart"/>
      <w:r w:rsidRPr="00084E06">
        <w:t>налогу, взимаемому в связи с применением патентной системы налогообложения исполнен</w:t>
      </w:r>
      <w:proofErr w:type="gramEnd"/>
      <w:r w:rsidRPr="00084E06">
        <w:t xml:space="preserve"> в объеме 96,4 тыс. рублей или 128,6 % к утвержденному годовому плану. Уменьшение поступлений по сравнению с аналогичным периодом прошлого года </w:t>
      </w:r>
      <w:r w:rsidRPr="00084E06">
        <w:lastRenderedPageBreak/>
        <w:t>составило 1 429,4 тыс. рублей. Снижение поступлений за счет законодательного фактора (с 2025 года, если срок окончания действия патента приходится на 31 декабря, то уплата налога производится не позднее 28 декабря, тогда как по итогам 2024 года срок уплаты пришелся на 09.01.2025).</w:t>
      </w:r>
    </w:p>
    <w:p w:rsidR="00084E06" w:rsidRPr="00084E06" w:rsidRDefault="00084E06" w:rsidP="00084E06">
      <w:pPr>
        <w:spacing w:line="276" w:lineRule="auto"/>
        <w:ind w:firstLine="709"/>
        <w:jc w:val="both"/>
        <w:outlineLvl w:val="0"/>
      </w:pPr>
      <w:r w:rsidRPr="00084E06">
        <w:t>План по государственной пошлине исполнен на 18,6 %, в объеме 912,2 тыс. рублей, что на 221,7 тыс. рублей меньше по сравнению с аналогичным периодом прошлого года. Отклонение обусловлено снижением количества юридически значимых действий</w:t>
      </w:r>
    </w:p>
    <w:p w:rsidR="00084E06" w:rsidRPr="00084E06" w:rsidRDefault="00084E06" w:rsidP="00084E06">
      <w:pPr>
        <w:spacing w:line="276" w:lineRule="auto"/>
        <w:jc w:val="both"/>
        <w:outlineLvl w:val="0"/>
      </w:pPr>
      <w:r w:rsidRPr="00084E06">
        <w:t xml:space="preserve">            </w:t>
      </w:r>
      <w:proofErr w:type="gramStart"/>
      <w:r w:rsidRPr="00084E06">
        <w:t>Доходы от использования имущества находящегося в муниципальной собственности исполнены к годовому плану на 7,1</w:t>
      </w:r>
      <w:r w:rsidRPr="00084E06">
        <w:rPr>
          <w:color w:val="FF0000"/>
        </w:rPr>
        <w:t xml:space="preserve"> </w:t>
      </w:r>
      <w:r w:rsidRPr="00084E06">
        <w:t xml:space="preserve">% или в объеме 20,1 тыс. рублей). </w:t>
      </w:r>
      <w:proofErr w:type="gramEnd"/>
    </w:p>
    <w:p w:rsidR="00084E06" w:rsidRPr="00084E06" w:rsidRDefault="00084E06" w:rsidP="00084E06">
      <w:pPr>
        <w:spacing w:line="276" w:lineRule="auto"/>
        <w:ind w:firstLine="709"/>
        <w:jc w:val="both"/>
        <w:outlineLvl w:val="0"/>
      </w:pPr>
      <w:r w:rsidRPr="00084E06">
        <w:t>По указанному доходному источнику в бюджет поступали доходы от сдачи в аренду имущества, находящегося в муниципальной собственности органов местного самоуправления, доходы от арендной платы за земельные участки, расположенные в границах поселений и доходы от использования имущества, находящихся в собственности муниципальных районов.</w:t>
      </w:r>
    </w:p>
    <w:p w:rsidR="00084E06" w:rsidRPr="00084E06" w:rsidRDefault="00084E06" w:rsidP="00084E06">
      <w:pPr>
        <w:spacing w:line="276" w:lineRule="auto"/>
        <w:ind w:firstLine="709"/>
        <w:jc w:val="both"/>
        <w:outlineLvl w:val="0"/>
      </w:pPr>
      <w:r w:rsidRPr="00084E06">
        <w:t xml:space="preserve">План по доходам от сдачи в аренду имущества исполнен на 19,2 % или в объеме 28,2 тыс. рублей.       </w:t>
      </w:r>
    </w:p>
    <w:p w:rsidR="00084E06" w:rsidRPr="00084E06" w:rsidRDefault="00084E06" w:rsidP="00084E06">
      <w:pPr>
        <w:spacing w:line="276" w:lineRule="auto"/>
        <w:ind w:firstLine="709"/>
        <w:jc w:val="both"/>
        <w:outlineLvl w:val="0"/>
      </w:pPr>
      <w:proofErr w:type="gramStart"/>
      <w:r w:rsidRPr="00084E06">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исполнены в объеме 91,8 тыс. рублей, уменьшение к аналогичному периоду прошлого года составило 8,6 тыс. рублей.</w:t>
      </w:r>
      <w:proofErr w:type="gramEnd"/>
    </w:p>
    <w:p w:rsidR="00084E06" w:rsidRPr="00084E06" w:rsidRDefault="00084E06" w:rsidP="00084E06">
      <w:pPr>
        <w:spacing w:line="276" w:lineRule="auto"/>
        <w:ind w:firstLine="709"/>
        <w:jc w:val="both"/>
        <w:outlineLvl w:val="0"/>
      </w:pPr>
      <w:r w:rsidRPr="00084E06">
        <w:t>План по доходам от использования имущества, находящихся в собственности муниципальных районов исполнен на 3,9 % или в объеме 4,7 тыс. рублей</w:t>
      </w:r>
    </w:p>
    <w:p w:rsidR="00084E06" w:rsidRPr="00084E06" w:rsidRDefault="00084E06" w:rsidP="00084E06">
      <w:pPr>
        <w:spacing w:line="276" w:lineRule="auto"/>
        <w:ind w:firstLine="709"/>
        <w:jc w:val="both"/>
        <w:outlineLvl w:val="0"/>
      </w:pPr>
      <w:r w:rsidRPr="00084E06">
        <w:t>Платежи при пользовании природными ресурсами</w:t>
      </w:r>
      <w:r w:rsidRPr="00084E06">
        <w:rPr>
          <w:b/>
        </w:rPr>
        <w:t xml:space="preserve"> </w:t>
      </w:r>
      <w:r w:rsidRPr="00084E06">
        <w:t xml:space="preserve">исполнены в объеме 63,1 тыс. рублей или 32,3 %, темп роста к аналогичному периоду прошлого года составил 77,3 %.  </w:t>
      </w:r>
    </w:p>
    <w:p w:rsidR="00084E06" w:rsidRPr="00084E06" w:rsidRDefault="00084E06" w:rsidP="00084E06">
      <w:pPr>
        <w:spacing w:line="276" w:lineRule="auto"/>
        <w:ind w:firstLine="709"/>
        <w:jc w:val="both"/>
        <w:outlineLvl w:val="0"/>
        <w:rPr>
          <w:b/>
        </w:rPr>
      </w:pPr>
      <w:r w:rsidRPr="00084E06">
        <w:t>Поступления по доходам от продажи материальных и нематериальных активов 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 составили 225,6 тыс. рублей, что  на 100,7 тыс. рублей  меньше поступлений  аналогичного периода прошлого года.</w:t>
      </w:r>
    </w:p>
    <w:p w:rsidR="00084E06" w:rsidRPr="00084E06" w:rsidRDefault="00084E06" w:rsidP="00084E06">
      <w:pPr>
        <w:spacing w:line="276" w:lineRule="auto"/>
        <w:ind w:right="-6" w:firstLine="709"/>
        <w:jc w:val="both"/>
      </w:pPr>
      <w:r w:rsidRPr="00084E06">
        <w:t>Поступление по доходам районного бюджета в виде штрафов, санкций и возмещения ущерба составили 89,9 тыс. рублей, что на 43,4 тыс. рублей больше поступлений в аналогичном периоде прошлого года.</w:t>
      </w:r>
    </w:p>
    <w:p w:rsidR="00084E06" w:rsidRPr="00084E06" w:rsidRDefault="00084E06" w:rsidP="00084E06">
      <w:pPr>
        <w:pStyle w:val="a3"/>
        <w:spacing w:line="276" w:lineRule="auto"/>
        <w:ind w:right="-142" w:firstLine="709"/>
        <w:jc w:val="both"/>
        <w:rPr>
          <w:color w:val="FF0000"/>
          <w:spacing w:val="4"/>
        </w:rPr>
      </w:pPr>
      <w:r w:rsidRPr="00084E06">
        <w:rPr>
          <w:spacing w:val="4"/>
          <w:sz w:val="24"/>
          <w:szCs w:val="24"/>
        </w:rPr>
        <w:t xml:space="preserve">В целях повышения поступлений налоговых и неналоговых доходов, а также сокращению недоимки в бюджеты всех уровней утверждено постановление администрации района по выполнению соответствующих мероприятий, в </w:t>
      </w:r>
      <w:proofErr w:type="gramStart"/>
      <w:r w:rsidRPr="00084E06">
        <w:rPr>
          <w:spacing w:val="4"/>
          <w:sz w:val="24"/>
          <w:szCs w:val="24"/>
        </w:rPr>
        <w:t>связи</w:t>
      </w:r>
      <w:proofErr w:type="gramEnd"/>
      <w:r w:rsidRPr="00084E06">
        <w:rPr>
          <w:spacing w:val="4"/>
          <w:sz w:val="24"/>
          <w:szCs w:val="24"/>
        </w:rPr>
        <w:t xml:space="preserve"> с чем администрацией </w:t>
      </w:r>
      <w:proofErr w:type="spellStart"/>
      <w:r w:rsidRPr="00084E06">
        <w:rPr>
          <w:spacing w:val="4"/>
          <w:sz w:val="24"/>
          <w:szCs w:val="24"/>
        </w:rPr>
        <w:t>Клетнянского</w:t>
      </w:r>
      <w:proofErr w:type="spellEnd"/>
      <w:r w:rsidRPr="00084E06">
        <w:rPr>
          <w:spacing w:val="4"/>
          <w:sz w:val="24"/>
          <w:szCs w:val="24"/>
        </w:rPr>
        <w:t xml:space="preserve"> района проводятся комиссии по ликвидации задолженности по заработной плате, по изучению состояния налоговой базы предприятий, организаций </w:t>
      </w:r>
      <w:proofErr w:type="spellStart"/>
      <w:r w:rsidRPr="00084E06">
        <w:rPr>
          <w:spacing w:val="4"/>
          <w:sz w:val="24"/>
          <w:szCs w:val="24"/>
        </w:rPr>
        <w:t>Клетнянского</w:t>
      </w:r>
      <w:proofErr w:type="spellEnd"/>
      <w:r w:rsidRPr="00084E06">
        <w:rPr>
          <w:spacing w:val="4"/>
          <w:sz w:val="24"/>
          <w:szCs w:val="24"/>
        </w:rPr>
        <w:t xml:space="preserve"> района, собираемости платежей, сокращению недоимки и мобилизации платежей во все уровни бюджета. Всего в первом квартале 2026 года проведено 2 заседания комиссии, заслушаны руководитель 1 организации, 17 физических лиц. В результате проведенной работы за первый квартал 2026 года в бюджеты всех уровней поступило 394,8 тыс. рублей, в том числе в местный бюджет 300,7 тыс. рублей.</w:t>
      </w:r>
      <w:r w:rsidRPr="00084E06">
        <w:rPr>
          <w:spacing w:val="4"/>
        </w:rPr>
        <w:t xml:space="preserve">           </w:t>
      </w:r>
    </w:p>
    <w:p w:rsidR="00B03E66" w:rsidRPr="00084E06" w:rsidRDefault="00B03E66" w:rsidP="00B03E66">
      <w:pPr>
        <w:ind w:hanging="539"/>
        <w:jc w:val="both"/>
        <w:rPr>
          <w:spacing w:val="4"/>
        </w:rPr>
      </w:pPr>
    </w:p>
    <w:p w:rsidR="006504F6" w:rsidRPr="00084E06" w:rsidRDefault="00BF799E" w:rsidP="00F54893">
      <w:pPr>
        <w:pStyle w:val="a3"/>
        <w:tabs>
          <w:tab w:val="left" w:pos="3261"/>
        </w:tabs>
        <w:ind w:firstLine="0"/>
        <w:rPr>
          <w:b/>
          <w:color w:val="FF0000"/>
          <w:sz w:val="32"/>
          <w:szCs w:val="32"/>
        </w:rPr>
      </w:pPr>
      <w:r w:rsidRPr="00084E06">
        <w:rPr>
          <w:b/>
          <w:color w:val="FF0000"/>
          <w:sz w:val="24"/>
        </w:rPr>
        <w:t xml:space="preserve">  </w:t>
      </w:r>
      <w:r w:rsidR="00F54893" w:rsidRPr="00084E06">
        <w:rPr>
          <w:b/>
          <w:color w:val="FF0000"/>
          <w:sz w:val="24"/>
        </w:rPr>
        <w:t xml:space="preserve">                </w:t>
      </w:r>
      <w:r w:rsidRPr="00084E06">
        <w:rPr>
          <w:b/>
          <w:color w:val="FF0000"/>
          <w:sz w:val="32"/>
          <w:szCs w:val="32"/>
        </w:rPr>
        <w:t xml:space="preserve">          </w:t>
      </w:r>
    </w:p>
    <w:p w:rsidR="00BF799E" w:rsidRPr="00084E06" w:rsidRDefault="00BF799E" w:rsidP="006504F6">
      <w:pPr>
        <w:pStyle w:val="a3"/>
        <w:tabs>
          <w:tab w:val="left" w:pos="3261"/>
        </w:tabs>
        <w:ind w:firstLine="0"/>
        <w:jc w:val="center"/>
        <w:rPr>
          <w:b/>
          <w:sz w:val="24"/>
          <w:szCs w:val="24"/>
        </w:rPr>
      </w:pPr>
      <w:r w:rsidRPr="00084E06">
        <w:rPr>
          <w:b/>
          <w:sz w:val="24"/>
          <w:szCs w:val="24"/>
        </w:rPr>
        <w:t>Безвозмездные поступления в 20</w:t>
      </w:r>
      <w:r w:rsidR="006D776B" w:rsidRPr="00084E06">
        <w:rPr>
          <w:b/>
          <w:sz w:val="24"/>
          <w:szCs w:val="24"/>
        </w:rPr>
        <w:t>2</w:t>
      </w:r>
      <w:r w:rsidR="004A486B" w:rsidRPr="00084E06">
        <w:rPr>
          <w:b/>
          <w:sz w:val="24"/>
          <w:szCs w:val="24"/>
        </w:rPr>
        <w:t>6</w:t>
      </w:r>
      <w:r w:rsidRPr="00084E06">
        <w:rPr>
          <w:b/>
          <w:sz w:val="24"/>
          <w:szCs w:val="24"/>
        </w:rPr>
        <w:t xml:space="preserve"> году</w:t>
      </w:r>
    </w:p>
    <w:p w:rsidR="009F20ED" w:rsidRPr="00084E06" w:rsidRDefault="009F20ED" w:rsidP="00BF799E">
      <w:pPr>
        <w:spacing w:line="288" w:lineRule="auto"/>
        <w:ind w:firstLine="720"/>
        <w:jc w:val="both"/>
        <w:rPr>
          <w:spacing w:val="4"/>
        </w:rPr>
      </w:pPr>
    </w:p>
    <w:p w:rsidR="00BF799E" w:rsidRPr="00084E06" w:rsidRDefault="009D06F9" w:rsidP="00BF799E">
      <w:pPr>
        <w:spacing w:line="288" w:lineRule="auto"/>
        <w:ind w:firstLine="720"/>
        <w:jc w:val="both"/>
        <w:rPr>
          <w:spacing w:val="4"/>
        </w:rPr>
      </w:pPr>
      <w:r w:rsidRPr="00084E06">
        <w:rPr>
          <w:spacing w:val="4"/>
        </w:rPr>
        <w:lastRenderedPageBreak/>
        <w:t>Объем б</w:t>
      </w:r>
      <w:r w:rsidR="00BF799E" w:rsidRPr="00084E06">
        <w:rPr>
          <w:spacing w:val="4"/>
        </w:rPr>
        <w:t>езвозмездны</w:t>
      </w:r>
      <w:r w:rsidRPr="00084E06">
        <w:rPr>
          <w:spacing w:val="4"/>
        </w:rPr>
        <w:t>х</w:t>
      </w:r>
      <w:r w:rsidR="00BF799E" w:rsidRPr="00084E06">
        <w:rPr>
          <w:spacing w:val="4"/>
        </w:rPr>
        <w:t xml:space="preserve"> поступлени</w:t>
      </w:r>
      <w:r w:rsidRPr="00084E06">
        <w:rPr>
          <w:spacing w:val="4"/>
        </w:rPr>
        <w:t xml:space="preserve">й от </w:t>
      </w:r>
      <w:r w:rsidRPr="00084E06">
        <w:t>других бюджетов бюджетной системы в 1 квартале 20</w:t>
      </w:r>
      <w:r w:rsidR="006D776B" w:rsidRPr="00084E06">
        <w:t>2</w:t>
      </w:r>
      <w:r w:rsidR="004A486B" w:rsidRPr="00084E06">
        <w:t>6</w:t>
      </w:r>
      <w:r w:rsidRPr="00084E06">
        <w:t xml:space="preserve"> года </w:t>
      </w:r>
      <w:r w:rsidR="00BF799E" w:rsidRPr="00084E06">
        <w:rPr>
          <w:spacing w:val="4"/>
        </w:rPr>
        <w:t xml:space="preserve">составил </w:t>
      </w:r>
      <w:r w:rsidR="00B16AEB" w:rsidRPr="00084E06">
        <w:rPr>
          <w:spacing w:val="4"/>
        </w:rPr>
        <w:t>77 225,2</w:t>
      </w:r>
      <w:r w:rsidR="00BF799E" w:rsidRPr="00084E06">
        <w:rPr>
          <w:spacing w:val="4"/>
        </w:rPr>
        <w:t xml:space="preserve"> тыс. рублей, или </w:t>
      </w:r>
      <w:r w:rsidR="00B16AEB" w:rsidRPr="00084E06">
        <w:rPr>
          <w:spacing w:val="4"/>
        </w:rPr>
        <w:t xml:space="preserve">13,3 </w:t>
      </w:r>
      <w:r w:rsidR="00BF799E" w:rsidRPr="00084E06">
        <w:rPr>
          <w:spacing w:val="4"/>
        </w:rPr>
        <w:t>процент</w:t>
      </w:r>
      <w:r w:rsidR="004A486B" w:rsidRPr="00084E06">
        <w:rPr>
          <w:spacing w:val="4"/>
        </w:rPr>
        <w:t>ов</w:t>
      </w:r>
      <w:r w:rsidR="00BF799E" w:rsidRPr="00084E06">
        <w:rPr>
          <w:spacing w:val="4"/>
        </w:rPr>
        <w:t xml:space="preserve"> от уточненного плана и на </w:t>
      </w:r>
      <w:r w:rsidR="00B16AEB" w:rsidRPr="00084E06">
        <w:rPr>
          <w:spacing w:val="4"/>
        </w:rPr>
        <w:t>22 222,6</w:t>
      </w:r>
      <w:r w:rsidR="00BF799E" w:rsidRPr="00084E06">
        <w:rPr>
          <w:spacing w:val="4"/>
        </w:rPr>
        <w:t xml:space="preserve"> тыс. рублей </w:t>
      </w:r>
      <w:r w:rsidR="004A486B" w:rsidRPr="00084E06">
        <w:rPr>
          <w:spacing w:val="4"/>
        </w:rPr>
        <w:t xml:space="preserve">ниже </w:t>
      </w:r>
      <w:r w:rsidR="00BF799E" w:rsidRPr="00084E06">
        <w:rPr>
          <w:spacing w:val="4"/>
        </w:rPr>
        <w:t xml:space="preserve">уровня </w:t>
      </w:r>
      <w:r w:rsidR="001A0EEB" w:rsidRPr="00084E06">
        <w:rPr>
          <w:spacing w:val="4"/>
        </w:rPr>
        <w:t xml:space="preserve">1 квартала </w:t>
      </w:r>
      <w:r w:rsidR="00AA1A19" w:rsidRPr="00084E06">
        <w:rPr>
          <w:spacing w:val="4"/>
        </w:rPr>
        <w:t>202</w:t>
      </w:r>
      <w:r w:rsidR="00B16AEB" w:rsidRPr="00084E06">
        <w:rPr>
          <w:spacing w:val="4"/>
        </w:rPr>
        <w:t>6</w:t>
      </w:r>
      <w:r w:rsidR="00E33DD5" w:rsidRPr="00084E06">
        <w:rPr>
          <w:spacing w:val="4"/>
        </w:rPr>
        <w:t xml:space="preserve"> года</w:t>
      </w:r>
      <w:r w:rsidR="004A486B" w:rsidRPr="00084E06">
        <w:rPr>
          <w:spacing w:val="4"/>
        </w:rPr>
        <w:t xml:space="preserve"> </w:t>
      </w:r>
      <w:r w:rsidR="005C1CD5" w:rsidRPr="00084E06">
        <w:rPr>
          <w:spacing w:val="4"/>
        </w:rPr>
        <w:t xml:space="preserve">с темпом роста </w:t>
      </w:r>
      <w:r w:rsidR="00B16AEB" w:rsidRPr="00084E06">
        <w:rPr>
          <w:spacing w:val="4"/>
        </w:rPr>
        <w:t>77,7</w:t>
      </w:r>
      <w:r w:rsidR="005C1CD5" w:rsidRPr="00084E06">
        <w:rPr>
          <w:spacing w:val="4"/>
        </w:rPr>
        <w:t xml:space="preserve"> процента</w:t>
      </w:r>
      <w:r w:rsidR="00E33DD5" w:rsidRPr="00084E06">
        <w:rPr>
          <w:spacing w:val="4"/>
        </w:rPr>
        <w:t>.</w:t>
      </w:r>
    </w:p>
    <w:p w:rsidR="00AD1B95" w:rsidRPr="00084E06" w:rsidRDefault="00AD1B95" w:rsidP="00AD1B95">
      <w:pPr>
        <w:ind w:firstLine="720"/>
        <w:jc w:val="right"/>
        <w:rPr>
          <w:iCs/>
        </w:rPr>
      </w:pPr>
      <w:r w:rsidRPr="00084E06">
        <w:rPr>
          <w:iCs/>
        </w:rPr>
        <w:t>(тыс. рублей)</w:t>
      </w:r>
    </w:p>
    <w:tbl>
      <w:tblPr>
        <w:tblW w:w="10363" w:type="dxa"/>
        <w:tblInd w:w="93" w:type="dxa"/>
        <w:tblLayout w:type="fixed"/>
        <w:tblLook w:val="04A0" w:firstRow="1" w:lastRow="0" w:firstColumn="1" w:lastColumn="0" w:noHBand="0" w:noVBand="1"/>
      </w:tblPr>
      <w:tblGrid>
        <w:gridCol w:w="1291"/>
        <w:gridCol w:w="3686"/>
        <w:gridCol w:w="1417"/>
        <w:gridCol w:w="1276"/>
        <w:gridCol w:w="1276"/>
        <w:gridCol w:w="708"/>
        <w:gridCol w:w="709"/>
      </w:tblGrid>
      <w:tr w:rsidR="003165DF" w:rsidRPr="00084E06" w:rsidTr="00575D14">
        <w:trPr>
          <w:trHeight w:val="712"/>
          <w:tblHeader/>
        </w:trPr>
        <w:tc>
          <w:tcPr>
            <w:tcW w:w="1291" w:type="dxa"/>
            <w:tcBorders>
              <w:top w:val="single" w:sz="4" w:space="0" w:color="auto"/>
              <w:left w:val="single" w:sz="4" w:space="0" w:color="auto"/>
              <w:bottom w:val="nil"/>
              <w:right w:val="single" w:sz="4" w:space="0" w:color="auto"/>
            </w:tcBorders>
            <w:shd w:val="clear" w:color="auto" w:fill="auto"/>
            <w:noWrap/>
            <w:vAlign w:val="center"/>
            <w:hideMark/>
          </w:tcPr>
          <w:p w:rsidR="003165DF" w:rsidRPr="00084E06" w:rsidRDefault="003165DF">
            <w:pPr>
              <w:jc w:val="center"/>
              <w:rPr>
                <w:color w:val="000000"/>
                <w:sz w:val="16"/>
                <w:szCs w:val="16"/>
              </w:rPr>
            </w:pPr>
            <w:r w:rsidRPr="00084E06">
              <w:rPr>
                <w:bCs/>
                <w:color w:val="000000"/>
                <w:sz w:val="16"/>
                <w:szCs w:val="16"/>
              </w:rPr>
              <w:t>КБК</w:t>
            </w:r>
          </w:p>
        </w:tc>
        <w:tc>
          <w:tcPr>
            <w:tcW w:w="3686" w:type="dxa"/>
            <w:tcBorders>
              <w:top w:val="single" w:sz="4" w:space="0" w:color="auto"/>
              <w:left w:val="single" w:sz="4" w:space="0" w:color="auto"/>
              <w:bottom w:val="nil"/>
              <w:right w:val="nil"/>
            </w:tcBorders>
            <w:shd w:val="clear" w:color="auto" w:fill="auto"/>
            <w:noWrap/>
            <w:vAlign w:val="center"/>
            <w:hideMark/>
          </w:tcPr>
          <w:p w:rsidR="003165DF" w:rsidRPr="00084E06" w:rsidRDefault="003165DF">
            <w:pPr>
              <w:jc w:val="center"/>
              <w:rPr>
                <w:color w:val="000000"/>
                <w:sz w:val="16"/>
                <w:szCs w:val="16"/>
              </w:rPr>
            </w:pPr>
            <w:r w:rsidRPr="00084E06">
              <w:rPr>
                <w:bCs/>
                <w:color w:val="000000"/>
                <w:sz w:val="16"/>
                <w:szCs w:val="16"/>
              </w:rPr>
              <w:t>Наименование доходов</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3165DF" w:rsidRPr="00084E06" w:rsidRDefault="003165DF" w:rsidP="00AD273A">
            <w:pPr>
              <w:jc w:val="center"/>
              <w:rPr>
                <w:color w:val="000000"/>
                <w:sz w:val="16"/>
                <w:szCs w:val="16"/>
              </w:rPr>
            </w:pPr>
            <w:r w:rsidRPr="00084E06">
              <w:rPr>
                <w:color w:val="000000"/>
                <w:sz w:val="16"/>
                <w:szCs w:val="16"/>
              </w:rPr>
              <w:t>Кассовое исполнение за 1  квартал 20</w:t>
            </w:r>
            <w:r w:rsidR="00AD273A" w:rsidRPr="00084E06">
              <w:rPr>
                <w:color w:val="000000"/>
                <w:sz w:val="16"/>
                <w:szCs w:val="16"/>
              </w:rPr>
              <w:t>25</w:t>
            </w:r>
            <w:r w:rsidRPr="00084E06">
              <w:rPr>
                <w:color w:val="000000"/>
                <w:sz w:val="16"/>
                <w:szCs w:val="16"/>
              </w:rPr>
              <w:t xml:space="preserve"> года</w:t>
            </w:r>
          </w:p>
        </w:tc>
        <w:tc>
          <w:tcPr>
            <w:tcW w:w="1276" w:type="dxa"/>
            <w:tcBorders>
              <w:top w:val="single" w:sz="4" w:space="0" w:color="auto"/>
              <w:left w:val="nil"/>
              <w:bottom w:val="single" w:sz="4" w:space="0" w:color="auto"/>
              <w:right w:val="single" w:sz="4" w:space="0" w:color="auto"/>
            </w:tcBorders>
            <w:shd w:val="clear" w:color="auto" w:fill="auto"/>
            <w:hideMark/>
          </w:tcPr>
          <w:p w:rsidR="003165DF" w:rsidRPr="00084E06" w:rsidRDefault="003165DF" w:rsidP="00AD273A">
            <w:pPr>
              <w:jc w:val="center"/>
              <w:rPr>
                <w:color w:val="000000"/>
                <w:sz w:val="16"/>
                <w:szCs w:val="16"/>
              </w:rPr>
            </w:pPr>
            <w:r w:rsidRPr="00084E06">
              <w:rPr>
                <w:color w:val="000000"/>
                <w:sz w:val="16"/>
                <w:szCs w:val="16"/>
              </w:rPr>
              <w:t>Прогноз доходов на 202</w:t>
            </w:r>
            <w:r w:rsidR="00AD273A" w:rsidRPr="00084E06">
              <w:rPr>
                <w:color w:val="000000"/>
                <w:sz w:val="16"/>
                <w:szCs w:val="16"/>
              </w:rPr>
              <w:t>6</w:t>
            </w:r>
            <w:r w:rsidRPr="00084E06">
              <w:rPr>
                <w:color w:val="000000"/>
                <w:sz w:val="16"/>
                <w:szCs w:val="16"/>
              </w:rPr>
              <w:t xml:space="preserve"> год</w:t>
            </w:r>
          </w:p>
        </w:tc>
        <w:tc>
          <w:tcPr>
            <w:tcW w:w="1276" w:type="dxa"/>
            <w:tcBorders>
              <w:top w:val="single" w:sz="4" w:space="0" w:color="auto"/>
              <w:left w:val="nil"/>
              <w:bottom w:val="single" w:sz="4" w:space="0" w:color="auto"/>
              <w:right w:val="single" w:sz="4" w:space="0" w:color="auto"/>
            </w:tcBorders>
            <w:shd w:val="clear" w:color="auto" w:fill="auto"/>
            <w:hideMark/>
          </w:tcPr>
          <w:p w:rsidR="003165DF" w:rsidRPr="00084E06" w:rsidRDefault="003165DF" w:rsidP="00AD273A">
            <w:pPr>
              <w:jc w:val="center"/>
              <w:rPr>
                <w:color w:val="000000"/>
                <w:sz w:val="16"/>
                <w:szCs w:val="16"/>
              </w:rPr>
            </w:pPr>
            <w:r w:rsidRPr="00084E06">
              <w:rPr>
                <w:color w:val="000000"/>
                <w:sz w:val="16"/>
                <w:szCs w:val="16"/>
              </w:rPr>
              <w:t>Кассовое исполнение за 1  квартал 202</w:t>
            </w:r>
            <w:r w:rsidR="00AD273A" w:rsidRPr="00084E06">
              <w:rPr>
                <w:color w:val="000000"/>
                <w:sz w:val="16"/>
                <w:szCs w:val="16"/>
              </w:rPr>
              <w:t>6</w:t>
            </w:r>
            <w:r w:rsidRPr="00084E06">
              <w:rPr>
                <w:color w:val="000000"/>
                <w:sz w:val="16"/>
                <w:szCs w:val="16"/>
              </w:rPr>
              <w:t xml:space="preserve"> года</w:t>
            </w:r>
          </w:p>
        </w:tc>
        <w:tc>
          <w:tcPr>
            <w:tcW w:w="708" w:type="dxa"/>
            <w:tcBorders>
              <w:top w:val="single" w:sz="4" w:space="0" w:color="auto"/>
              <w:left w:val="nil"/>
              <w:bottom w:val="single" w:sz="4" w:space="0" w:color="auto"/>
              <w:right w:val="single" w:sz="4" w:space="0" w:color="auto"/>
            </w:tcBorders>
            <w:shd w:val="clear" w:color="auto" w:fill="auto"/>
            <w:hideMark/>
          </w:tcPr>
          <w:p w:rsidR="003165DF" w:rsidRPr="00084E06" w:rsidRDefault="003165DF">
            <w:pPr>
              <w:jc w:val="center"/>
              <w:rPr>
                <w:color w:val="000000"/>
                <w:sz w:val="16"/>
                <w:szCs w:val="16"/>
              </w:rPr>
            </w:pPr>
            <w:r w:rsidRPr="00084E06">
              <w:rPr>
                <w:color w:val="000000"/>
                <w:sz w:val="16"/>
                <w:szCs w:val="16"/>
              </w:rPr>
              <w:t xml:space="preserve">Процент исполнения </w:t>
            </w:r>
          </w:p>
        </w:tc>
        <w:tc>
          <w:tcPr>
            <w:tcW w:w="709" w:type="dxa"/>
            <w:tcBorders>
              <w:top w:val="single" w:sz="4" w:space="0" w:color="auto"/>
              <w:left w:val="nil"/>
              <w:bottom w:val="single" w:sz="4" w:space="0" w:color="auto"/>
              <w:right w:val="single" w:sz="4" w:space="0" w:color="auto"/>
            </w:tcBorders>
            <w:shd w:val="clear" w:color="auto" w:fill="auto"/>
            <w:hideMark/>
          </w:tcPr>
          <w:p w:rsidR="003165DF" w:rsidRPr="00084E06" w:rsidRDefault="003165DF" w:rsidP="00AD273A">
            <w:pPr>
              <w:jc w:val="center"/>
              <w:rPr>
                <w:color w:val="000000"/>
                <w:sz w:val="16"/>
                <w:szCs w:val="16"/>
              </w:rPr>
            </w:pPr>
            <w:r w:rsidRPr="00084E06">
              <w:rPr>
                <w:color w:val="000000"/>
                <w:sz w:val="16"/>
                <w:szCs w:val="16"/>
              </w:rPr>
              <w:t>Темп 202</w:t>
            </w:r>
            <w:r w:rsidR="00AD273A" w:rsidRPr="00084E06">
              <w:rPr>
                <w:color w:val="000000"/>
                <w:sz w:val="16"/>
                <w:szCs w:val="16"/>
              </w:rPr>
              <w:t>6</w:t>
            </w:r>
            <w:r w:rsidRPr="00084E06">
              <w:rPr>
                <w:color w:val="000000"/>
                <w:sz w:val="16"/>
                <w:szCs w:val="16"/>
              </w:rPr>
              <w:t>/202</w:t>
            </w:r>
            <w:r w:rsidR="00AD273A" w:rsidRPr="00084E06">
              <w:rPr>
                <w:color w:val="000000"/>
                <w:sz w:val="16"/>
                <w:szCs w:val="16"/>
              </w:rPr>
              <w:t>5</w:t>
            </w:r>
          </w:p>
        </w:tc>
      </w:tr>
      <w:tr w:rsidR="003165DF" w:rsidRPr="00084E06" w:rsidTr="00575D14">
        <w:trPr>
          <w:trHeight w:val="70"/>
          <w:tblHeader/>
        </w:trPr>
        <w:tc>
          <w:tcPr>
            <w:tcW w:w="1291" w:type="dxa"/>
            <w:tcBorders>
              <w:top w:val="single" w:sz="4" w:space="0" w:color="auto"/>
              <w:left w:val="single" w:sz="4" w:space="0" w:color="auto"/>
              <w:bottom w:val="single" w:sz="4" w:space="0" w:color="auto"/>
              <w:right w:val="single" w:sz="4" w:space="0" w:color="auto"/>
            </w:tcBorders>
            <w:shd w:val="clear" w:color="auto" w:fill="auto"/>
          </w:tcPr>
          <w:p w:rsidR="003165DF" w:rsidRPr="00084E06" w:rsidRDefault="003165DF" w:rsidP="003165DF">
            <w:pPr>
              <w:jc w:val="center"/>
              <w:rPr>
                <w:sz w:val="16"/>
                <w:szCs w:val="16"/>
              </w:rPr>
            </w:pPr>
            <w:r w:rsidRPr="00084E06">
              <w:rPr>
                <w:sz w:val="16"/>
                <w:szCs w:val="16"/>
              </w:rPr>
              <w:t>1</w:t>
            </w:r>
          </w:p>
        </w:tc>
        <w:tc>
          <w:tcPr>
            <w:tcW w:w="3686" w:type="dxa"/>
            <w:tcBorders>
              <w:top w:val="single" w:sz="4" w:space="0" w:color="auto"/>
              <w:left w:val="nil"/>
              <w:bottom w:val="single" w:sz="4" w:space="0" w:color="auto"/>
              <w:right w:val="single" w:sz="4" w:space="0" w:color="auto"/>
            </w:tcBorders>
            <w:shd w:val="clear" w:color="auto" w:fill="auto"/>
          </w:tcPr>
          <w:p w:rsidR="003165DF" w:rsidRPr="00084E06" w:rsidRDefault="003165DF" w:rsidP="003165DF">
            <w:pPr>
              <w:jc w:val="center"/>
              <w:rPr>
                <w:bCs/>
                <w:sz w:val="16"/>
                <w:szCs w:val="16"/>
              </w:rPr>
            </w:pPr>
            <w:r w:rsidRPr="00084E06">
              <w:rPr>
                <w:bCs/>
                <w:sz w:val="16"/>
                <w:szCs w:val="16"/>
              </w:rPr>
              <w:t>2</w:t>
            </w:r>
          </w:p>
        </w:tc>
        <w:tc>
          <w:tcPr>
            <w:tcW w:w="1417" w:type="dxa"/>
            <w:tcBorders>
              <w:top w:val="nil"/>
              <w:left w:val="nil"/>
              <w:bottom w:val="single" w:sz="4" w:space="0" w:color="auto"/>
              <w:right w:val="single" w:sz="4" w:space="0" w:color="auto"/>
            </w:tcBorders>
            <w:shd w:val="clear" w:color="auto" w:fill="auto"/>
            <w:vAlign w:val="center"/>
          </w:tcPr>
          <w:p w:rsidR="003165DF" w:rsidRPr="00084E06" w:rsidRDefault="003165DF" w:rsidP="003165DF">
            <w:pPr>
              <w:jc w:val="center"/>
              <w:rPr>
                <w:bCs/>
                <w:sz w:val="16"/>
                <w:szCs w:val="16"/>
              </w:rPr>
            </w:pPr>
            <w:r w:rsidRPr="00084E06">
              <w:rPr>
                <w:bCs/>
                <w:sz w:val="16"/>
                <w:szCs w:val="16"/>
              </w:rPr>
              <w:t>3</w:t>
            </w:r>
          </w:p>
        </w:tc>
        <w:tc>
          <w:tcPr>
            <w:tcW w:w="1276" w:type="dxa"/>
            <w:tcBorders>
              <w:top w:val="nil"/>
              <w:left w:val="nil"/>
              <w:bottom w:val="single" w:sz="4" w:space="0" w:color="auto"/>
              <w:right w:val="single" w:sz="4" w:space="0" w:color="auto"/>
            </w:tcBorders>
            <w:shd w:val="clear" w:color="auto" w:fill="auto"/>
            <w:vAlign w:val="center"/>
          </w:tcPr>
          <w:p w:rsidR="003165DF" w:rsidRPr="00084E06" w:rsidRDefault="003165DF" w:rsidP="003165DF">
            <w:pPr>
              <w:jc w:val="center"/>
              <w:rPr>
                <w:bCs/>
                <w:sz w:val="16"/>
                <w:szCs w:val="16"/>
              </w:rPr>
            </w:pPr>
            <w:r w:rsidRPr="00084E06">
              <w:rPr>
                <w:bCs/>
                <w:sz w:val="16"/>
                <w:szCs w:val="16"/>
              </w:rPr>
              <w:t>4</w:t>
            </w:r>
          </w:p>
        </w:tc>
        <w:tc>
          <w:tcPr>
            <w:tcW w:w="1276" w:type="dxa"/>
            <w:tcBorders>
              <w:top w:val="nil"/>
              <w:left w:val="nil"/>
              <w:bottom w:val="single" w:sz="4" w:space="0" w:color="auto"/>
              <w:right w:val="single" w:sz="4" w:space="0" w:color="auto"/>
            </w:tcBorders>
            <w:shd w:val="clear" w:color="auto" w:fill="auto"/>
            <w:vAlign w:val="center"/>
          </w:tcPr>
          <w:p w:rsidR="003165DF" w:rsidRPr="00084E06" w:rsidRDefault="003165DF" w:rsidP="003165DF">
            <w:pPr>
              <w:jc w:val="center"/>
              <w:rPr>
                <w:bCs/>
                <w:color w:val="FF0000"/>
                <w:sz w:val="16"/>
                <w:szCs w:val="16"/>
              </w:rPr>
            </w:pPr>
            <w:r w:rsidRPr="00084E06">
              <w:rPr>
                <w:bCs/>
                <w:sz w:val="16"/>
                <w:szCs w:val="16"/>
              </w:rPr>
              <w:t>5</w:t>
            </w:r>
          </w:p>
        </w:tc>
        <w:tc>
          <w:tcPr>
            <w:tcW w:w="708" w:type="dxa"/>
            <w:tcBorders>
              <w:top w:val="nil"/>
              <w:left w:val="nil"/>
              <w:bottom w:val="single" w:sz="4" w:space="0" w:color="auto"/>
              <w:right w:val="single" w:sz="4" w:space="0" w:color="auto"/>
            </w:tcBorders>
            <w:shd w:val="clear" w:color="auto" w:fill="auto"/>
            <w:noWrap/>
            <w:vAlign w:val="center"/>
          </w:tcPr>
          <w:p w:rsidR="003165DF" w:rsidRPr="00084E06" w:rsidRDefault="003165DF" w:rsidP="003165DF">
            <w:pPr>
              <w:jc w:val="center"/>
              <w:rPr>
                <w:color w:val="000000"/>
                <w:sz w:val="16"/>
                <w:szCs w:val="16"/>
              </w:rPr>
            </w:pPr>
            <w:r w:rsidRPr="00084E06">
              <w:rPr>
                <w:color w:val="000000"/>
                <w:sz w:val="16"/>
                <w:szCs w:val="16"/>
              </w:rPr>
              <w:t>6</w:t>
            </w:r>
          </w:p>
        </w:tc>
        <w:tc>
          <w:tcPr>
            <w:tcW w:w="709" w:type="dxa"/>
            <w:tcBorders>
              <w:top w:val="nil"/>
              <w:left w:val="nil"/>
              <w:bottom w:val="single" w:sz="4" w:space="0" w:color="auto"/>
              <w:right w:val="single" w:sz="4" w:space="0" w:color="auto"/>
            </w:tcBorders>
            <w:shd w:val="clear" w:color="auto" w:fill="auto"/>
            <w:noWrap/>
            <w:vAlign w:val="center"/>
          </w:tcPr>
          <w:p w:rsidR="003165DF" w:rsidRPr="00084E06" w:rsidRDefault="003165DF" w:rsidP="003165DF">
            <w:pPr>
              <w:jc w:val="center"/>
              <w:rPr>
                <w:color w:val="000000"/>
                <w:sz w:val="16"/>
                <w:szCs w:val="16"/>
              </w:rPr>
            </w:pPr>
            <w:r w:rsidRPr="00084E06">
              <w:rPr>
                <w:color w:val="000000"/>
                <w:sz w:val="16"/>
                <w:szCs w:val="16"/>
              </w:rPr>
              <w:t>7</w:t>
            </w:r>
          </w:p>
        </w:tc>
      </w:tr>
      <w:tr w:rsidR="000035C3" w:rsidRPr="00084E06" w:rsidTr="00575D14">
        <w:trPr>
          <w:trHeight w:val="570"/>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b/>
                <w:bCs/>
                <w:color w:val="000000"/>
                <w:sz w:val="18"/>
                <w:szCs w:val="18"/>
              </w:rPr>
            </w:pPr>
            <w:r w:rsidRPr="00084E06">
              <w:rPr>
                <w:b/>
                <w:bCs/>
                <w:color w:val="000000"/>
                <w:sz w:val="18"/>
                <w:szCs w:val="18"/>
              </w:rPr>
              <w:t xml:space="preserve"> 000 2000000000 0000 000</w:t>
            </w:r>
          </w:p>
        </w:tc>
        <w:tc>
          <w:tcPr>
            <w:tcW w:w="3686" w:type="dxa"/>
            <w:tcBorders>
              <w:top w:val="single" w:sz="4" w:space="0" w:color="auto"/>
              <w:left w:val="nil"/>
              <w:bottom w:val="single" w:sz="4" w:space="0" w:color="auto"/>
              <w:right w:val="single" w:sz="4" w:space="0" w:color="auto"/>
            </w:tcBorders>
            <w:shd w:val="clear" w:color="auto" w:fill="auto"/>
            <w:hideMark/>
          </w:tcPr>
          <w:p w:rsidR="000035C3" w:rsidRPr="00084E06" w:rsidRDefault="000035C3">
            <w:pPr>
              <w:rPr>
                <w:b/>
                <w:bCs/>
                <w:color w:val="000000"/>
                <w:sz w:val="18"/>
                <w:szCs w:val="18"/>
              </w:rPr>
            </w:pPr>
            <w:r w:rsidRPr="00084E06">
              <w:rPr>
                <w:b/>
                <w:bCs/>
                <w:color w:val="000000"/>
                <w:sz w:val="18"/>
                <w:szCs w:val="18"/>
              </w:rPr>
              <w:t xml:space="preserve">  БЕЗВОЗМЕЗДНЫЕ ПОСТУПЛЕНИЯ</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99447,8</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581293,7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77225,2</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13,3</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77,7</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000 2020000000 0000 000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БЕЗВОЗМЕЗДНЫЕ ПОСТУПЛЕНИЯ ОТ ДРУГИХ БЮДЖЕТОВ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99450,7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581293,7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77225,2</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13,3</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77,7</w:t>
            </w:r>
          </w:p>
        </w:tc>
      </w:tr>
      <w:tr w:rsidR="000035C3" w:rsidRPr="00084E06" w:rsidTr="00575D14">
        <w:trPr>
          <w:trHeight w:val="289"/>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000 2021000000 0000 150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Дотации бюджетам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19180,9</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76253,0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19168,4</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25,1</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99,9</w:t>
            </w:r>
          </w:p>
        </w:tc>
      </w:tr>
      <w:tr w:rsidR="000035C3" w:rsidRPr="00084E06" w:rsidTr="00575D14">
        <w:trPr>
          <w:trHeight w:val="38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000 2021500100 0000 150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Дотации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17520,2</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72025,0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18006,2</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25,0</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102,8</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000 2021500105 0000 150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Дотации бюджетам муниципальных районов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17520,2</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72025,0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18006,2</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25,0</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102,8</w:t>
            </w:r>
          </w:p>
        </w:tc>
      </w:tr>
      <w:tr w:rsidR="000035C3" w:rsidRPr="00084E06" w:rsidTr="00575D14">
        <w:trPr>
          <w:trHeight w:val="311"/>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000 2021500200 0000 150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Дотации бюджетам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1660,7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4228,0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1162,2</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27,5</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70,0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000 2021500205 0000 150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Дотации бюджетам муниципальных районов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1660,7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4228,0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1162,2</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27,5</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70,0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000 2022000000 0000 150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Субсидии бюджетам бюджетной системы Российской Федерации (межбюджетные субсидии)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42372,2</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271210,4</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17680,3</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6,5</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41,7</w:t>
            </w:r>
          </w:p>
        </w:tc>
      </w:tr>
      <w:tr w:rsidR="000035C3" w:rsidRPr="00084E06" w:rsidTr="00575D14">
        <w:trPr>
          <w:trHeight w:val="615"/>
        </w:trPr>
        <w:tc>
          <w:tcPr>
            <w:tcW w:w="1291" w:type="dxa"/>
            <w:tcBorders>
              <w:top w:val="nil"/>
              <w:left w:val="single" w:sz="4" w:space="0" w:color="000000"/>
              <w:bottom w:val="single" w:sz="4" w:space="0" w:color="000000"/>
              <w:right w:val="nil"/>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000 2022007700 0000 150</w:t>
            </w:r>
          </w:p>
        </w:tc>
        <w:tc>
          <w:tcPr>
            <w:tcW w:w="3686" w:type="dxa"/>
            <w:tcBorders>
              <w:top w:val="nil"/>
              <w:left w:val="single" w:sz="4" w:space="0" w:color="auto"/>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Субсидии бюджетам на софинансирование капитальных вложений в объекты государственной (муниципальной) собственности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20009,9</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80246,4</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12431,8</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15,5</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62,1</w:t>
            </w:r>
          </w:p>
        </w:tc>
      </w:tr>
      <w:tr w:rsidR="000035C3" w:rsidRPr="00084E06" w:rsidTr="00575D14">
        <w:trPr>
          <w:trHeight w:val="615"/>
        </w:trPr>
        <w:tc>
          <w:tcPr>
            <w:tcW w:w="1291" w:type="dxa"/>
            <w:tcBorders>
              <w:top w:val="nil"/>
              <w:left w:val="single" w:sz="4" w:space="0" w:color="000000"/>
              <w:bottom w:val="single" w:sz="4" w:space="0" w:color="000000"/>
              <w:right w:val="nil"/>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000 2022007705 0000 150</w:t>
            </w:r>
          </w:p>
        </w:tc>
        <w:tc>
          <w:tcPr>
            <w:tcW w:w="3686" w:type="dxa"/>
            <w:tcBorders>
              <w:top w:val="nil"/>
              <w:left w:val="single" w:sz="4" w:space="0" w:color="auto"/>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Субсидии бюджетам муниципальных районов на софинансирование капитальных вложений в объекты муниципальной собственности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20009,9</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80246,4</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12431,8</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15,5</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62,1</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rPr>
                <w:color w:val="000000"/>
                <w:sz w:val="18"/>
                <w:szCs w:val="18"/>
              </w:rPr>
            </w:pPr>
            <w:r w:rsidRPr="00084E06">
              <w:rPr>
                <w:color w:val="000000"/>
                <w:sz w:val="18"/>
                <w:szCs w:val="18"/>
              </w:rPr>
              <w:t xml:space="preserve"> 000 2022520300 0000 150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Субсидии бюджетам на софинансирование расходных обязательств субъектов Российской Федерации, связанных с реализацией мероприятий по обеспечению сохранности воинских захоронений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752,7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0,0</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 </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rPr>
                <w:color w:val="000000"/>
                <w:sz w:val="18"/>
                <w:szCs w:val="18"/>
              </w:rPr>
            </w:pPr>
            <w:r w:rsidRPr="00084E06">
              <w:rPr>
                <w:color w:val="000000"/>
                <w:sz w:val="18"/>
                <w:szCs w:val="18"/>
              </w:rPr>
              <w:t xml:space="preserve"> 000 2022520305 0000 150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Субсидии бюджетам муниципальных районов на софинансирование расходных обязательств, связанных с реализацией мероприятий по обеспечению сохранности воинских захоронений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752,7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0,0</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 </w:t>
            </w:r>
          </w:p>
        </w:tc>
      </w:tr>
      <w:tr w:rsidR="000035C3" w:rsidRPr="00084E06" w:rsidTr="00575D14">
        <w:trPr>
          <w:trHeight w:val="615"/>
        </w:trPr>
        <w:tc>
          <w:tcPr>
            <w:tcW w:w="1291" w:type="dxa"/>
            <w:tcBorders>
              <w:top w:val="nil"/>
              <w:left w:val="single" w:sz="4" w:space="0" w:color="000000"/>
              <w:bottom w:val="single" w:sz="4" w:space="0" w:color="000000"/>
              <w:right w:val="nil"/>
            </w:tcBorders>
            <w:shd w:val="clear" w:color="auto" w:fill="auto"/>
            <w:vAlign w:val="center"/>
            <w:hideMark/>
          </w:tcPr>
          <w:p w:rsidR="000035C3" w:rsidRPr="00084E06" w:rsidRDefault="000035C3">
            <w:pPr>
              <w:rPr>
                <w:color w:val="000000"/>
                <w:sz w:val="18"/>
                <w:szCs w:val="18"/>
              </w:rPr>
            </w:pPr>
            <w:r w:rsidRPr="00084E06">
              <w:rPr>
                <w:color w:val="000000"/>
                <w:sz w:val="18"/>
                <w:szCs w:val="18"/>
              </w:rPr>
              <w:t xml:space="preserve"> 000 2022524300 0000 150</w:t>
            </w:r>
          </w:p>
        </w:tc>
        <w:tc>
          <w:tcPr>
            <w:tcW w:w="3686" w:type="dxa"/>
            <w:tcBorders>
              <w:top w:val="nil"/>
              <w:left w:val="single" w:sz="4" w:space="0" w:color="auto"/>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Субсидии бюджетам на строительство и реконструкцию (модернизацию) объектов питьевого водоснабжения</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1076,7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0,0</w:t>
            </w:r>
          </w:p>
        </w:tc>
      </w:tr>
      <w:tr w:rsidR="000035C3" w:rsidRPr="00084E06" w:rsidTr="00575D14">
        <w:trPr>
          <w:trHeight w:val="615"/>
        </w:trPr>
        <w:tc>
          <w:tcPr>
            <w:tcW w:w="1291" w:type="dxa"/>
            <w:tcBorders>
              <w:top w:val="nil"/>
              <w:left w:val="single" w:sz="4" w:space="0" w:color="000000"/>
              <w:bottom w:val="single" w:sz="4" w:space="0" w:color="000000"/>
              <w:right w:val="nil"/>
            </w:tcBorders>
            <w:shd w:val="clear" w:color="auto" w:fill="auto"/>
            <w:vAlign w:val="center"/>
            <w:hideMark/>
          </w:tcPr>
          <w:p w:rsidR="000035C3" w:rsidRPr="00084E06" w:rsidRDefault="000035C3">
            <w:pPr>
              <w:rPr>
                <w:color w:val="000000"/>
                <w:sz w:val="18"/>
                <w:szCs w:val="18"/>
              </w:rPr>
            </w:pPr>
            <w:r w:rsidRPr="00084E06">
              <w:rPr>
                <w:color w:val="000000"/>
                <w:sz w:val="18"/>
                <w:szCs w:val="18"/>
              </w:rPr>
              <w:t xml:space="preserve"> 000 2022524305 0000 150</w:t>
            </w:r>
          </w:p>
        </w:tc>
        <w:tc>
          <w:tcPr>
            <w:tcW w:w="3686" w:type="dxa"/>
            <w:tcBorders>
              <w:top w:val="nil"/>
              <w:left w:val="single" w:sz="4" w:space="0" w:color="auto"/>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Субсидии бюджетам муниципальных районов на строительство и реконструкцию (модернизацию) объектов питьевого водоснабжения</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1076,7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0,0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rPr>
                <w:color w:val="000000"/>
                <w:sz w:val="18"/>
                <w:szCs w:val="18"/>
              </w:rPr>
            </w:pPr>
            <w:r w:rsidRPr="00084E06">
              <w:rPr>
                <w:color w:val="000000"/>
                <w:sz w:val="18"/>
                <w:szCs w:val="18"/>
              </w:rPr>
              <w:t xml:space="preserve"> 000 2022530400 0000 150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1076,7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4610,8</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498,6</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10,8</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46,3</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rPr>
                <w:color w:val="000000"/>
                <w:sz w:val="18"/>
                <w:szCs w:val="18"/>
              </w:rPr>
            </w:pPr>
            <w:r w:rsidRPr="00084E06">
              <w:rPr>
                <w:color w:val="000000"/>
                <w:sz w:val="18"/>
                <w:szCs w:val="18"/>
              </w:rPr>
              <w:t xml:space="preserve"> 000 2022530405 0000 150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w:t>
            </w:r>
            <w:r w:rsidRPr="00084E06">
              <w:rPr>
                <w:color w:val="000000"/>
                <w:sz w:val="18"/>
                <w:szCs w:val="18"/>
              </w:rPr>
              <w:lastRenderedPageBreak/>
              <w:t>образовательных организациях</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lastRenderedPageBreak/>
              <w:t>1076,7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4610,8</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498,6</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10,8</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46,3</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rPr>
                <w:color w:val="000000"/>
                <w:sz w:val="18"/>
                <w:szCs w:val="18"/>
              </w:rPr>
            </w:pPr>
            <w:r w:rsidRPr="00084E06">
              <w:rPr>
                <w:color w:val="000000"/>
                <w:sz w:val="18"/>
                <w:szCs w:val="18"/>
              </w:rPr>
              <w:lastRenderedPageBreak/>
              <w:t xml:space="preserve"> 000 2022537200 0000 150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Субсидии бюджетам на развитие транспортной инфраструктуры на сельских территориях</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165028,0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0,0</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 </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rPr>
                <w:color w:val="000000"/>
                <w:sz w:val="18"/>
                <w:szCs w:val="18"/>
              </w:rPr>
            </w:pPr>
            <w:r w:rsidRPr="00084E06">
              <w:rPr>
                <w:color w:val="000000"/>
                <w:sz w:val="18"/>
                <w:szCs w:val="18"/>
              </w:rPr>
              <w:t xml:space="preserve"> 000 2022537205 0000 150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Субсидии бюджетам муниципальных районов на развитие транспортной инфраструктуры на сельских территориях</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165028,0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0,0</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 </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000 2022549700 0000 150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Субсидии бюджетам на реализацию мероприятий по обеспечению жильем молодых семей</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4576,9</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4250,0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4250,0</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100,0</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92,9</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000 2022549705 0000 150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Субсидии бюджетам муниципальных районов на реализацию мероприятий по обеспечению жильем молодых семей</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4576,9</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4250,0</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4250,0</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100,0</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92,9</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000 2022999900 0000 150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Прочие субсидии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16495,9</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12722,5</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499,9</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3,9</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3,0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000 2023000000 0000 150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Субвенции бюджетам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33896,3</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211502,5</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35738,5</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16,9</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105,4</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000 2023002400 0000 150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Субвенции местным бюджетам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33731,8</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187902,7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35517,3</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18,9</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105,3</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 xml:space="preserve"> 000 2023002405 0000 150</w:t>
            </w:r>
          </w:p>
        </w:tc>
        <w:tc>
          <w:tcPr>
            <w:tcW w:w="3686" w:type="dxa"/>
            <w:tcBorders>
              <w:top w:val="nil"/>
              <w:left w:val="nil"/>
              <w:bottom w:val="single" w:sz="4" w:space="0" w:color="auto"/>
              <w:right w:val="single" w:sz="4" w:space="0" w:color="auto"/>
            </w:tcBorders>
            <w:shd w:val="clear" w:color="auto" w:fill="auto"/>
            <w:hideMark/>
          </w:tcPr>
          <w:p w:rsidR="000035C3" w:rsidRPr="00084E06" w:rsidRDefault="000035C3">
            <w:pPr>
              <w:rPr>
                <w:color w:val="000000"/>
                <w:sz w:val="18"/>
                <w:szCs w:val="18"/>
              </w:rPr>
            </w:pPr>
            <w:r w:rsidRPr="00084E06">
              <w:rPr>
                <w:color w:val="000000"/>
                <w:sz w:val="18"/>
                <w:szCs w:val="18"/>
              </w:rPr>
              <w:t xml:space="preserve">  Субвенции бюджетам муниципальных районов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33731,8</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187902,7</w:t>
            </w:r>
          </w:p>
        </w:tc>
        <w:tc>
          <w:tcPr>
            <w:tcW w:w="1276" w:type="dxa"/>
            <w:tcBorders>
              <w:top w:val="nil"/>
              <w:left w:val="nil"/>
              <w:bottom w:val="single" w:sz="4" w:space="0" w:color="auto"/>
              <w:right w:val="single" w:sz="4" w:space="0" w:color="auto"/>
            </w:tcBorders>
            <w:shd w:val="clear" w:color="auto" w:fill="auto"/>
            <w:vAlign w:val="center"/>
            <w:hideMark/>
          </w:tcPr>
          <w:p w:rsidR="000035C3" w:rsidRPr="00084E06" w:rsidRDefault="000035C3">
            <w:pPr>
              <w:jc w:val="center"/>
              <w:rPr>
                <w:color w:val="000000"/>
                <w:sz w:val="18"/>
                <w:szCs w:val="18"/>
              </w:rPr>
            </w:pPr>
            <w:r w:rsidRPr="00084E06">
              <w:rPr>
                <w:color w:val="000000"/>
                <w:sz w:val="18"/>
                <w:szCs w:val="18"/>
              </w:rPr>
              <w:t>35517,3</w:t>
            </w:r>
          </w:p>
        </w:tc>
        <w:tc>
          <w:tcPr>
            <w:tcW w:w="708"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18,9</w:t>
            </w:r>
          </w:p>
        </w:tc>
        <w:tc>
          <w:tcPr>
            <w:tcW w:w="709" w:type="dxa"/>
            <w:tcBorders>
              <w:top w:val="nil"/>
              <w:left w:val="nil"/>
              <w:bottom w:val="single" w:sz="4" w:space="0" w:color="auto"/>
              <w:right w:val="single" w:sz="4" w:space="0" w:color="auto"/>
            </w:tcBorders>
            <w:shd w:val="clear" w:color="auto" w:fill="auto"/>
            <w:noWrap/>
            <w:vAlign w:val="center"/>
            <w:hideMark/>
          </w:tcPr>
          <w:p w:rsidR="000035C3" w:rsidRPr="00084E06" w:rsidRDefault="000035C3">
            <w:pPr>
              <w:jc w:val="center"/>
              <w:rPr>
                <w:sz w:val="18"/>
                <w:szCs w:val="18"/>
              </w:rPr>
            </w:pPr>
            <w:r w:rsidRPr="00084E06">
              <w:rPr>
                <w:sz w:val="18"/>
                <w:szCs w:val="18"/>
              </w:rPr>
              <w:t>105,3</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000 2024000000 0000 150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color w:val="000000"/>
                <w:sz w:val="18"/>
                <w:szCs w:val="18"/>
              </w:rPr>
            </w:pPr>
            <w:r w:rsidRPr="00084E06">
              <w:rPr>
                <w:color w:val="000000"/>
                <w:sz w:val="18"/>
                <w:szCs w:val="18"/>
              </w:rPr>
              <w:t xml:space="preserve">  Иные межбюджетные трансферты</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4001,4</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22327,8</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4638,0</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20,8</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115,9</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000 2024001400 0000 150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color w:val="000000"/>
                <w:sz w:val="18"/>
                <w:szCs w:val="18"/>
              </w:rPr>
            </w:pPr>
            <w:r w:rsidRPr="00084E06">
              <w:rPr>
                <w:color w:val="000000"/>
                <w:sz w:val="18"/>
                <w:szCs w:val="18"/>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1335,2</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5894,8</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1377,3</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23,4</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103,2</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000 2024001405 0000 150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color w:val="000000"/>
                <w:sz w:val="18"/>
                <w:szCs w:val="18"/>
              </w:rPr>
            </w:pPr>
            <w:r w:rsidRPr="00084E06">
              <w:rPr>
                <w:color w:val="000000"/>
                <w:sz w:val="18"/>
                <w:szCs w:val="18"/>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1335,2</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5894,8</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1377,3</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23,4</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103,2</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000 2024505000 0000 150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jc w:val="both"/>
              <w:rPr>
                <w:sz w:val="18"/>
                <w:szCs w:val="18"/>
              </w:rPr>
            </w:pPr>
            <w:r w:rsidRPr="00084E06">
              <w:rPr>
                <w:sz w:val="18"/>
                <w:szCs w:val="18"/>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83,2</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598,9</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91,1</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15,2</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109,6</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000 2024505005 0000 150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jc w:val="both"/>
              <w:rPr>
                <w:sz w:val="18"/>
                <w:szCs w:val="18"/>
              </w:rPr>
            </w:pPr>
            <w:r w:rsidRPr="00084E06">
              <w:rPr>
                <w:sz w:val="18"/>
                <w:szCs w:val="18"/>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w:t>
            </w:r>
            <w:r w:rsidRPr="00084E06">
              <w:rPr>
                <w:sz w:val="18"/>
                <w:szCs w:val="18"/>
              </w:rPr>
              <w:lastRenderedPageBreak/>
              <w:t>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lastRenderedPageBreak/>
              <w:t>83,2</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598,9</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91,1</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109,6</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sz w:val="18"/>
                <w:szCs w:val="18"/>
              </w:rPr>
            </w:pPr>
            <w:r w:rsidRPr="00084E06">
              <w:rPr>
                <w:sz w:val="18"/>
                <w:szCs w:val="18"/>
              </w:rPr>
              <w:lastRenderedPageBreak/>
              <w:t>000 2024517900 0000 150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jc w:val="both"/>
              <w:rPr>
                <w:sz w:val="18"/>
                <w:szCs w:val="18"/>
              </w:rPr>
            </w:pPr>
            <w:r w:rsidRPr="00084E06">
              <w:rPr>
                <w:sz w:val="18"/>
                <w:szCs w:val="18"/>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177,1</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1121,2</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177,4</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15,8</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100,1</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sz w:val="18"/>
                <w:szCs w:val="18"/>
              </w:rPr>
            </w:pPr>
            <w:r w:rsidRPr="00084E06">
              <w:rPr>
                <w:sz w:val="18"/>
                <w:szCs w:val="18"/>
              </w:rPr>
              <w:t>000 2024517905 0000 150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jc w:val="both"/>
              <w:rPr>
                <w:sz w:val="18"/>
                <w:szCs w:val="18"/>
              </w:rPr>
            </w:pPr>
            <w:r w:rsidRPr="00084E06">
              <w:rPr>
                <w:sz w:val="18"/>
                <w:szCs w:val="18"/>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177,1</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1121,2</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177,4</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15,8</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100,1</w:t>
            </w:r>
          </w:p>
        </w:tc>
      </w:tr>
      <w:tr w:rsidR="000035C3" w:rsidRPr="00084E06" w:rsidTr="00AB08EA">
        <w:trPr>
          <w:trHeight w:val="320"/>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000 2180000000 0000 000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sz w:val="18"/>
                <w:szCs w:val="18"/>
              </w:rPr>
            </w:pPr>
            <w:r w:rsidRPr="00084E06">
              <w:rPr>
                <w:sz w:val="18"/>
                <w:szCs w:val="1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66,8</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000 2180000005 0000 150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sz w:val="18"/>
                <w:szCs w:val="18"/>
              </w:rPr>
            </w:pPr>
            <w:r w:rsidRPr="00084E06">
              <w:rPr>
                <w:sz w:val="18"/>
                <w:szCs w:val="18"/>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66,8</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sz w:val="18"/>
                <w:szCs w:val="18"/>
              </w:rPr>
            </w:pPr>
            <w:r w:rsidRPr="00084E06">
              <w:rPr>
                <w:sz w:val="18"/>
                <w:szCs w:val="18"/>
              </w:rPr>
              <w:t>000 2180501005 0000 150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sz w:val="18"/>
                <w:szCs w:val="18"/>
              </w:rPr>
            </w:pPr>
            <w:r w:rsidRPr="00084E06">
              <w:rPr>
                <w:sz w:val="18"/>
                <w:szCs w:val="18"/>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66,8</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000 2190000000 0000 000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color w:val="000000"/>
                <w:sz w:val="18"/>
                <w:szCs w:val="18"/>
              </w:rPr>
            </w:pPr>
            <w:r w:rsidRPr="00084E06">
              <w:rPr>
                <w:color w:val="000000"/>
                <w:sz w:val="18"/>
                <w:szCs w:val="18"/>
              </w:rPr>
              <w:t xml:space="preserve">  ВОЗВРАТ ОСТАТКОВ СУБСИДИЙ, СУБВЕНЦИЙ И ИНЫХ МЕЖБЮДЖЕТНЫХ ТРАНСФЕРТОВ, ИМЕЮЩИХ ЦЕЛЕВОЕ НАЗНАЧЕНИЕ, ПРОШЛЫХ ЛЕТ</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-69,7</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000 2190000005 0000 150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color w:val="000000"/>
                <w:sz w:val="18"/>
                <w:szCs w:val="18"/>
              </w:rPr>
            </w:pPr>
            <w:r w:rsidRPr="00084E06">
              <w:rPr>
                <w:color w:val="000000"/>
                <w:sz w:val="18"/>
                <w:szCs w:val="18"/>
              </w:rPr>
              <w:t xml:space="preserve">  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-69,7</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r>
      <w:tr w:rsidR="000035C3" w:rsidRPr="00084E06" w:rsidTr="00575D14">
        <w:trPr>
          <w:trHeight w:val="615"/>
        </w:trPr>
        <w:tc>
          <w:tcPr>
            <w:tcW w:w="1291" w:type="dxa"/>
            <w:tcBorders>
              <w:top w:val="nil"/>
              <w:left w:val="single" w:sz="4" w:space="0" w:color="auto"/>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 xml:space="preserve"> 000 2196001005 0000 150</w:t>
            </w:r>
          </w:p>
        </w:tc>
        <w:tc>
          <w:tcPr>
            <w:tcW w:w="3686" w:type="dxa"/>
            <w:tcBorders>
              <w:top w:val="nil"/>
              <w:left w:val="nil"/>
              <w:bottom w:val="single" w:sz="4" w:space="0" w:color="auto"/>
              <w:right w:val="single" w:sz="4" w:space="0" w:color="auto"/>
            </w:tcBorders>
            <w:shd w:val="clear" w:color="auto" w:fill="auto"/>
          </w:tcPr>
          <w:p w:rsidR="000035C3" w:rsidRPr="00084E06" w:rsidRDefault="000035C3">
            <w:pPr>
              <w:rPr>
                <w:color w:val="000000"/>
                <w:sz w:val="18"/>
                <w:szCs w:val="18"/>
              </w:rPr>
            </w:pPr>
            <w:r w:rsidRPr="00084E06">
              <w:rPr>
                <w:color w:val="000000"/>
                <w:sz w:val="18"/>
                <w:szCs w:val="18"/>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-69,7</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tcPr>
          <w:p w:rsidR="000035C3" w:rsidRPr="00084E06" w:rsidRDefault="000035C3">
            <w:pPr>
              <w:jc w:val="center"/>
              <w:rPr>
                <w:color w:val="000000"/>
                <w:sz w:val="18"/>
                <w:szCs w:val="18"/>
              </w:rPr>
            </w:pPr>
            <w:r w:rsidRPr="00084E06">
              <w:rPr>
                <w:color w:val="000000"/>
                <w:sz w:val="18"/>
                <w:szCs w:val="18"/>
              </w:rPr>
              <w:t>0,0</w:t>
            </w:r>
          </w:p>
        </w:tc>
        <w:tc>
          <w:tcPr>
            <w:tcW w:w="708"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c>
          <w:tcPr>
            <w:tcW w:w="709" w:type="dxa"/>
            <w:tcBorders>
              <w:top w:val="nil"/>
              <w:left w:val="nil"/>
              <w:bottom w:val="single" w:sz="4" w:space="0" w:color="auto"/>
              <w:right w:val="single" w:sz="4" w:space="0" w:color="auto"/>
            </w:tcBorders>
            <w:shd w:val="clear" w:color="auto" w:fill="auto"/>
            <w:noWrap/>
            <w:vAlign w:val="center"/>
          </w:tcPr>
          <w:p w:rsidR="000035C3" w:rsidRPr="00084E06" w:rsidRDefault="000035C3">
            <w:pPr>
              <w:jc w:val="center"/>
              <w:rPr>
                <w:sz w:val="18"/>
                <w:szCs w:val="18"/>
              </w:rPr>
            </w:pPr>
            <w:r w:rsidRPr="00084E06">
              <w:rPr>
                <w:sz w:val="18"/>
                <w:szCs w:val="18"/>
              </w:rPr>
              <w:t>0,0</w:t>
            </w:r>
          </w:p>
        </w:tc>
      </w:tr>
    </w:tbl>
    <w:p w:rsidR="003165DF" w:rsidRPr="00084E06" w:rsidRDefault="003165DF" w:rsidP="00BF799E">
      <w:pPr>
        <w:spacing w:line="288" w:lineRule="auto"/>
        <w:ind w:right="-6" w:firstLine="720"/>
        <w:jc w:val="both"/>
        <w:rPr>
          <w:b/>
          <w:i/>
          <w:spacing w:val="-2"/>
          <w:szCs w:val="28"/>
        </w:rPr>
      </w:pPr>
    </w:p>
    <w:p w:rsidR="00455566" w:rsidRPr="00084E06" w:rsidRDefault="009D06F9" w:rsidP="001A42D8">
      <w:pPr>
        <w:spacing w:line="288" w:lineRule="auto"/>
        <w:ind w:right="-6" w:firstLine="862"/>
        <w:jc w:val="both"/>
        <w:rPr>
          <w:spacing w:val="-2"/>
          <w:szCs w:val="28"/>
        </w:rPr>
      </w:pPr>
      <w:r w:rsidRPr="00084E06">
        <w:rPr>
          <w:b/>
          <w:i/>
          <w:spacing w:val="-2"/>
          <w:szCs w:val="28"/>
        </w:rPr>
        <w:t>Дотации</w:t>
      </w:r>
      <w:r w:rsidR="00BF799E" w:rsidRPr="00084E06">
        <w:rPr>
          <w:b/>
          <w:i/>
          <w:spacing w:val="-2"/>
          <w:szCs w:val="28"/>
        </w:rPr>
        <w:t xml:space="preserve"> </w:t>
      </w:r>
      <w:r w:rsidR="00BF799E" w:rsidRPr="00084E06">
        <w:rPr>
          <w:spacing w:val="-2"/>
          <w:szCs w:val="28"/>
        </w:rPr>
        <w:t xml:space="preserve">поступили в объеме </w:t>
      </w:r>
      <w:r w:rsidR="00273914" w:rsidRPr="00084E06">
        <w:rPr>
          <w:spacing w:val="-2"/>
          <w:szCs w:val="28"/>
        </w:rPr>
        <w:t>19 168,4</w:t>
      </w:r>
      <w:r w:rsidR="00752474" w:rsidRPr="00084E06">
        <w:rPr>
          <w:spacing w:val="-2"/>
          <w:szCs w:val="28"/>
        </w:rPr>
        <w:t xml:space="preserve"> </w:t>
      </w:r>
      <w:r w:rsidR="00BF799E" w:rsidRPr="00084E06">
        <w:rPr>
          <w:spacing w:val="-2"/>
          <w:szCs w:val="28"/>
        </w:rPr>
        <w:t xml:space="preserve"> тыс. рублей или </w:t>
      </w:r>
      <w:r w:rsidR="00273914" w:rsidRPr="00084E06">
        <w:rPr>
          <w:spacing w:val="-2"/>
          <w:szCs w:val="28"/>
        </w:rPr>
        <w:t>25,1</w:t>
      </w:r>
      <w:r w:rsidR="00BF799E" w:rsidRPr="00084E06">
        <w:rPr>
          <w:spacing w:val="-2"/>
          <w:szCs w:val="28"/>
        </w:rPr>
        <w:t xml:space="preserve"> процент</w:t>
      </w:r>
      <w:r w:rsidR="002D69F2" w:rsidRPr="00084E06">
        <w:rPr>
          <w:spacing w:val="-2"/>
          <w:szCs w:val="28"/>
        </w:rPr>
        <w:t>ов</w:t>
      </w:r>
      <w:r w:rsidR="00BF799E" w:rsidRPr="00084E06">
        <w:rPr>
          <w:spacing w:val="-2"/>
          <w:szCs w:val="28"/>
        </w:rPr>
        <w:t xml:space="preserve"> от плановых назначений и на </w:t>
      </w:r>
      <w:r w:rsidR="00273914" w:rsidRPr="00084E06">
        <w:rPr>
          <w:spacing w:val="-2"/>
          <w:szCs w:val="28"/>
        </w:rPr>
        <w:t>12,5</w:t>
      </w:r>
      <w:r w:rsidR="00BF799E" w:rsidRPr="00084E06">
        <w:rPr>
          <w:spacing w:val="-2"/>
          <w:szCs w:val="28"/>
        </w:rPr>
        <w:t xml:space="preserve"> тыс. рублей </w:t>
      </w:r>
      <w:r w:rsidR="00273914" w:rsidRPr="00084E06">
        <w:rPr>
          <w:spacing w:val="-2"/>
          <w:szCs w:val="28"/>
        </w:rPr>
        <w:t>ниже</w:t>
      </w:r>
      <w:r w:rsidR="00BF799E" w:rsidRPr="00084E06">
        <w:rPr>
          <w:spacing w:val="-2"/>
          <w:szCs w:val="28"/>
        </w:rPr>
        <w:t xml:space="preserve"> уровня </w:t>
      </w:r>
      <w:r w:rsidR="001A0EEB" w:rsidRPr="00084E06">
        <w:rPr>
          <w:spacing w:val="-2"/>
          <w:szCs w:val="28"/>
        </w:rPr>
        <w:t xml:space="preserve">1 квартала </w:t>
      </w:r>
      <w:r w:rsidR="00BF799E" w:rsidRPr="00084E06">
        <w:rPr>
          <w:spacing w:val="-2"/>
          <w:szCs w:val="28"/>
        </w:rPr>
        <w:t>20</w:t>
      </w:r>
      <w:r w:rsidR="006378F1" w:rsidRPr="00084E06">
        <w:rPr>
          <w:spacing w:val="-2"/>
          <w:szCs w:val="28"/>
        </w:rPr>
        <w:t>2</w:t>
      </w:r>
      <w:r w:rsidR="00273914" w:rsidRPr="00084E06">
        <w:rPr>
          <w:spacing w:val="-2"/>
          <w:szCs w:val="28"/>
        </w:rPr>
        <w:t>5</w:t>
      </w:r>
      <w:r w:rsidR="00BF799E" w:rsidRPr="00084E06">
        <w:rPr>
          <w:spacing w:val="-2"/>
          <w:szCs w:val="28"/>
        </w:rPr>
        <w:t xml:space="preserve"> года (</w:t>
      </w:r>
      <w:r w:rsidR="00273914" w:rsidRPr="00084E06">
        <w:rPr>
          <w:spacing w:val="-2"/>
          <w:szCs w:val="28"/>
        </w:rPr>
        <w:t>19 180,9</w:t>
      </w:r>
      <w:r w:rsidR="00BF799E" w:rsidRPr="00084E06">
        <w:rPr>
          <w:spacing w:val="-2"/>
          <w:szCs w:val="28"/>
        </w:rPr>
        <w:t xml:space="preserve"> тыс.руб.).  Дотации</w:t>
      </w:r>
      <w:r w:rsidR="00BF799E" w:rsidRPr="00084E06">
        <w:rPr>
          <w:i/>
          <w:spacing w:val="-2"/>
          <w:szCs w:val="28"/>
        </w:rPr>
        <w:t xml:space="preserve"> </w:t>
      </w:r>
      <w:r w:rsidR="00BF799E" w:rsidRPr="00084E06">
        <w:rPr>
          <w:spacing w:val="-2"/>
          <w:szCs w:val="28"/>
        </w:rPr>
        <w:t xml:space="preserve">на выравнивание бюджетной обеспеченности поступили в объеме  </w:t>
      </w:r>
      <w:r w:rsidR="00273914" w:rsidRPr="00084E06">
        <w:rPr>
          <w:spacing w:val="-2"/>
          <w:szCs w:val="28"/>
        </w:rPr>
        <w:t>18 006,2</w:t>
      </w:r>
      <w:r w:rsidR="00BF799E" w:rsidRPr="00084E06">
        <w:rPr>
          <w:spacing w:val="-2"/>
          <w:szCs w:val="28"/>
        </w:rPr>
        <w:t xml:space="preserve"> тыс. рублей</w:t>
      </w:r>
      <w:r w:rsidR="00455566" w:rsidRPr="00084E06">
        <w:rPr>
          <w:spacing w:val="-2"/>
          <w:szCs w:val="28"/>
        </w:rPr>
        <w:t xml:space="preserve"> с темпом роста </w:t>
      </w:r>
      <w:r w:rsidR="00AA1A19" w:rsidRPr="00084E06">
        <w:rPr>
          <w:spacing w:val="-2"/>
          <w:szCs w:val="28"/>
        </w:rPr>
        <w:t xml:space="preserve">к уровню прошлого года </w:t>
      </w:r>
      <w:r w:rsidR="00273914" w:rsidRPr="00084E06">
        <w:rPr>
          <w:spacing w:val="-2"/>
          <w:szCs w:val="28"/>
        </w:rPr>
        <w:t>102,8</w:t>
      </w:r>
      <w:r w:rsidR="00455566" w:rsidRPr="00084E06">
        <w:rPr>
          <w:spacing w:val="-2"/>
          <w:szCs w:val="28"/>
        </w:rPr>
        <w:t xml:space="preserve"> процента</w:t>
      </w:r>
      <w:r w:rsidR="00BF799E" w:rsidRPr="00084E06">
        <w:rPr>
          <w:spacing w:val="-2"/>
          <w:szCs w:val="28"/>
        </w:rPr>
        <w:t xml:space="preserve">, </w:t>
      </w:r>
      <w:r w:rsidR="008A1AD6" w:rsidRPr="00084E06">
        <w:rPr>
          <w:spacing w:val="-2"/>
          <w:szCs w:val="28"/>
        </w:rPr>
        <w:t>д</w:t>
      </w:r>
      <w:r w:rsidR="00BF799E" w:rsidRPr="00084E06">
        <w:rPr>
          <w:spacing w:val="-2"/>
          <w:szCs w:val="28"/>
        </w:rPr>
        <w:t xml:space="preserve">отации на поддержку мер по обеспечению сбалансированности бюджетов в сумме </w:t>
      </w:r>
      <w:r w:rsidR="00273914" w:rsidRPr="00084E06">
        <w:rPr>
          <w:spacing w:val="-2"/>
          <w:szCs w:val="28"/>
        </w:rPr>
        <w:t>1 162,2</w:t>
      </w:r>
      <w:r w:rsidR="008A1AD6" w:rsidRPr="00084E06">
        <w:rPr>
          <w:spacing w:val="-2"/>
          <w:szCs w:val="28"/>
        </w:rPr>
        <w:t xml:space="preserve"> тыс. рублей</w:t>
      </w:r>
      <w:r w:rsidR="00455566" w:rsidRPr="00084E06">
        <w:rPr>
          <w:spacing w:val="-2"/>
          <w:szCs w:val="28"/>
        </w:rPr>
        <w:t xml:space="preserve"> </w:t>
      </w:r>
      <w:r w:rsidR="00B927A1" w:rsidRPr="00084E06">
        <w:rPr>
          <w:spacing w:val="-2"/>
          <w:szCs w:val="28"/>
        </w:rPr>
        <w:t xml:space="preserve">и </w:t>
      </w:r>
      <w:r w:rsidR="00455566" w:rsidRPr="00084E06">
        <w:rPr>
          <w:spacing w:val="-2"/>
          <w:szCs w:val="28"/>
        </w:rPr>
        <w:t xml:space="preserve">темпом роста </w:t>
      </w:r>
      <w:r w:rsidR="00273914" w:rsidRPr="00084E06">
        <w:rPr>
          <w:spacing w:val="-2"/>
          <w:szCs w:val="28"/>
        </w:rPr>
        <w:t>70,0</w:t>
      </w:r>
      <w:r w:rsidR="00455566" w:rsidRPr="00084E06">
        <w:rPr>
          <w:spacing w:val="-2"/>
          <w:szCs w:val="28"/>
        </w:rPr>
        <w:t xml:space="preserve"> процент</w:t>
      </w:r>
      <w:r w:rsidR="00273914" w:rsidRPr="00084E06">
        <w:rPr>
          <w:spacing w:val="-2"/>
          <w:szCs w:val="28"/>
        </w:rPr>
        <w:t>ов</w:t>
      </w:r>
      <w:r w:rsidR="00BF799E" w:rsidRPr="00084E06">
        <w:rPr>
          <w:spacing w:val="-2"/>
          <w:szCs w:val="28"/>
        </w:rPr>
        <w:t xml:space="preserve">. </w:t>
      </w:r>
    </w:p>
    <w:p w:rsidR="006D776B" w:rsidRPr="00084E06" w:rsidRDefault="00BF799E" w:rsidP="001A42D8">
      <w:pPr>
        <w:spacing w:line="288" w:lineRule="auto"/>
        <w:ind w:right="-6" w:firstLine="862"/>
        <w:jc w:val="both"/>
        <w:rPr>
          <w:szCs w:val="28"/>
        </w:rPr>
      </w:pPr>
      <w:r w:rsidRPr="00084E06">
        <w:rPr>
          <w:szCs w:val="28"/>
        </w:rPr>
        <w:t>С</w:t>
      </w:r>
      <w:r w:rsidRPr="00084E06">
        <w:rPr>
          <w:b/>
          <w:i/>
          <w:szCs w:val="28"/>
        </w:rPr>
        <w:t xml:space="preserve">убсидии </w:t>
      </w:r>
      <w:r w:rsidRPr="00084E06">
        <w:rPr>
          <w:szCs w:val="28"/>
        </w:rPr>
        <w:t>в 1 квартале текущего года поступ</w:t>
      </w:r>
      <w:r w:rsidR="006D776B" w:rsidRPr="00084E06">
        <w:rPr>
          <w:szCs w:val="28"/>
        </w:rPr>
        <w:t>и</w:t>
      </w:r>
      <w:r w:rsidRPr="00084E06">
        <w:rPr>
          <w:szCs w:val="28"/>
        </w:rPr>
        <w:t>ли</w:t>
      </w:r>
      <w:r w:rsidR="006D776B" w:rsidRPr="00084E06">
        <w:rPr>
          <w:szCs w:val="28"/>
        </w:rPr>
        <w:t xml:space="preserve"> в объеме </w:t>
      </w:r>
      <w:r w:rsidR="00273914" w:rsidRPr="00084E06">
        <w:rPr>
          <w:szCs w:val="28"/>
        </w:rPr>
        <w:t>17</w:t>
      </w:r>
      <w:r w:rsidR="00AB08EA" w:rsidRPr="00084E06">
        <w:rPr>
          <w:szCs w:val="28"/>
        </w:rPr>
        <w:t> </w:t>
      </w:r>
      <w:r w:rsidR="00273914" w:rsidRPr="00084E06">
        <w:rPr>
          <w:szCs w:val="28"/>
        </w:rPr>
        <w:t>680</w:t>
      </w:r>
      <w:r w:rsidR="00AB08EA" w:rsidRPr="00084E06">
        <w:rPr>
          <w:szCs w:val="28"/>
        </w:rPr>
        <w:t>,3</w:t>
      </w:r>
      <w:r w:rsidR="006D776B" w:rsidRPr="00084E06">
        <w:rPr>
          <w:szCs w:val="28"/>
        </w:rPr>
        <w:t xml:space="preserve"> тыс.рублей</w:t>
      </w:r>
      <w:r w:rsidR="00B927A1" w:rsidRPr="00084E06">
        <w:rPr>
          <w:szCs w:val="28"/>
        </w:rPr>
        <w:t xml:space="preserve">, что составляет </w:t>
      </w:r>
      <w:r w:rsidR="00601DEC" w:rsidRPr="00084E06">
        <w:rPr>
          <w:szCs w:val="28"/>
        </w:rPr>
        <w:t xml:space="preserve">  </w:t>
      </w:r>
      <w:r w:rsidR="00A7494C" w:rsidRPr="00084E06">
        <w:rPr>
          <w:szCs w:val="28"/>
        </w:rPr>
        <w:t>6,5</w:t>
      </w:r>
      <w:r w:rsidR="00B927A1" w:rsidRPr="00084E06">
        <w:rPr>
          <w:szCs w:val="28"/>
        </w:rPr>
        <w:t xml:space="preserve"> процента от плановых назначений, </w:t>
      </w:r>
      <w:r w:rsidR="00B611B5" w:rsidRPr="00084E06">
        <w:rPr>
          <w:szCs w:val="28"/>
        </w:rPr>
        <w:t>и</w:t>
      </w:r>
      <w:r w:rsidR="00A7494C" w:rsidRPr="00084E06">
        <w:rPr>
          <w:szCs w:val="28"/>
        </w:rPr>
        <w:t xml:space="preserve"> </w:t>
      </w:r>
      <w:r w:rsidR="00A7494C" w:rsidRPr="00084E06">
        <w:rPr>
          <w:spacing w:val="-2"/>
          <w:szCs w:val="28"/>
        </w:rPr>
        <w:t>темпом роста</w:t>
      </w:r>
      <w:r w:rsidR="00601DEC" w:rsidRPr="00084E06">
        <w:rPr>
          <w:spacing w:val="-2"/>
          <w:szCs w:val="28"/>
        </w:rPr>
        <w:t xml:space="preserve">   </w:t>
      </w:r>
      <w:r w:rsidR="00A7494C" w:rsidRPr="00084E06">
        <w:rPr>
          <w:spacing w:val="-2"/>
          <w:szCs w:val="28"/>
        </w:rPr>
        <w:t xml:space="preserve"> 41,7 процент</w:t>
      </w:r>
      <w:r w:rsidR="00601DEC" w:rsidRPr="00084E06">
        <w:rPr>
          <w:spacing w:val="-2"/>
          <w:szCs w:val="28"/>
        </w:rPr>
        <w:t xml:space="preserve"> </w:t>
      </w:r>
      <w:r w:rsidR="00E33DD5" w:rsidRPr="00084E06">
        <w:rPr>
          <w:szCs w:val="28"/>
        </w:rPr>
        <w:t xml:space="preserve"> </w:t>
      </w:r>
      <w:r w:rsidR="00EC5669" w:rsidRPr="00084E06">
        <w:rPr>
          <w:szCs w:val="28"/>
        </w:rPr>
        <w:t>(</w:t>
      </w:r>
      <w:r w:rsidR="00A7494C" w:rsidRPr="00084E06">
        <w:rPr>
          <w:szCs w:val="28"/>
        </w:rPr>
        <w:t>- 2469</w:t>
      </w:r>
      <w:r w:rsidR="00AB08EA" w:rsidRPr="00084E06">
        <w:rPr>
          <w:szCs w:val="28"/>
        </w:rPr>
        <w:t>1,9</w:t>
      </w:r>
      <w:r w:rsidR="00A7494C" w:rsidRPr="00084E06">
        <w:rPr>
          <w:szCs w:val="28"/>
        </w:rPr>
        <w:t xml:space="preserve"> </w:t>
      </w:r>
      <w:r w:rsidR="00B927A1" w:rsidRPr="00084E06">
        <w:rPr>
          <w:szCs w:val="28"/>
        </w:rPr>
        <w:t>тыс.рублей</w:t>
      </w:r>
      <w:r w:rsidR="00EC5669" w:rsidRPr="00084E06">
        <w:rPr>
          <w:szCs w:val="28"/>
        </w:rPr>
        <w:t>)</w:t>
      </w:r>
      <w:r w:rsidR="00B611B5" w:rsidRPr="00084E06">
        <w:rPr>
          <w:szCs w:val="28"/>
        </w:rPr>
        <w:t>.</w:t>
      </w:r>
    </w:p>
    <w:p w:rsidR="00BF799E" w:rsidRPr="00084E06" w:rsidRDefault="00BF799E" w:rsidP="00EC5669">
      <w:pPr>
        <w:spacing w:line="288" w:lineRule="auto"/>
        <w:ind w:right="-6" w:firstLine="862"/>
        <w:jc w:val="both"/>
        <w:rPr>
          <w:szCs w:val="28"/>
        </w:rPr>
      </w:pPr>
      <w:r w:rsidRPr="00084E06">
        <w:rPr>
          <w:b/>
          <w:i/>
          <w:color w:val="FF0000"/>
          <w:szCs w:val="28"/>
        </w:rPr>
        <w:t xml:space="preserve"> </w:t>
      </w:r>
      <w:r w:rsidRPr="00084E06">
        <w:rPr>
          <w:b/>
          <w:i/>
          <w:szCs w:val="28"/>
        </w:rPr>
        <w:t>Субвенции</w:t>
      </w:r>
      <w:r w:rsidRPr="00084E06">
        <w:rPr>
          <w:i/>
          <w:szCs w:val="28"/>
        </w:rPr>
        <w:t xml:space="preserve"> </w:t>
      </w:r>
      <w:r w:rsidRPr="00084E06">
        <w:rPr>
          <w:szCs w:val="28"/>
        </w:rPr>
        <w:t xml:space="preserve">за отчетный период поступили в сумме </w:t>
      </w:r>
      <w:r w:rsidR="001527DB" w:rsidRPr="00084E06">
        <w:rPr>
          <w:szCs w:val="28"/>
        </w:rPr>
        <w:t>35 738,5</w:t>
      </w:r>
      <w:r w:rsidRPr="00084E06">
        <w:rPr>
          <w:szCs w:val="28"/>
        </w:rPr>
        <w:t xml:space="preserve"> тыс. рублей, что составило </w:t>
      </w:r>
      <w:r w:rsidR="001527DB" w:rsidRPr="00084E06">
        <w:rPr>
          <w:szCs w:val="28"/>
        </w:rPr>
        <w:t xml:space="preserve">16,9 </w:t>
      </w:r>
      <w:r w:rsidRPr="00084E06">
        <w:rPr>
          <w:szCs w:val="28"/>
        </w:rPr>
        <w:t xml:space="preserve"> процент</w:t>
      </w:r>
      <w:r w:rsidR="001527DB" w:rsidRPr="00084E06">
        <w:rPr>
          <w:szCs w:val="28"/>
        </w:rPr>
        <w:t>ов</w:t>
      </w:r>
      <w:r w:rsidRPr="00084E06">
        <w:rPr>
          <w:szCs w:val="28"/>
        </w:rPr>
        <w:t xml:space="preserve"> к уточненным назначениям и на </w:t>
      </w:r>
      <w:r w:rsidR="001527DB" w:rsidRPr="00084E06">
        <w:rPr>
          <w:szCs w:val="28"/>
        </w:rPr>
        <w:t>1 842,3</w:t>
      </w:r>
      <w:r w:rsidRPr="00084E06">
        <w:rPr>
          <w:szCs w:val="28"/>
        </w:rPr>
        <w:t xml:space="preserve"> тыс. рублей </w:t>
      </w:r>
      <w:r w:rsidR="000C2724" w:rsidRPr="00084E06">
        <w:rPr>
          <w:szCs w:val="28"/>
        </w:rPr>
        <w:t>вы</w:t>
      </w:r>
      <w:r w:rsidRPr="00084E06">
        <w:rPr>
          <w:szCs w:val="28"/>
        </w:rPr>
        <w:t xml:space="preserve">ше уровня </w:t>
      </w:r>
      <w:r w:rsidR="00455566" w:rsidRPr="00084E06">
        <w:rPr>
          <w:szCs w:val="28"/>
        </w:rPr>
        <w:t xml:space="preserve">1 квартала </w:t>
      </w:r>
      <w:r w:rsidRPr="00084E06">
        <w:rPr>
          <w:szCs w:val="28"/>
        </w:rPr>
        <w:t>20</w:t>
      </w:r>
      <w:r w:rsidR="00087F0A" w:rsidRPr="00084E06">
        <w:rPr>
          <w:szCs w:val="28"/>
        </w:rPr>
        <w:t>2</w:t>
      </w:r>
      <w:r w:rsidR="001527DB" w:rsidRPr="00084E06">
        <w:rPr>
          <w:szCs w:val="28"/>
        </w:rPr>
        <w:t>5</w:t>
      </w:r>
      <w:r w:rsidRPr="00084E06">
        <w:rPr>
          <w:szCs w:val="28"/>
        </w:rPr>
        <w:t xml:space="preserve"> года (</w:t>
      </w:r>
      <w:r w:rsidR="001527DB" w:rsidRPr="00084E06">
        <w:rPr>
          <w:szCs w:val="28"/>
        </w:rPr>
        <w:t>33896,2</w:t>
      </w:r>
      <w:r w:rsidRPr="00084E06">
        <w:rPr>
          <w:szCs w:val="28"/>
        </w:rPr>
        <w:t xml:space="preserve"> </w:t>
      </w:r>
      <w:r w:rsidR="00962594" w:rsidRPr="00084E06">
        <w:rPr>
          <w:szCs w:val="28"/>
        </w:rPr>
        <w:t>тыс. рублей</w:t>
      </w:r>
      <w:r w:rsidRPr="00084E06">
        <w:rPr>
          <w:szCs w:val="28"/>
        </w:rPr>
        <w:t>)</w:t>
      </w:r>
      <w:r w:rsidR="00B927A1" w:rsidRPr="00084E06">
        <w:rPr>
          <w:szCs w:val="28"/>
        </w:rPr>
        <w:t xml:space="preserve"> с темпом роста </w:t>
      </w:r>
      <w:r w:rsidR="001527DB" w:rsidRPr="00084E06">
        <w:rPr>
          <w:szCs w:val="28"/>
        </w:rPr>
        <w:t>105,4</w:t>
      </w:r>
      <w:r w:rsidR="00B927A1" w:rsidRPr="00084E06">
        <w:rPr>
          <w:szCs w:val="28"/>
        </w:rPr>
        <w:t xml:space="preserve"> процента</w:t>
      </w:r>
      <w:r w:rsidRPr="00084E06">
        <w:rPr>
          <w:szCs w:val="28"/>
        </w:rPr>
        <w:t>:</w:t>
      </w:r>
    </w:p>
    <w:p w:rsidR="009F20ED" w:rsidRPr="00084E06" w:rsidRDefault="00BF799E" w:rsidP="00E33DD5">
      <w:pPr>
        <w:pStyle w:val="af8"/>
        <w:spacing w:line="288" w:lineRule="auto"/>
        <w:ind w:left="0" w:right="-6" w:firstLine="862"/>
        <w:jc w:val="both"/>
        <w:rPr>
          <w:szCs w:val="28"/>
        </w:rPr>
      </w:pPr>
      <w:r w:rsidRPr="00084E06">
        <w:rPr>
          <w:b/>
          <w:i/>
          <w:szCs w:val="28"/>
        </w:rPr>
        <w:lastRenderedPageBreak/>
        <w:t>Иные межбюджетные трансферты</w:t>
      </w:r>
      <w:r w:rsidRPr="00084E06">
        <w:rPr>
          <w:szCs w:val="28"/>
        </w:rPr>
        <w:t xml:space="preserve"> поступили в объеме </w:t>
      </w:r>
      <w:r w:rsidR="001527DB" w:rsidRPr="00084E06">
        <w:rPr>
          <w:szCs w:val="28"/>
        </w:rPr>
        <w:t>4638,0</w:t>
      </w:r>
      <w:r w:rsidRPr="00084E06">
        <w:rPr>
          <w:szCs w:val="28"/>
        </w:rPr>
        <w:t xml:space="preserve"> тыс.рублей</w:t>
      </w:r>
      <w:r w:rsidR="00B927A1" w:rsidRPr="00084E06">
        <w:rPr>
          <w:szCs w:val="28"/>
        </w:rPr>
        <w:t xml:space="preserve">, что составило </w:t>
      </w:r>
      <w:r w:rsidR="001527DB" w:rsidRPr="00084E06">
        <w:rPr>
          <w:szCs w:val="28"/>
        </w:rPr>
        <w:t>20,8</w:t>
      </w:r>
      <w:r w:rsidR="00B927A1" w:rsidRPr="00084E06">
        <w:rPr>
          <w:szCs w:val="28"/>
        </w:rPr>
        <w:t xml:space="preserve"> процент</w:t>
      </w:r>
      <w:r w:rsidR="002D69F2" w:rsidRPr="00084E06">
        <w:rPr>
          <w:szCs w:val="28"/>
        </w:rPr>
        <w:t>ов</w:t>
      </w:r>
      <w:r w:rsidR="00B927A1" w:rsidRPr="00084E06">
        <w:rPr>
          <w:szCs w:val="28"/>
        </w:rPr>
        <w:t xml:space="preserve"> к уточненным назначениям и на </w:t>
      </w:r>
      <w:r w:rsidR="001527DB" w:rsidRPr="00084E06">
        <w:rPr>
          <w:szCs w:val="28"/>
        </w:rPr>
        <w:t xml:space="preserve">636,6 </w:t>
      </w:r>
      <w:r w:rsidR="00B927A1" w:rsidRPr="00084E06">
        <w:rPr>
          <w:szCs w:val="28"/>
        </w:rPr>
        <w:t xml:space="preserve">тыс. рублей </w:t>
      </w:r>
      <w:r w:rsidR="005C1CD5" w:rsidRPr="00084E06">
        <w:rPr>
          <w:szCs w:val="28"/>
        </w:rPr>
        <w:t>вы</w:t>
      </w:r>
      <w:r w:rsidR="00B927A1" w:rsidRPr="00084E06">
        <w:rPr>
          <w:szCs w:val="28"/>
        </w:rPr>
        <w:t>ше уровня 1 квартала 202</w:t>
      </w:r>
      <w:r w:rsidR="001527DB" w:rsidRPr="00084E06">
        <w:rPr>
          <w:szCs w:val="28"/>
        </w:rPr>
        <w:t>5</w:t>
      </w:r>
      <w:r w:rsidR="00B927A1" w:rsidRPr="00084E06">
        <w:rPr>
          <w:szCs w:val="28"/>
        </w:rPr>
        <w:t xml:space="preserve"> года (</w:t>
      </w:r>
      <w:r w:rsidR="001527DB" w:rsidRPr="00084E06">
        <w:rPr>
          <w:szCs w:val="28"/>
        </w:rPr>
        <w:t xml:space="preserve">4001,4 </w:t>
      </w:r>
      <w:r w:rsidR="00B927A1" w:rsidRPr="00084E06">
        <w:rPr>
          <w:szCs w:val="28"/>
        </w:rPr>
        <w:t xml:space="preserve"> тыс.рублей) с темпом роста </w:t>
      </w:r>
      <w:r w:rsidR="001527DB" w:rsidRPr="00084E06">
        <w:rPr>
          <w:szCs w:val="28"/>
        </w:rPr>
        <w:t>115,9</w:t>
      </w:r>
      <w:r w:rsidR="00B927A1" w:rsidRPr="00084E06">
        <w:rPr>
          <w:szCs w:val="28"/>
        </w:rPr>
        <w:t xml:space="preserve"> процент</w:t>
      </w:r>
      <w:r w:rsidR="001527DB" w:rsidRPr="00084E06">
        <w:rPr>
          <w:szCs w:val="28"/>
        </w:rPr>
        <w:t>ов</w:t>
      </w:r>
      <w:r w:rsidR="00E33DD5" w:rsidRPr="00084E06">
        <w:rPr>
          <w:szCs w:val="28"/>
        </w:rPr>
        <w:t>.</w:t>
      </w:r>
    </w:p>
    <w:p w:rsidR="00E33DD5" w:rsidRPr="00084E06" w:rsidRDefault="00E33DD5" w:rsidP="00E33DD5">
      <w:pPr>
        <w:pStyle w:val="af8"/>
        <w:spacing w:line="288" w:lineRule="auto"/>
        <w:ind w:left="0" w:right="-6" w:firstLine="862"/>
        <w:jc w:val="both"/>
        <w:rPr>
          <w:color w:val="FF0000"/>
          <w:szCs w:val="28"/>
        </w:rPr>
      </w:pPr>
    </w:p>
    <w:p w:rsidR="00BF799E" w:rsidRPr="00084E06" w:rsidRDefault="0087508F" w:rsidP="00BF799E">
      <w:pPr>
        <w:ind w:left="-360" w:right="-185" w:firstLine="709"/>
        <w:jc w:val="center"/>
        <w:rPr>
          <w:b/>
          <w:szCs w:val="28"/>
          <w:u w:val="single"/>
        </w:rPr>
      </w:pPr>
      <w:r w:rsidRPr="00084E06">
        <w:rPr>
          <w:b/>
          <w:szCs w:val="28"/>
          <w:u w:val="single"/>
        </w:rPr>
        <w:t>Расходы бюджета</w:t>
      </w:r>
      <w:r w:rsidR="00EA0C64" w:rsidRPr="00084E06">
        <w:rPr>
          <w:b/>
          <w:szCs w:val="28"/>
          <w:u w:val="single"/>
        </w:rPr>
        <w:t xml:space="preserve"> Клетнянского муниципального района Брянской области</w:t>
      </w:r>
    </w:p>
    <w:p w:rsidR="00BF799E" w:rsidRPr="00084E06" w:rsidRDefault="00BF799E" w:rsidP="00BF799E">
      <w:pPr>
        <w:ind w:firstLine="709"/>
        <w:jc w:val="center"/>
        <w:rPr>
          <w:szCs w:val="28"/>
          <w:highlight w:val="yellow"/>
        </w:rPr>
      </w:pPr>
    </w:p>
    <w:p w:rsidR="00BF799E" w:rsidRPr="00084E06" w:rsidRDefault="00BF799E" w:rsidP="00BF799E">
      <w:pPr>
        <w:spacing w:line="288" w:lineRule="auto"/>
        <w:ind w:firstLine="709"/>
        <w:jc w:val="both"/>
        <w:rPr>
          <w:szCs w:val="28"/>
        </w:rPr>
      </w:pPr>
      <w:r w:rsidRPr="00084E06">
        <w:rPr>
          <w:szCs w:val="28"/>
        </w:rPr>
        <w:t xml:space="preserve">Районный  бюджет по расходам за </w:t>
      </w:r>
      <w:r w:rsidRPr="00084E06">
        <w:rPr>
          <w:szCs w:val="28"/>
          <w:lang w:val="en-US"/>
        </w:rPr>
        <w:t>I</w:t>
      </w:r>
      <w:r w:rsidRPr="00084E06">
        <w:rPr>
          <w:szCs w:val="28"/>
        </w:rPr>
        <w:t xml:space="preserve"> квартал  20</w:t>
      </w:r>
      <w:r w:rsidR="00066B2E" w:rsidRPr="00084E06">
        <w:rPr>
          <w:szCs w:val="28"/>
        </w:rPr>
        <w:t>2</w:t>
      </w:r>
      <w:r w:rsidR="00B03E66" w:rsidRPr="00084E06">
        <w:rPr>
          <w:szCs w:val="28"/>
        </w:rPr>
        <w:t xml:space="preserve">6 </w:t>
      </w:r>
      <w:r w:rsidRPr="00084E06">
        <w:rPr>
          <w:szCs w:val="28"/>
        </w:rPr>
        <w:t xml:space="preserve"> года  исполнен в объеме </w:t>
      </w:r>
      <w:r w:rsidR="00FB4421" w:rsidRPr="00084E06">
        <w:rPr>
          <w:szCs w:val="28"/>
        </w:rPr>
        <w:t>105 350,0</w:t>
      </w:r>
      <w:r w:rsidRPr="00084E06">
        <w:rPr>
          <w:szCs w:val="28"/>
        </w:rPr>
        <w:t xml:space="preserve"> тыс. рублей, что составило </w:t>
      </w:r>
      <w:r w:rsidR="00FB4421" w:rsidRPr="00084E06">
        <w:rPr>
          <w:szCs w:val="28"/>
        </w:rPr>
        <w:t>14,1</w:t>
      </w:r>
      <w:r w:rsidR="00B03E66" w:rsidRPr="00084E06">
        <w:rPr>
          <w:szCs w:val="28"/>
        </w:rPr>
        <w:t xml:space="preserve"> </w:t>
      </w:r>
      <w:r w:rsidRPr="00084E06">
        <w:rPr>
          <w:szCs w:val="28"/>
        </w:rPr>
        <w:t>процент</w:t>
      </w:r>
      <w:r w:rsidR="007363FF" w:rsidRPr="00084E06">
        <w:rPr>
          <w:szCs w:val="28"/>
        </w:rPr>
        <w:t>ов</w:t>
      </w:r>
      <w:r w:rsidRPr="00084E06">
        <w:rPr>
          <w:szCs w:val="28"/>
        </w:rPr>
        <w:t xml:space="preserve"> к показателям уточненной бюджетной росписи на 20</w:t>
      </w:r>
      <w:r w:rsidR="00066B2E" w:rsidRPr="00084E06">
        <w:rPr>
          <w:szCs w:val="28"/>
        </w:rPr>
        <w:t>2</w:t>
      </w:r>
      <w:r w:rsidR="00B03E66" w:rsidRPr="00084E06">
        <w:rPr>
          <w:szCs w:val="28"/>
        </w:rPr>
        <w:t>6</w:t>
      </w:r>
      <w:r w:rsidRPr="00084E06">
        <w:rPr>
          <w:szCs w:val="28"/>
        </w:rPr>
        <w:t xml:space="preserve"> год и </w:t>
      </w:r>
      <w:r w:rsidR="000A2142" w:rsidRPr="00084E06">
        <w:rPr>
          <w:szCs w:val="28"/>
        </w:rPr>
        <w:t xml:space="preserve">темпом роста </w:t>
      </w:r>
      <w:r w:rsidR="00064AE1" w:rsidRPr="00084E06">
        <w:rPr>
          <w:szCs w:val="28"/>
        </w:rPr>
        <w:t>87,1</w:t>
      </w:r>
      <w:r w:rsidRPr="00084E06">
        <w:rPr>
          <w:szCs w:val="28"/>
        </w:rPr>
        <w:t xml:space="preserve"> процент</w:t>
      </w:r>
      <w:r w:rsidR="007363FF" w:rsidRPr="00084E06">
        <w:rPr>
          <w:szCs w:val="28"/>
        </w:rPr>
        <w:t>ов</w:t>
      </w:r>
      <w:r w:rsidRPr="00084E06">
        <w:rPr>
          <w:szCs w:val="28"/>
        </w:rPr>
        <w:t xml:space="preserve"> в сравнении с соответствующим периодом 20</w:t>
      </w:r>
      <w:r w:rsidR="00370D46" w:rsidRPr="00084E06">
        <w:rPr>
          <w:szCs w:val="28"/>
        </w:rPr>
        <w:t>2</w:t>
      </w:r>
      <w:r w:rsidR="00064AE1" w:rsidRPr="00084E06">
        <w:rPr>
          <w:szCs w:val="28"/>
        </w:rPr>
        <w:t>5</w:t>
      </w:r>
      <w:r w:rsidRPr="00084E06">
        <w:rPr>
          <w:szCs w:val="28"/>
        </w:rPr>
        <w:t xml:space="preserve"> года (</w:t>
      </w:r>
      <w:r w:rsidR="00064AE1" w:rsidRPr="00084E06">
        <w:rPr>
          <w:szCs w:val="28"/>
        </w:rPr>
        <w:t>120948,6</w:t>
      </w:r>
      <w:r w:rsidRPr="00084E06">
        <w:rPr>
          <w:szCs w:val="28"/>
        </w:rPr>
        <w:t xml:space="preserve"> тыс. рублей).</w:t>
      </w:r>
    </w:p>
    <w:p w:rsidR="00BF799E" w:rsidRPr="00084E06" w:rsidRDefault="00BF799E" w:rsidP="00BF799E">
      <w:pPr>
        <w:spacing w:line="288" w:lineRule="auto"/>
        <w:ind w:firstLine="720"/>
        <w:jc w:val="both"/>
        <w:rPr>
          <w:szCs w:val="28"/>
        </w:rPr>
      </w:pPr>
      <w:r w:rsidRPr="00084E06">
        <w:rPr>
          <w:szCs w:val="28"/>
        </w:rPr>
        <w:t xml:space="preserve">В соответствии с </w:t>
      </w:r>
      <w:r w:rsidRPr="00084E06">
        <w:rPr>
          <w:i/>
          <w:szCs w:val="28"/>
        </w:rPr>
        <w:t>ведомственной структурой расходов</w:t>
      </w:r>
      <w:r w:rsidRPr="00084E06">
        <w:rPr>
          <w:szCs w:val="28"/>
        </w:rPr>
        <w:t xml:space="preserve"> районного бюджета на 20</w:t>
      </w:r>
      <w:r w:rsidR="00064AE1" w:rsidRPr="00084E06">
        <w:rPr>
          <w:szCs w:val="28"/>
        </w:rPr>
        <w:t>26</w:t>
      </w:r>
      <w:r w:rsidRPr="00084E06">
        <w:rPr>
          <w:szCs w:val="28"/>
        </w:rPr>
        <w:t xml:space="preserve"> год исполнение расходов районного бюджета в отчетном периоде осуществляли 5 главных р</w:t>
      </w:r>
      <w:r w:rsidR="009B30E0" w:rsidRPr="00084E06">
        <w:rPr>
          <w:szCs w:val="28"/>
        </w:rPr>
        <w:t>аспорядител</w:t>
      </w:r>
      <w:r w:rsidR="00001BBD" w:rsidRPr="00084E06">
        <w:rPr>
          <w:szCs w:val="28"/>
        </w:rPr>
        <w:t>ей</w:t>
      </w:r>
      <w:r w:rsidR="009B30E0" w:rsidRPr="00084E06">
        <w:rPr>
          <w:szCs w:val="28"/>
        </w:rPr>
        <w:t xml:space="preserve"> средств районного </w:t>
      </w:r>
      <w:r w:rsidRPr="00084E06">
        <w:rPr>
          <w:szCs w:val="28"/>
        </w:rPr>
        <w:t>бюджета.</w:t>
      </w:r>
    </w:p>
    <w:p w:rsidR="00BF799E" w:rsidRPr="00084E06" w:rsidRDefault="00BF799E" w:rsidP="00BF799E">
      <w:pPr>
        <w:autoSpaceDE w:val="0"/>
        <w:autoSpaceDN w:val="0"/>
        <w:adjustRightInd w:val="0"/>
        <w:spacing w:line="288" w:lineRule="auto"/>
        <w:ind w:firstLine="720"/>
        <w:jc w:val="both"/>
        <w:rPr>
          <w:szCs w:val="28"/>
        </w:rPr>
      </w:pPr>
      <w:r w:rsidRPr="00084E06">
        <w:rPr>
          <w:szCs w:val="28"/>
        </w:rPr>
        <w:t>Итоги исполнения расходной части районного бюджета главными распорядителями средств,  представлены в таблице.</w:t>
      </w:r>
    </w:p>
    <w:p w:rsidR="00BF799E" w:rsidRPr="00084E06" w:rsidRDefault="00BF799E" w:rsidP="00BF799E">
      <w:pPr>
        <w:rPr>
          <w:color w:val="FF0000"/>
          <w:szCs w:val="28"/>
        </w:rPr>
      </w:pPr>
      <w:r w:rsidRPr="00084E06">
        <w:rPr>
          <w:color w:val="FF0000"/>
          <w:szCs w:val="28"/>
        </w:rPr>
        <w:t xml:space="preserve">        </w:t>
      </w:r>
    </w:p>
    <w:p w:rsidR="001D0191" w:rsidRPr="00084E06" w:rsidRDefault="001D0191" w:rsidP="00BF799E">
      <w:pPr>
        <w:rPr>
          <w:color w:val="FF0000"/>
          <w:szCs w:val="28"/>
        </w:rPr>
      </w:pPr>
    </w:p>
    <w:p w:rsidR="001D0191" w:rsidRPr="00084E06" w:rsidRDefault="001D0191" w:rsidP="00BF799E">
      <w:pPr>
        <w:rPr>
          <w:color w:val="FF0000"/>
          <w:szCs w:val="28"/>
        </w:rPr>
      </w:pPr>
    </w:p>
    <w:p w:rsidR="009F20ED" w:rsidRPr="00084E06" w:rsidRDefault="00BF799E" w:rsidP="00BF799E">
      <w:pPr>
        <w:jc w:val="center"/>
        <w:rPr>
          <w:b/>
          <w:szCs w:val="28"/>
        </w:rPr>
      </w:pPr>
      <w:r w:rsidRPr="00084E06">
        <w:rPr>
          <w:b/>
          <w:szCs w:val="28"/>
        </w:rPr>
        <w:t xml:space="preserve">Исполнение по ведомственной структуре расходов районного бюджета  </w:t>
      </w:r>
    </w:p>
    <w:p w:rsidR="00BF799E" w:rsidRPr="00084E06" w:rsidRDefault="00BF799E" w:rsidP="00BF799E">
      <w:pPr>
        <w:jc w:val="center"/>
        <w:rPr>
          <w:b/>
          <w:szCs w:val="28"/>
        </w:rPr>
      </w:pPr>
      <w:r w:rsidRPr="00084E06">
        <w:rPr>
          <w:b/>
          <w:szCs w:val="28"/>
        </w:rPr>
        <w:t xml:space="preserve">за </w:t>
      </w:r>
      <w:r w:rsidRPr="00084E06">
        <w:rPr>
          <w:b/>
          <w:szCs w:val="28"/>
          <w:lang w:val="en-US"/>
        </w:rPr>
        <w:t>I</w:t>
      </w:r>
      <w:r w:rsidRPr="00084E06">
        <w:rPr>
          <w:b/>
          <w:szCs w:val="28"/>
        </w:rPr>
        <w:t xml:space="preserve"> квартал  20</w:t>
      </w:r>
      <w:r w:rsidR="0072234E" w:rsidRPr="00084E06">
        <w:rPr>
          <w:b/>
          <w:szCs w:val="28"/>
        </w:rPr>
        <w:t>2</w:t>
      </w:r>
      <w:r w:rsidR="00064AE1" w:rsidRPr="00084E06">
        <w:rPr>
          <w:b/>
          <w:szCs w:val="28"/>
        </w:rPr>
        <w:t>6</w:t>
      </w:r>
      <w:r w:rsidRPr="00084E06">
        <w:rPr>
          <w:b/>
          <w:szCs w:val="28"/>
        </w:rPr>
        <w:t xml:space="preserve"> года</w:t>
      </w:r>
    </w:p>
    <w:p w:rsidR="00AD1B95" w:rsidRPr="00084E06" w:rsidRDefault="00AD1B95" w:rsidP="00AD1B95">
      <w:pPr>
        <w:ind w:firstLine="720"/>
        <w:jc w:val="right"/>
        <w:rPr>
          <w:iCs/>
        </w:rPr>
      </w:pPr>
      <w:r w:rsidRPr="00084E06">
        <w:rPr>
          <w:iCs/>
        </w:rPr>
        <w:t>(тыс. рублей)</w:t>
      </w:r>
    </w:p>
    <w:tbl>
      <w:tblPr>
        <w:tblW w:w="10221" w:type="dxa"/>
        <w:tblInd w:w="93" w:type="dxa"/>
        <w:tblLayout w:type="fixed"/>
        <w:tblLook w:val="04A0" w:firstRow="1" w:lastRow="0" w:firstColumn="1" w:lastColumn="0" w:noHBand="0" w:noVBand="1"/>
      </w:tblPr>
      <w:tblGrid>
        <w:gridCol w:w="3984"/>
        <w:gridCol w:w="1276"/>
        <w:gridCol w:w="1276"/>
        <w:gridCol w:w="1228"/>
        <w:gridCol w:w="1040"/>
        <w:gridCol w:w="1417"/>
      </w:tblGrid>
      <w:tr w:rsidR="004B1845" w:rsidRPr="00084E06" w:rsidTr="00071BDF">
        <w:trPr>
          <w:trHeight w:val="676"/>
          <w:tblHeader/>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845" w:rsidRPr="00084E06" w:rsidRDefault="004B1845" w:rsidP="00666D5D">
            <w:pPr>
              <w:jc w:val="center"/>
              <w:rPr>
                <w:sz w:val="20"/>
                <w:szCs w:val="20"/>
              </w:rPr>
            </w:pPr>
            <w:r w:rsidRPr="00084E06">
              <w:rPr>
                <w:sz w:val="20"/>
                <w:szCs w:val="20"/>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B1845" w:rsidRPr="00084E06" w:rsidRDefault="004B1845" w:rsidP="00E50779">
            <w:pPr>
              <w:jc w:val="center"/>
              <w:rPr>
                <w:color w:val="000000"/>
                <w:sz w:val="20"/>
                <w:szCs w:val="20"/>
              </w:rPr>
            </w:pPr>
            <w:r w:rsidRPr="00084E06">
              <w:rPr>
                <w:color w:val="000000"/>
                <w:sz w:val="20"/>
                <w:szCs w:val="20"/>
              </w:rPr>
              <w:t>Кассовое исполнение за I квартал 202</w:t>
            </w:r>
            <w:r w:rsidR="00E50779" w:rsidRPr="00084E06">
              <w:rPr>
                <w:color w:val="000000"/>
                <w:sz w:val="20"/>
                <w:szCs w:val="20"/>
              </w:rPr>
              <w:t xml:space="preserve">5 </w:t>
            </w:r>
            <w:r w:rsidRPr="00084E06">
              <w:rPr>
                <w:color w:val="000000"/>
                <w:sz w:val="20"/>
                <w:szCs w:val="20"/>
              </w:rPr>
              <w:t>года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B1845" w:rsidRPr="00084E06" w:rsidRDefault="004B1845" w:rsidP="00E50779">
            <w:pPr>
              <w:jc w:val="center"/>
              <w:rPr>
                <w:color w:val="000000"/>
                <w:sz w:val="20"/>
                <w:szCs w:val="20"/>
              </w:rPr>
            </w:pPr>
            <w:r w:rsidRPr="00084E06">
              <w:rPr>
                <w:color w:val="000000"/>
                <w:sz w:val="20"/>
                <w:szCs w:val="20"/>
              </w:rPr>
              <w:t>Уточненная бюджетная роспись на 202</w:t>
            </w:r>
            <w:r w:rsidR="00E50779" w:rsidRPr="00084E06">
              <w:rPr>
                <w:color w:val="000000"/>
                <w:sz w:val="20"/>
                <w:szCs w:val="20"/>
              </w:rPr>
              <w:t>6</w:t>
            </w:r>
            <w:r w:rsidRPr="00084E06">
              <w:rPr>
                <w:color w:val="000000"/>
                <w:sz w:val="20"/>
                <w:szCs w:val="20"/>
              </w:rPr>
              <w:t xml:space="preserve"> год</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4B1845" w:rsidRPr="00084E06" w:rsidRDefault="004B1845" w:rsidP="00E50779">
            <w:pPr>
              <w:jc w:val="center"/>
              <w:rPr>
                <w:color w:val="000000"/>
                <w:sz w:val="20"/>
                <w:szCs w:val="20"/>
              </w:rPr>
            </w:pPr>
            <w:r w:rsidRPr="00084E06">
              <w:rPr>
                <w:color w:val="000000"/>
                <w:sz w:val="20"/>
                <w:szCs w:val="20"/>
              </w:rPr>
              <w:t>Кассовое исполнение за I квартал 202</w:t>
            </w:r>
            <w:r w:rsidR="00E50779" w:rsidRPr="00084E06">
              <w:rPr>
                <w:color w:val="000000"/>
                <w:sz w:val="20"/>
                <w:szCs w:val="20"/>
              </w:rPr>
              <w:t>6</w:t>
            </w:r>
            <w:r w:rsidRPr="00084E06">
              <w:rPr>
                <w:color w:val="000000"/>
                <w:sz w:val="20"/>
                <w:szCs w:val="20"/>
              </w:rPr>
              <w:t xml:space="preserve"> года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4B1845" w:rsidRPr="00084E06" w:rsidRDefault="004B1845">
            <w:pPr>
              <w:jc w:val="center"/>
              <w:rPr>
                <w:color w:val="000000"/>
                <w:sz w:val="20"/>
                <w:szCs w:val="20"/>
              </w:rPr>
            </w:pPr>
            <w:r w:rsidRPr="00084E06">
              <w:rPr>
                <w:color w:val="000000"/>
                <w:sz w:val="20"/>
                <w:szCs w:val="20"/>
              </w:rPr>
              <w:t>Процент кассового исполнения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B1845" w:rsidRPr="00084E06" w:rsidRDefault="004B1845" w:rsidP="00E50779">
            <w:pPr>
              <w:jc w:val="center"/>
              <w:rPr>
                <w:color w:val="000000"/>
                <w:sz w:val="20"/>
                <w:szCs w:val="20"/>
              </w:rPr>
            </w:pPr>
            <w:r w:rsidRPr="00084E06">
              <w:rPr>
                <w:color w:val="000000"/>
                <w:sz w:val="20"/>
                <w:szCs w:val="20"/>
              </w:rPr>
              <w:t>Темп роста к аналогичному периоду 202</w:t>
            </w:r>
            <w:r w:rsidR="00E50779" w:rsidRPr="00084E06">
              <w:rPr>
                <w:color w:val="000000"/>
                <w:sz w:val="20"/>
                <w:szCs w:val="20"/>
              </w:rPr>
              <w:t>5</w:t>
            </w:r>
            <w:r w:rsidRPr="00084E06">
              <w:rPr>
                <w:color w:val="000000"/>
                <w:sz w:val="20"/>
                <w:szCs w:val="20"/>
              </w:rPr>
              <w:t xml:space="preserve"> года</w:t>
            </w:r>
          </w:p>
        </w:tc>
      </w:tr>
      <w:tr w:rsidR="00E50779" w:rsidRPr="00084E06" w:rsidTr="00001BBD">
        <w:trPr>
          <w:trHeight w:val="662"/>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50779" w:rsidRPr="00084E06" w:rsidRDefault="00E50779">
            <w:pPr>
              <w:rPr>
                <w:color w:val="000000"/>
                <w:sz w:val="20"/>
                <w:szCs w:val="20"/>
              </w:rPr>
            </w:pPr>
            <w:r w:rsidRPr="00084E06">
              <w:rPr>
                <w:color w:val="000000"/>
                <w:sz w:val="20"/>
                <w:szCs w:val="20"/>
              </w:rPr>
              <w:t>Администрация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46 815,0</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421 864,1</w:t>
            </w:r>
          </w:p>
        </w:tc>
        <w:tc>
          <w:tcPr>
            <w:tcW w:w="1228"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43 905,3</w:t>
            </w:r>
          </w:p>
        </w:tc>
        <w:tc>
          <w:tcPr>
            <w:tcW w:w="1040"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10,4</w:t>
            </w:r>
          </w:p>
        </w:tc>
        <w:tc>
          <w:tcPr>
            <w:tcW w:w="1417"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93,8</w:t>
            </w:r>
          </w:p>
        </w:tc>
      </w:tr>
      <w:tr w:rsidR="00E50779" w:rsidRPr="00084E06"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50779" w:rsidRPr="00084E06" w:rsidRDefault="00E50779">
            <w:pPr>
              <w:rPr>
                <w:color w:val="000000"/>
                <w:sz w:val="20"/>
                <w:szCs w:val="20"/>
              </w:rPr>
            </w:pPr>
            <w:r w:rsidRPr="00084E06">
              <w:rPr>
                <w:color w:val="000000"/>
                <w:sz w:val="20"/>
                <w:szCs w:val="20"/>
              </w:rPr>
              <w:t>Управление образования администрации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70 239,2</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302 438,2</w:t>
            </w:r>
          </w:p>
        </w:tc>
        <w:tc>
          <w:tcPr>
            <w:tcW w:w="1228"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57 140,6</w:t>
            </w:r>
          </w:p>
        </w:tc>
        <w:tc>
          <w:tcPr>
            <w:tcW w:w="1040"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18,9</w:t>
            </w:r>
          </w:p>
        </w:tc>
        <w:tc>
          <w:tcPr>
            <w:tcW w:w="1417"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81,4</w:t>
            </w:r>
          </w:p>
        </w:tc>
      </w:tr>
      <w:tr w:rsidR="00E50779" w:rsidRPr="00084E06"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50779" w:rsidRPr="00084E06" w:rsidRDefault="00E50779">
            <w:pPr>
              <w:rPr>
                <w:color w:val="000000"/>
                <w:sz w:val="20"/>
                <w:szCs w:val="20"/>
              </w:rPr>
            </w:pPr>
            <w:r w:rsidRPr="00084E06">
              <w:rPr>
                <w:color w:val="000000"/>
                <w:sz w:val="20"/>
                <w:szCs w:val="20"/>
              </w:rPr>
              <w:t>Финансовое управление администрации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3 567,7</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19 776,4</w:t>
            </w:r>
          </w:p>
        </w:tc>
        <w:tc>
          <w:tcPr>
            <w:tcW w:w="1228"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3 914,2</w:t>
            </w:r>
          </w:p>
        </w:tc>
        <w:tc>
          <w:tcPr>
            <w:tcW w:w="1040"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19,8</w:t>
            </w:r>
          </w:p>
        </w:tc>
        <w:tc>
          <w:tcPr>
            <w:tcW w:w="1417"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109,7</w:t>
            </w:r>
          </w:p>
        </w:tc>
      </w:tr>
      <w:tr w:rsidR="00E50779" w:rsidRPr="00084E06" w:rsidTr="00411319">
        <w:trPr>
          <w:trHeight w:val="56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50779" w:rsidRPr="00084E06" w:rsidRDefault="00E50779">
            <w:pPr>
              <w:rPr>
                <w:color w:val="000000"/>
                <w:sz w:val="20"/>
                <w:szCs w:val="20"/>
              </w:rPr>
            </w:pPr>
            <w:r w:rsidRPr="00084E06">
              <w:rPr>
                <w:color w:val="000000"/>
                <w:sz w:val="20"/>
                <w:szCs w:val="20"/>
              </w:rPr>
              <w:t>Клетнянский районный Совет народных депутатов</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111,5</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648,0</w:t>
            </w:r>
          </w:p>
        </w:tc>
        <w:tc>
          <w:tcPr>
            <w:tcW w:w="1228"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127,0</w:t>
            </w:r>
          </w:p>
        </w:tc>
        <w:tc>
          <w:tcPr>
            <w:tcW w:w="1040"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19,6</w:t>
            </w:r>
          </w:p>
        </w:tc>
        <w:tc>
          <w:tcPr>
            <w:tcW w:w="1417"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113,9</w:t>
            </w:r>
          </w:p>
        </w:tc>
      </w:tr>
      <w:tr w:rsidR="00E50779" w:rsidRPr="00084E06"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50779" w:rsidRPr="00084E06" w:rsidRDefault="00E50779">
            <w:pPr>
              <w:rPr>
                <w:color w:val="000000"/>
                <w:sz w:val="20"/>
                <w:szCs w:val="20"/>
              </w:rPr>
            </w:pPr>
            <w:r w:rsidRPr="00084E06">
              <w:rPr>
                <w:color w:val="000000"/>
                <w:sz w:val="20"/>
                <w:szCs w:val="20"/>
              </w:rPr>
              <w:t>Контрольно-счетная палата Клетнянского муниципального района</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215,2</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1 294,2</w:t>
            </w:r>
          </w:p>
        </w:tc>
        <w:tc>
          <w:tcPr>
            <w:tcW w:w="1228"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color w:val="000000"/>
                <w:sz w:val="20"/>
                <w:szCs w:val="20"/>
              </w:rPr>
            </w:pPr>
            <w:r w:rsidRPr="00084E06">
              <w:rPr>
                <w:color w:val="000000"/>
                <w:sz w:val="20"/>
                <w:szCs w:val="20"/>
              </w:rPr>
              <w:t>262,9</w:t>
            </w:r>
          </w:p>
        </w:tc>
        <w:tc>
          <w:tcPr>
            <w:tcW w:w="1040"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bCs/>
                <w:color w:val="000000"/>
                <w:sz w:val="20"/>
                <w:szCs w:val="20"/>
              </w:rPr>
            </w:pPr>
            <w:r w:rsidRPr="00084E06">
              <w:rPr>
                <w:bCs/>
                <w:color w:val="000000"/>
                <w:sz w:val="20"/>
                <w:szCs w:val="20"/>
              </w:rPr>
              <w:t>20,3</w:t>
            </w:r>
          </w:p>
        </w:tc>
        <w:tc>
          <w:tcPr>
            <w:tcW w:w="1417"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bCs/>
                <w:color w:val="000000"/>
                <w:sz w:val="20"/>
                <w:szCs w:val="20"/>
              </w:rPr>
            </w:pPr>
            <w:r w:rsidRPr="00084E06">
              <w:rPr>
                <w:bCs/>
                <w:color w:val="000000"/>
                <w:sz w:val="20"/>
                <w:szCs w:val="20"/>
              </w:rPr>
              <w:t>122,2</w:t>
            </w:r>
          </w:p>
        </w:tc>
      </w:tr>
      <w:tr w:rsidR="00E50779" w:rsidRPr="00084E06" w:rsidTr="00666D5D">
        <w:trPr>
          <w:trHeight w:val="31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50779" w:rsidRPr="00084E06" w:rsidRDefault="00E50779">
            <w:pPr>
              <w:rPr>
                <w:b/>
                <w:bCs/>
                <w:color w:val="000000"/>
                <w:sz w:val="20"/>
                <w:szCs w:val="20"/>
              </w:rPr>
            </w:pPr>
            <w:r w:rsidRPr="00084E06">
              <w:rPr>
                <w:b/>
                <w:bCs/>
                <w:color w:val="000000"/>
                <w:sz w:val="20"/>
                <w:szCs w:val="20"/>
              </w:rPr>
              <w:t>Итого</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b/>
                <w:bCs/>
                <w:color w:val="000000"/>
                <w:sz w:val="20"/>
                <w:szCs w:val="20"/>
              </w:rPr>
            </w:pPr>
            <w:r w:rsidRPr="00084E06">
              <w:rPr>
                <w:b/>
                <w:bCs/>
                <w:color w:val="000000"/>
                <w:sz w:val="20"/>
                <w:szCs w:val="20"/>
              </w:rPr>
              <w:t>120 948,60</w:t>
            </w:r>
          </w:p>
        </w:tc>
        <w:tc>
          <w:tcPr>
            <w:tcW w:w="1276"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b/>
                <w:bCs/>
                <w:color w:val="000000"/>
                <w:sz w:val="20"/>
                <w:szCs w:val="20"/>
              </w:rPr>
            </w:pPr>
            <w:r w:rsidRPr="00084E06">
              <w:rPr>
                <w:b/>
                <w:bCs/>
                <w:color w:val="000000"/>
                <w:sz w:val="20"/>
                <w:szCs w:val="20"/>
              </w:rPr>
              <w:t>746 020,90</w:t>
            </w:r>
          </w:p>
        </w:tc>
        <w:tc>
          <w:tcPr>
            <w:tcW w:w="1228"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b/>
                <w:bCs/>
                <w:color w:val="000000"/>
                <w:sz w:val="20"/>
                <w:szCs w:val="20"/>
              </w:rPr>
            </w:pPr>
            <w:r w:rsidRPr="00084E06">
              <w:rPr>
                <w:b/>
                <w:bCs/>
                <w:color w:val="000000"/>
                <w:sz w:val="20"/>
                <w:szCs w:val="20"/>
              </w:rPr>
              <w:t>105 350,0</w:t>
            </w:r>
          </w:p>
        </w:tc>
        <w:tc>
          <w:tcPr>
            <w:tcW w:w="1040"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b/>
                <w:bCs/>
                <w:color w:val="000000"/>
                <w:sz w:val="20"/>
                <w:szCs w:val="20"/>
              </w:rPr>
            </w:pPr>
            <w:r w:rsidRPr="00084E06">
              <w:rPr>
                <w:b/>
                <w:bCs/>
                <w:color w:val="000000"/>
                <w:sz w:val="20"/>
                <w:szCs w:val="20"/>
              </w:rPr>
              <w:t>14,1</w:t>
            </w:r>
          </w:p>
        </w:tc>
        <w:tc>
          <w:tcPr>
            <w:tcW w:w="1417" w:type="dxa"/>
            <w:tcBorders>
              <w:top w:val="nil"/>
              <w:left w:val="nil"/>
              <w:bottom w:val="single" w:sz="4" w:space="0" w:color="auto"/>
              <w:right w:val="single" w:sz="4" w:space="0" w:color="auto"/>
            </w:tcBorders>
            <w:shd w:val="clear" w:color="auto" w:fill="auto"/>
            <w:vAlign w:val="center"/>
            <w:hideMark/>
          </w:tcPr>
          <w:p w:rsidR="00E50779" w:rsidRPr="00084E06" w:rsidRDefault="00E50779">
            <w:pPr>
              <w:jc w:val="center"/>
              <w:rPr>
                <w:b/>
                <w:bCs/>
                <w:color w:val="000000"/>
                <w:sz w:val="20"/>
                <w:szCs w:val="20"/>
              </w:rPr>
            </w:pPr>
            <w:r w:rsidRPr="00084E06">
              <w:rPr>
                <w:b/>
                <w:bCs/>
                <w:color w:val="000000"/>
                <w:sz w:val="20"/>
                <w:szCs w:val="20"/>
              </w:rPr>
              <w:t>87,1</w:t>
            </w:r>
          </w:p>
        </w:tc>
      </w:tr>
    </w:tbl>
    <w:p w:rsidR="00BF799E" w:rsidRPr="00084E06" w:rsidRDefault="00BF799E" w:rsidP="00BF799E">
      <w:pPr>
        <w:spacing w:before="120" w:line="281" w:lineRule="auto"/>
        <w:ind w:firstLine="709"/>
        <w:jc w:val="both"/>
        <w:rPr>
          <w:szCs w:val="28"/>
        </w:rPr>
      </w:pPr>
      <w:r w:rsidRPr="00084E06">
        <w:rPr>
          <w:szCs w:val="28"/>
        </w:rPr>
        <w:t xml:space="preserve">За </w:t>
      </w:r>
      <w:r w:rsidRPr="00084E06">
        <w:rPr>
          <w:szCs w:val="28"/>
          <w:lang w:val="en-US"/>
        </w:rPr>
        <w:t>I</w:t>
      </w:r>
      <w:r w:rsidRPr="00084E06">
        <w:rPr>
          <w:szCs w:val="28"/>
        </w:rPr>
        <w:t xml:space="preserve"> квартал 20</w:t>
      </w:r>
      <w:r w:rsidR="0072234E" w:rsidRPr="00084E06">
        <w:rPr>
          <w:szCs w:val="28"/>
        </w:rPr>
        <w:t>2</w:t>
      </w:r>
      <w:r w:rsidR="001B637C" w:rsidRPr="00084E06">
        <w:rPr>
          <w:szCs w:val="28"/>
        </w:rPr>
        <w:t>6</w:t>
      </w:r>
      <w:r w:rsidRPr="00084E06">
        <w:rPr>
          <w:szCs w:val="28"/>
        </w:rPr>
        <w:t xml:space="preserve"> года расходы главных распорядителей </w:t>
      </w:r>
      <w:r w:rsidR="00640A21" w:rsidRPr="00084E06">
        <w:rPr>
          <w:szCs w:val="28"/>
        </w:rPr>
        <w:t xml:space="preserve">составили </w:t>
      </w:r>
      <w:r w:rsidR="003F7518" w:rsidRPr="00084E06">
        <w:rPr>
          <w:szCs w:val="28"/>
        </w:rPr>
        <w:t>105 350,0</w:t>
      </w:r>
      <w:r w:rsidR="00640A21" w:rsidRPr="00084E06">
        <w:rPr>
          <w:szCs w:val="28"/>
        </w:rPr>
        <w:t xml:space="preserve"> тыс.</w:t>
      </w:r>
      <w:r w:rsidRPr="00084E06">
        <w:rPr>
          <w:szCs w:val="28"/>
        </w:rPr>
        <w:t xml:space="preserve">рублей или </w:t>
      </w:r>
      <w:r w:rsidR="003F7518" w:rsidRPr="00084E06">
        <w:rPr>
          <w:szCs w:val="28"/>
        </w:rPr>
        <w:t>87,1</w:t>
      </w:r>
      <w:r w:rsidRPr="00084E06">
        <w:rPr>
          <w:szCs w:val="28"/>
        </w:rPr>
        <w:t xml:space="preserve"> процент</w:t>
      </w:r>
      <w:r w:rsidR="003F7518" w:rsidRPr="00084E06">
        <w:rPr>
          <w:szCs w:val="28"/>
        </w:rPr>
        <w:t>ов</w:t>
      </w:r>
      <w:r w:rsidRPr="00084E06">
        <w:rPr>
          <w:szCs w:val="28"/>
        </w:rPr>
        <w:t xml:space="preserve"> </w:t>
      </w:r>
      <w:r w:rsidR="00640A21" w:rsidRPr="00084E06">
        <w:rPr>
          <w:szCs w:val="28"/>
        </w:rPr>
        <w:t>к</w:t>
      </w:r>
      <w:r w:rsidRPr="00084E06">
        <w:rPr>
          <w:szCs w:val="28"/>
        </w:rPr>
        <w:t xml:space="preserve"> уровн</w:t>
      </w:r>
      <w:r w:rsidR="00640A21" w:rsidRPr="00084E06">
        <w:rPr>
          <w:szCs w:val="28"/>
        </w:rPr>
        <w:t>ю</w:t>
      </w:r>
      <w:r w:rsidRPr="00084E06">
        <w:rPr>
          <w:szCs w:val="28"/>
        </w:rPr>
        <w:t xml:space="preserve"> расходов за аналогичный период прошлого года</w:t>
      </w:r>
      <w:r w:rsidR="004672C6" w:rsidRPr="00084E06">
        <w:rPr>
          <w:szCs w:val="28"/>
        </w:rPr>
        <w:t xml:space="preserve"> </w:t>
      </w:r>
      <w:r w:rsidR="003F7518" w:rsidRPr="00084E06">
        <w:rPr>
          <w:szCs w:val="28"/>
        </w:rPr>
        <w:t>-15 598,0</w:t>
      </w:r>
      <w:r w:rsidR="00640A21" w:rsidRPr="00084E06">
        <w:rPr>
          <w:szCs w:val="28"/>
        </w:rPr>
        <w:t xml:space="preserve"> тыс. рублей)</w:t>
      </w:r>
      <w:r w:rsidRPr="00084E06">
        <w:rPr>
          <w:szCs w:val="28"/>
        </w:rPr>
        <w:t xml:space="preserve">. </w:t>
      </w:r>
    </w:p>
    <w:p w:rsidR="00BF799E" w:rsidRPr="00084E06" w:rsidRDefault="00BF799E" w:rsidP="00BF799E">
      <w:pPr>
        <w:spacing w:line="281" w:lineRule="auto"/>
        <w:ind w:firstLine="709"/>
        <w:jc w:val="both"/>
        <w:rPr>
          <w:szCs w:val="28"/>
        </w:rPr>
      </w:pPr>
      <w:r w:rsidRPr="00084E06">
        <w:rPr>
          <w:szCs w:val="28"/>
        </w:rPr>
        <w:t>В разрезе главных распорядителей средств районного бюджета исполнение расходной части бюджета в отчетном периоде характеризовалось следующими показателями</w:t>
      </w:r>
      <w:r w:rsidR="0087508F" w:rsidRPr="00084E06">
        <w:rPr>
          <w:szCs w:val="28"/>
        </w:rPr>
        <w:t>:</w:t>
      </w:r>
    </w:p>
    <w:p w:rsidR="001A42D8" w:rsidRPr="00084E06" w:rsidRDefault="001A42D8" w:rsidP="00BF799E">
      <w:pPr>
        <w:spacing w:line="281" w:lineRule="auto"/>
        <w:ind w:firstLine="709"/>
        <w:jc w:val="both"/>
        <w:rPr>
          <w:szCs w:val="28"/>
        </w:rPr>
      </w:pPr>
    </w:p>
    <w:p w:rsidR="00BF799E" w:rsidRPr="00084E06" w:rsidRDefault="00BF799E" w:rsidP="00BF799E">
      <w:pPr>
        <w:spacing w:line="281" w:lineRule="auto"/>
        <w:ind w:firstLine="709"/>
        <w:jc w:val="both"/>
        <w:rPr>
          <w:sz w:val="14"/>
          <w:szCs w:val="16"/>
          <w:highlight w:val="yellow"/>
        </w:rPr>
      </w:pPr>
    </w:p>
    <w:p w:rsidR="00BF799E" w:rsidRPr="00084E06" w:rsidRDefault="00BF799E" w:rsidP="00BF799E">
      <w:pPr>
        <w:autoSpaceDE w:val="0"/>
        <w:autoSpaceDN w:val="0"/>
        <w:adjustRightInd w:val="0"/>
        <w:spacing w:line="281" w:lineRule="auto"/>
        <w:ind w:firstLine="709"/>
        <w:jc w:val="center"/>
        <w:rPr>
          <w:b/>
          <w:szCs w:val="28"/>
        </w:rPr>
      </w:pPr>
      <w:r w:rsidRPr="00084E06">
        <w:rPr>
          <w:b/>
          <w:szCs w:val="28"/>
        </w:rPr>
        <w:t>Администрация Клетнянского района (глава 851)</w:t>
      </w:r>
    </w:p>
    <w:p w:rsidR="001A42D8" w:rsidRPr="00084E06" w:rsidRDefault="001A42D8" w:rsidP="00BF799E">
      <w:pPr>
        <w:spacing w:line="281" w:lineRule="auto"/>
        <w:ind w:firstLine="720"/>
        <w:jc w:val="both"/>
        <w:rPr>
          <w:szCs w:val="28"/>
        </w:rPr>
      </w:pPr>
    </w:p>
    <w:p w:rsidR="00BF799E" w:rsidRPr="00084E06" w:rsidRDefault="00BF799E" w:rsidP="00BF799E">
      <w:pPr>
        <w:spacing w:line="281" w:lineRule="auto"/>
        <w:ind w:firstLine="720"/>
        <w:jc w:val="both"/>
        <w:rPr>
          <w:szCs w:val="28"/>
        </w:rPr>
      </w:pPr>
      <w:r w:rsidRPr="00084E06">
        <w:rPr>
          <w:szCs w:val="28"/>
        </w:rPr>
        <w:lastRenderedPageBreak/>
        <w:t xml:space="preserve">Кассовое исполнение расходов в целом по главному распорядителю составило </w:t>
      </w:r>
      <w:r w:rsidR="003C2F69" w:rsidRPr="00084E06">
        <w:rPr>
          <w:szCs w:val="28"/>
        </w:rPr>
        <w:t>43 905,3</w:t>
      </w:r>
      <w:r w:rsidRPr="00084E06">
        <w:rPr>
          <w:szCs w:val="28"/>
        </w:rPr>
        <w:t xml:space="preserve"> тыс. рублей, или </w:t>
      </w:r>
      <w:r w:rsidR="00CA6D52" w:rsidRPr="00084E06">
        <w:rPr>
          <w:szCs w:val="28"/>
        </w:rPr>
        <w:t xml:space="preserve">10,4 </w:t>
      </w:r>
      <w:r w:rsidRPr="00084E06">
        <w:rPr>
          <w:szCs w:val="28"/>
        </w:rPr>
        <w:t xml:space="preserve"> процент</w:t>
      </w:r>
      <w:r w:rsidR="002D69F2" w:rsidRPr="00084E06">
        <w:rPr>
          <w:szCs w:val="28"/>
        </w:rPr>
        <w:t>ов</w:t>
      </w:r>
      <w:r w:rsidRPr="00084E06">
        <w:rPr>
          <w:szCs w:val="28"/>
        </w:rPr>
        <w:t xml:space="preserve"> уточненного плана.</w:t>
      </w:r>
    </w:p>
    <w:p w:rsidR="00D20702" w:rsidRPr="00084E06" w:rsidRDefault="00BF799E" w:rsidP="00BF799E">
      <w:pPr>
        <w:spacing w:line="281" w:lineRule="auto"/>
        <w:ind w:firstLine="720"/>
        <w:jc w:val="both"/>
        <w:rPr>
          <w:b/>
          <w:i/>
          <w:szCs w:val="28"/>
        </w:rPr>
      </w:pPr>
      <w:r w:rsidRPr="00084E06">
        <w:rPr>
          <w:szCs w:val="28"/>
        </w:rPr>
        <w:t xml:space="preserve">Администрация Клетнянского района является ответственным исполнителем </w:t>
      </w:r>
      <w:r w:rsidRPr="00084E06">
        <w:rPr>
          <w:b/>
          <w:i/>
          <w:szCs w:val="28"/>
        </w:rPr>
        <w:t>муниципальной программы «Обеспечение реализации полномочий Клетнянского муниципального района</w:t>
      </w:r>
      <w:r w:rsidR="00D20702" w:rsidRPr="00084E06">
        <w:rPr>
          <w:b/>
          <w:i/>
          <w:szCs w:val="28"/>
        </w:rPr>
        <w:t>»</w:t>
      </w:r>
    </w:p>
    <w:p w:rsidR="00AD1B95" w:rsidRPr="00084E06" w:rsidRDefault="00AD1B95" w:rsidP="00AD1B95">
      <w:pPr>
        <w:ind w:firstLine="720"/>
        <w:jc w:val="right"/>
        <w:rPr>
          <w:iCs/>
        </w:rPr>
      </w:pPr>
      <w:r w:rsidRPr="00084E06">
        <w:rPr>
          <w:iCs/>
        </w:rPr>
        <w:t>(тыс. рублей)</w:t>
      </w:r>
    </w:p>
    <w:tbl>
      <w:tblPr>
        <w:tblW w:w="10080" w:type="dxa"/>
        <w:tblInd w:w="93" w:type="dxa"/>
        <w:tblLayout w:type="fixed"/>
        <w:tblLook w:val="04A0" w:firstRow="1" w:lastRow="0" w:firstColumn="1" w:lastColumn="0" w:noHBand="0" w:noVBand="1"/>
      </w:tblPr>
      <w:tblGrid>
        <w:gridCol w:w="3559"/>
        <w:gridCol w:w="709"/>
        <w:gridCol w:w="567"/>
        <w:gridCol w:w="567"/>
        <w:gridCol w:w="567"/>
        <w:gridCol w:w="850"/>
        <w:gridCol w:w="1134"/>
        <w:gridCol w:w="1276"/>
        <w:gridCol w:w="851"/>
      </w:tblGrid>
      <w:tr w:rsidR="00A22805" w:rsidRPr="00084E06" w:rsidTr="00F16AB9">
        <w:trPr>
          <w:trHeight w:val="795"/>
          <w:tblHeader/>
        </w:trPr>
        <w:tc>
          <w:tcPr>
            <w:tcW w:w="3559" w:type="dxa"/>
            <w:tcBorders>
              <w:top w:val="single" w:sz="4" w:space="0" w:color="auto"/>
              <w:left w:val="single" w:sz="4" w:space="0" w:color="auto"/>
              <w:bottom w:val="single" w:sz="4" w:space="0" w:color="auto"/>
              <w:right w:val="nil"/>
            </w:tcBorders>
            <w:shd w:val="clear" w:color="auto" w:fill="auto"/>
            <w:hideMark/>
          </w:tcPr>
          <w:p w:rsidR="00A22805" w:rsidRPr="00084E06" w:rsidRDefault="00A22805" w:rsidP="00A22805">
            <w:pPr>
              <w:jc w:val="center"/>
              <w:rPr>
                <w:sz w:val="16"/>
                <w:szCs w:val="16"/>
              </w:rPr>
            </w:pPr>
            <w:r w:rsidRPr="00084E06">
              <w:rPr>
                <w:sz w:val="16"/>
                <w:szCs w:val="16"/>
              </w:rPr>
              <w:t>Наименование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22805" w:rsidRPr="00084E06" w:rsidRDefault="00A22805" w:rsidP="00A22805">
            <w:pPr>
              <w:jc w:val="center"/>
              <w:rPr>
                <w:sz w:val="16"/>
                <w:szCs w:val="16"/>
              </w:rPr>
            </w:pPr>
            <w:r w:rsidRPr="00084E06">
              <w:rPr>
                <w:sz w:val="16"/>
                <w:szCs w:val="16"/>
              </w:rPr>
              <w:t>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084E06" w:rsidRDefault="00A22805" w:rsidP="00A22805">
            <w:pPr>
              <w:jc w:val="center"/>
              <w:rPr>
                <w:sz w:val="16"/>
                <w:szCs w:val="16"/>
              </w:rPr>
            </w:pPr>
            <w:r w:rsidRPr="00084E06">
              <w:rPr>
                <w:sz w:val="16"/>
                <w:szCs w:val="16"/>
              </w:rPr>
              <w:t>ППМП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084E06" w:rsidRDefault="00A22805" w:rsidP="00A22805">
            <w:pPr>
              <w:jc w:val="center"/>
              <w:rPr>
                <w:sz w:val="16"/>
                <w:szCs w:val="16"/>
              </w:rPr>
            </w:pPr>
            <w:r w:rsidRPr="00084E06">
              <w:rPr>
                <w:sz w:val="16"/>
                <w:szCs w:val="16"/>
              </w:rPr>
              <w:t>ОМ</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084E06" w:rsidRDefault="00A22805" w:rsidP="00A22805">
            <w:pPr>
              <w:jc w:val="center"/>
              <w:rPr>
                <w:sz w:val="16"/>
                <w:szCs w:val="16"/>
              </w:rPr>
            </w:pPr>
            <w:r w:rsidRPr="00084E06">
              <w:rPr>
                <w:sz w:val="16"/>
                <w:szCs w:val="16"/>
              </w:rPr>
              <w:t>ГРБС</w:t>
            </w:r>
          </w:p>
        </w:tc>
        <w:tc>
          <w:tcPr>
            <w:tcW w:w="850" w:type="dxa"/>
            <w:tcBorders>
              <w:top w:val="single" w:sz="4" w:space="0" w:color="auto"/>
              <w:left w:val="nil"/>
              <w:bottom w:val="single" w:sz="4" w:space="0" w:color="auto"/>
              <w:right w:val="single" w:sz="4" w:space="0" w:color="auto"/>
            </w:tcBorders>
            <w:shd w:val="clear" w:color="auto" w:fill="auto"/>
            <w:hideMark/>
          </w:tcPr>
          <w:p w:rsidR="00A22805" w:rsidRPr="00084E06" w:rsidRDefault="00A22805" w:rsidP="00A22805">
            <w:pPr>
              <w:jc w:val="center"/>
              <w:rPr>
                <w:sz w:val="16"/>
                <w:szCs w:val="16"/>
              </w:rPr>
            </w:pPr>
            <w:r w:rsidRPr="00084E06">
              <w:rPr>
                <w:sz w:val="16"/>
                <w:szCs w:val="16"/>
              </w:rPr>
              <w:t>НР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805" w:rsidRPr="00084E06" w:rsidRDefault="00A22805" w:rsidP="00144214">
            <w:pPr>
              <w:jc w:val="center"/>
              <w:rPr>
                <w:color w:val="000000"/>
                <w:sz w:val="16"/>
                <w:szCs w:val="16"/>
              </w:rPr>
            </w:pPr>
            <w:r w:rsidRPr="00084E06">
              <w:rPr>
                <w:color w:val="000000"/>
                <w:sz w:val="16"/>
                <w:szCs w:val="16"/>
              </w:rPr>
              <w:t>Уточненная бюджетная роспись на 202</w:t>
            </w:r>
            <w:r w:rsidR="00144214" w:rsidRPr="00084E06">
              <w:rPr>
                <w:color w:val="000000"/>
                <w:sz w:val="16"/>
                <w:szCs w:val="16"/>
              </w:rPr>
              <w:t>6</w:t>
            </w:r>
            <w:r w:rsidRPr="00084E06">
              <w:rPr>
                <w:color w:val="000000"/>
                <w:sz w:val="16"/>
                <w:szCs w:val="16"/>
              </w:rPr>
              <w:t xml:space="preserve">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22805" w:rsidRPr="00084E06" w:rsidRDefault="00A22805" w:rsidP="00144214">
            <w:pPr>
              <w:jc w:val="center"/>
              <w:rPr>
                <w:color w:val="000000"/>
                <w:sz w:val="16"/>
                <w:szCs w:val="16"/>
              </w:rPr>
            </w:pPr>
            <w:r w:rsidRPr="00084E06">
              <w:rPr>
                <w:color w:val="000000"/>
                <w:sz w:val="16"/>
                <w:szCs w:val="16"/>
              </w:rPr>
              <w:t>Кассовое исполнение за 1 квартал 202</w:t>
            </w:r>
            <w:r w:rsidR="00144214" w:rsidRPr="00084E06">
              <w:rPr>
                <w:color w:val="000000"/>
                <w:sz w:val="16"/>
                <w:szCs w:val="16"/>
              </w:rPr>
              <w:t>6</w:t>
            </w:r>
            <w:r w:rsidRPr="00084E06">
              <w:rPr>
                <w:color w:val="000000"/>
                <w:sz w:val="16"/>
                <w:szCs w:val="16"/>
              </w:rPr>
              <w:t xml:space="preserve"> года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22805" w:rsidRPr="00084E06" w:rsidRDefault="00A22805" w:rsidP="00A22805">
            <w:pPr>
              <w:jc w:val="center"/>
              <w:rPr>
                <w:color w:val="000000"/>
                <w:sz w:val="16"/>
                <w:szCs w:val="16"/>
              </w:rPr>
            </w:pPr>
            <w:r w:rsidRPr="00084E06">
              <w:rPr>
                <w:color w:val="000000"/>
                <w:sz w:val="16"/>
                <w:szCs w:val="16"/>
              </w:rPr>
              <w:t>Процент исполнения к росписи</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b/>
                <w:sz w:val="18"/>
                <w:szCs w:val="18"/>
              </w:rPr>
            </w:pPr>
            <w:r w:rsidRPr="00084E06">
              <w:rPr>
                <w:b/>
                <w:sz w:val="18"/>
                <w:szCs w:val="18"/>
              </w:rPr>
              <w:t xml:space="preserve">Обеспечение реализации полномочий Клетнянского муниципального района </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b/>
                <w:sz w:val="18"/>
                <w:szCs w:val="18"/>
              </w:rPr>
            </w:pPr>
            <w:r w:rsidRPr="00084E06">
              <w:rPr>
                <w:b/>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b/>
                <w:sz w:val="18"/>
                <w:szCs w:val="18"/>
              </w:rPr>
            </w:pPr>
            <w:r w:rsidRPr="00084E06">
              <w:rPr>
                <w:b/>
                <w:sz w:val="18"/>
                <w:szCs w:val="18"/>
              </w:rPr>
              <w:t> </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b/>
                <w:sz w:val="18"/>
                <w:szCs w:val="18"/>
              </w:rPr>
            </w:pPr>
            <w:r w:rsidRPr="00084E06">
              <w:rPr>
                <w:b/>
                <w:sz w:val="18"/>
                <w:szCs w:val="18"/>
              </w:rPr>
              <w:t> </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b/>
                <w:sz w:val="18"/>
                <w:szCs w:val="18"/>
              </w:rPr>
            </w:pPr>
            <w:r w:rsidRPr="00084E06">
              <w:rPr>
                <w:b/>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b/>
                <w:sz w:val="18"/>
                <w:szCs w:val="18"/>
              </w:rPr>
            </w:pPr>
            <w:r w:rsidRPr="00084E06">
              <w:rPr>
                <w:b/>
                <w:sz w:val="18"/>
                <w:szCs w:val="18"/>
              </w:rPr>
              <w:t> </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b/>
                <w:sz w:val="18"/>
                <w:szCs w:val="18"/>
              </w:rPr>
            </w:pPr>
            <w:r w:rsidRPr="00084E06">
              <w:rPr>
                <w:b/>
                <w:sz w:val="18"/>
                <w:szCs w:val="18"/>
              </w:rPr>
              <w:t>421 839,0</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b/>
                <w:sz w:val="18"/>
                <w:szCs w:val="18"/>
              </w:rPr>
            </w:pPr>
            <w:r w:rsidRPr="00084E06">
              <w:rPr>
                <w:b/>
                <w:sz w:val="18"/>
                <w:szCs w:val="18"/>
              </w:rPr>
              <w:t>43 880,2</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b/>
                <w:sz w:val="18"/>
                <w:szCs w:val="18"/>
              </w:rPr>
            </w:pPr>
            <w:r w:rsidRPr="00084E06">
              <w:rPr>
                <w:b/>
                <w:sz w:val="18"/>
                <w:szCs w:val="18"/>
              </w:rPr>
              <w:t>10,4%</w:t>
            </w:r>
          </w:p>
        </w:tc>
      </w:tr>
      <w:tr w:rsidR="00144214" w:rsidRPr="00084E06" w:rsidTr="00AD1B95">
        <w:trPr>
          <w:trHeight w:val="865"/>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709"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41 821,9</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8 535,2</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20,4%</w:t>
            </w:r>
          </w:p>
        </w:tc>
      </w:tr>
      <w:tr w:rsidR="00144214" w:rsidRPr="00084E06" w:rsidTr="00F16AB9">
        <w:trPr>
          <w:trHeight w:val="2417"/>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12021</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766,7</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148,4</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19,4%</w:t>
            </w:r>
          </w:p>
        </w:tc>
      </w:tr>
      <w:tr w:rsidR="00144214" w:rsidRPr="00084E06" w:rsidTr="00F16AB9">
        <w:trPr>
          <w:trHeight w:val="1898"/>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962594">
            <w:pPr>
              <w:rPr>
                <w:sz w:val="18"/>
                <w:szCs w:val="18"/>
              </w:rPr>
            </w:pPr>
            <w:r w:rsidRPr="00084E06">
              <w:rPr>
                <w:sz w:val="18"/>
                <w:szCs w:val="18"/>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12022</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766,7</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81,8</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10,7%</w:t>
            </w:r>
          </w:p>
        </w:tc>
      </w:tr>
      <w:tr w:rsidR="00144214" w:rsidRPr="00084E06" w:rsidTr="00F16AB9">
        <w:trPr>
          <w:trHeight w:val="432"/>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12023</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0,4</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432"/>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 xml:space="preserve">Установление регулируемых тарифов на регулярные перевозки пассажиров и багажа автомобильным транспортом и городским наземным электрическим </w:t>
            </w:r>
            <w:r w:rsidRPr="00084E06">
              <w:rPr>
                <w:sz w:val="18"/>
                <w:szCs w:val="18"/>
              </w:rPr>
              <w:lastRenderedPageBreak/>
              <w:t>транспортом по муниципальным маршрутам регулярных перевозок</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lastRenderedPageBreak/>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17390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76,7</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729"/>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lastRenderedPageBreak/>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17900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383,3</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53,9</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14,1%</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 xml:space="preserve">Обеспечение деятельности главы местной администрации (исполнительно-распорядительного органа муниципального образования) </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80020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2 348,2</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435,6</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18,6%</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Руководство и управление в сфере установленных функций органов местного самоуправления</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80040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37 160,0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7 715,7</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20,8%</w:t>
            </w:r>
          </w:p>
        </w:tc>
      </w:tr>
      <w:tr w:rsidR="00144214" w:rsidRPr="00084E06" w:rsidTr="00F16AB9">
        <w:trPr>
          <w:trHeight w:val="37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Информационное освещение деятельности органов местного самоуправления</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80070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100,0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19,9</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19,9%</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Опубликование нормативных правовых актов муниципальных образований и иной официальной информации</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80100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100,0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1,9</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1,9%</w:t>
            </w:r>
          </w:p>
        </w:tc>
      </w:tr>
      <w:tr w:rsidR="00144214" w:rsidRPr="00084E06" w:rsidTr="00F16AB9">
        <w:trPr>
          <w:trHeight w:val="468"/>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Членские взносы некоммерческим организациям</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81410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78,0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78,0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100,0%</w:t>
            </w:r>
          </w:p>
        </w:tc>
      </w:tr>
      <w:tr w:rsidR="00144214" w:rsidRPr="00084E06" w:rsidTr="00F16AB9">
        <w:trPr>
          <w:trHeight w:val="688"/>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Повышение энергетической эффективности и обеспечения энергосбережения</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83260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35,5</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149"/>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84220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2,5</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360"/>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 поселений</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84230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0,6</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70"/>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84440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0,6</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554"/>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84450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0,6</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290"/>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 благоустройства</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84460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2,1</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AD1B95">
        <w:trPr>
          <w:trHeight w:val="501"/>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Обеспечение эффективного управления муниципальным имуществом</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1 109,8</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233,2</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21,0%</w:t>
            </w:r>
          </w:p>
        </w:tc>
      </w:tr>
      <w:tr w:rsidR="00144214" w:rsidRPr="00084E06" w:rsidTr="00F16AB9">
        <w:trPr>
          <w:trHeight w:val="189"/>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Оценка имущества, признание прав и регулирование отношений муниципальной собственности</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80900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547,5</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810"/>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Эксплуатация и содержание имущества, находящегося в муниципальной собственности, арендованного недвижимого имущества</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80930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352,3</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198,2</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56,3%</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lastRenderedPageBreak/>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81830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210,0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35,0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16,7%</w:t>
            </w:r>
          </w:p>
        </w:tc>
      </w:tr>
      <w:tr w:rsidR="00144214" w:rsidRPr="00084E06" w:rsidTr="00AD1B95">
        <w:trPr>
          <w:trHeight w:val="446"/>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Установление и описание местоположения границ территориальных зон</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S3430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0,0</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#ДЕЛ/0!</w:t>
            </w:r>
          </w:p>
        </w:tc>
      </w:tr>
      <w:tr w:rsidR="00144214" w:rsidRPr="00084E06" w:rsidTr="00F16AB9">
        <w:trPr>
          <w:trHeight w:val="7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Повышение качества и доступности предоставления муниципальных услуг в Клетнянском районе</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03</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5 044,1</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1 096,6</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21,7%</w:t>
            </w:r>
          </w:p>
        </w:tc>
      </w:tr>
      <w:tr w:rsidR="00144214" w:rsidRPr="00084E06" w:rsidTr="00F16AB9">
        <w:trPr>
          <w:trHeight w:val="7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Многофункциональные центры предоставления государственных и муниципальных услуг</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03</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80710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5 044,1</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1 096,6</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21,7%</w:t>
            </w:r>
          </w:p>
        </w:tc>
      </w:tr>
      <w:tr w:rsidR="00144214" w:rsidRPr="00084E06" w:rsidTr="00F16AB9">
        <w:trPr>
          <w:trHeight w:val="458"/>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Обеспечение реализации отдельных государственных полномочий Брянской области, включая переданные на муниципальный уровень полномочия</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04</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1 163,8</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309,5</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26,6%</w:t>
            </w:r>
          </w:p>
        </w:tc>
      </w:tr>
      <w:tr w:rsidR="00144214" w:rsidRPr="00084E06" w:rsidTr="00F16AB9">
        <w:trPr>
          <w:trHeight w:val="562"/>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04</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51180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1 119,8</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265,5</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23,7%</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04</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51200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44,0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44,0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100,0%</w:t>
            </w:r>
          </w:p>
        </w:tc>
      </w:tr>
      <w:tr w:rsidR="00144214" w:rsidRPr="00084E06" w:rsidTr="00F16AB9">
        <w:trPr>
          <w:trHeight w:val="975"/>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 xml:space="preserve">Повышение защиты населения и территории Клетнянского района от чрезвычайных ситуаций природного и техногенного характера </w:t>
            </w:r>
          </w:p>
        </w:tc>
        <w:tc>
          <w:tcPr>
            <w:tcW w:w="709"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05</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6 969,4</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1 069,2</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15,3%</w:t>
            </w:r>
          </w:p>
        </w:tc>
      </w:tr>
      <w:tr w:rsidR="00144214" w:rsidRPr="00084E06" w:rsidTr="00F16AB9">
        <w:trPr>
          <w:trHeight w:val="496"/>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Единые дежурно-диспетчерские службы</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05</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80700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5 939,1</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1 054,2</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17,8%</w:t>
            </w:r>
          </w:p>
        </w:tc>
      </w:tr>
      <w:tr w:rsidR="00144214" w:rsidRPr="00084E06" w:rsidTr="00F16AB9">
        <w:trPr>
          <w:trHeight w:val="762"/>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Оповещение населения об опасностях, возникающих при ведении военных действий и возникновении чрезвычайных ситуаций</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05</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81200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1 030,3</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15,0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1,5%</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Предупреждение и ликвидация заразных и иных болезней</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06</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307,2</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11,9</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3,9%</w:t>
            </w:r>
          </w:p>
        </w:tc>
      </w:tr>
      <w:tr w:rsidR="00144214" w:rsidRPr="00084E06" w:rsidTr="00F16AB9">
        <w:trPr>
          <w:trHeight w:val="290"/>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06</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12510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307,2</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11,9</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3,9%</w:t>
            </w:r>
          </w:p>
        </w:tc>
      </w:tr>
      <w:tr w:rsidR="00144214" w:rsidRPr="00084E06" w:rsidTr="00F16AB9">
        <w:trPr>
          <w:trHeight w:val="562"/>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Обеспечение устойчивой работы и развития автотранспортного комплекса</w:t>
            </w:r>
          </w:p>
        </w:tc>
        <w:tc>
          <w:tcPr>
            <w:tcW w:w="709"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07</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6 666,0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1 096,0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16,4%</w:t>
            </w:r>
          </w:p>
        </w:tc>
      </w:tr>
      <w:tr w:rsidR="00144214" w:rsidRPr="00084E06" w:rsidTr="00F16AB9">
        <w:trPr>
          <w:trHeight w:val="540"/>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Мероприятия по обеспечению функционирования комплекса "Безопасный город"</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07</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81190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124,0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20,7</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16,7%</w:t>
            </w:r>
          </w:p>
        </w:tc>
      </w:tr>
      <w:tr w:rsidR="00144214" w:rsidRPr="00084E06" w:rsidTr="00F16AB9">
        <w:trPr>
          <w:trHeight w:val="661"/>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Организация транспортного обслуживания населения по муниципальным маршрутам регулярных перевозок по регулируемым тарифам</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07</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81990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6 503,5</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1 063,9</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16,4%</w:t>
            </w:r>
          </w:p>
        </w:tc>
      </w:tr>
      <w:tr w:rsidR="00144214" w:rsidRPr="00084E06" w:rsidTr="00F16AB9">
        <w:trPr>
          <w:trHeight w:val="46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 xml:space="preserve">Уплата </w:t>
            </w:r>
            <w:r w:rsidR="00962594" w:rsidRPr="00084E06">
              <w:rPr>
                <w:sz w:val="18"/>
                <w:szCs w:val="18"/>
              </w:rPr>
              <w:t>налогов</w:t>
            </w:r>
            <w:r w:rsidRPr="00084E06">
              <w:rPr>
                <w:sz w:val="18"/>
                <w:szCs w:val="18"/>
              </w:rPr>
              <w:t>, сборов и иных обязательных платежей</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07</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83360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38,5</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11,4</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29,6%</w:t>
            </w:r>
          </w:p>
        </w:tc>
      </w:tr>
      <w:tr w:rsidR="00144214" w:rsidRPr="00084E06" w:rsidTr="00F16AB9">
        <w:trPr>
          <w:trHeight w:val="540"/>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Повышение эффективности и безопасности функционирования 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08</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9 395,2</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1 120,4</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11,9%</w:t>
            </w:r>
          </w:p>
        </w:tc>
      </w:tr>
      <w:tr w:rsidR="00144214" w:rsidRPr="00084E06" w:rsidTr="00F16AB9">
        <w:trPr>
          <w:trHeight w:val="810"/>
        </w:trPr>
        <w:tc>
          <w:tcPr>
            <w:tcW w:w="3559" w:type="dxa"/>
            <w:tcBorders>
              <w:top w:val="single" w:sz="4" w:space="0" w:color="auto"/>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lastRenderedPageBreak/>
              <w:t>Организация транспортного обслуживания населения по муниципальным маршрутам регулярных перевозок по регулируемым тарифам</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08</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9Д040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2 315,6</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47,9</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2,1%</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 xml:space="preserve">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 также осуществление иных полномочий в области использования автомобильных дорог и осуществления дорожной деятельности </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08</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9Д180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7 079,6</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1 072,5</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15,1%</w:t>
            </w:r>
          </w:p>
        </w:tc>
      </w:tr>
      <w:tr w:rsidR="00144214" w:rsidRPr="00084E06" w:rsidTr="00F16AB9">
        <w:trPr>
          <w:trHeight w:val="506"/>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Содействие реформированию жилищно-коммунального хозяйства; создание благоприятных условий проживания граждан</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09</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478,9</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254,4</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53,1%</w:t>
            </w:r>
          </w:p>
        </w:tc>
      </w:tr>
      <w:tr w:rsidR="00144214" w:rsidRPr="00084E06" w:rsidTr="00F16AB9">
        <w:trPr>
          <w:trHeight w:val="540"/>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Мероприятия в сфере коммунального хозяйства</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09</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81740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95,9</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19,4</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20,2%</w:t>
            </w:r>
          </w:p>
        </w:tc>
      </w:tr>
      <w:tr w:rsidR="00144214" w:rsidRPr="00084E06" w:rsidTr="00F16AB9">
        <w:trPr>
          <w:trHeight w:val="428"/>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Мероприятия в сфере жилищного хозяйства</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09</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81750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269,7</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216,1</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80,1%</w:t>
            </w:r>
          </w:p>
        </w:tc>
      </w:tr>
      <w:tr w:rsidR="00144214" w:rsidRPr="00084E06" w:rsidTr="00F16AB9">
        <w:trPr>
          <w:trHeight w:val="540"/>
        </w:trPr>
        <w:tc>
          <w:tcPr>
            <w:tcW w:w="3559" w:type="dxa"/>
            <w:tcBorders>
              <w:top w:val="single" w:sz="4" w:space="0" w:color="auto"/>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09</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83760</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113,3</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18,9</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16,7%</w:t>
            </w:r>
          </w:p>
        </w:tc>
      </w:tr>
      <w:tr w:rsidR="00144214" w:rsidRPr="00084E06" w:rsidTr="00F16AB9">
        <w:trPr>
          <w:trHeight w:val="70"/>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Повышение доступности и качества предоставления дополнительного образования детей</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11</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11 895,2</w:t>
            </w:r>
          </w:p>
        </w:tc>
        <w:tc>
          <w:tcPr>
            <w:tcW w:w="1276" w:type="dxa"/>
            <w:tcBorders>
              <w:top w:val="nil"/>
              <w:left w:val="nil"/>
              <w:bottom w:val="single" w:sz="4" w:space="0" w:color="auto"/>
              <w:right w:val="single" w:sz="4" w:space="0" w:color="auto"/>
            </w:tcBorders>
            <w:shd w:val="clear" w:color="auto" w:fill="auto"/>
            <w:hideMark/>
          </w:tcPr>
          <w:p w:rsidR="00144214" w:rsidRPr="00084E06" w:rsidRDefault="00144214">
            <w:pPr>
              <w:jc w:val="right"/>
              <w:rPr>
                <w:sz w:val="18"/>
                <w:szCs w:val="18"/>
              </w:rPr>
            </w:pPr>
            <w:r w:rsidRPr="00084E06">
              <w:rPr>
                <w:sz w:val="18"/>
                <w:szCs w:val="18"/>
              </w:rPr>
              <w:t>2 432,5</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20,4%</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Организации дополнительного образования</w:t>
            </w:r>
          </w:p>
        </w:tc>
        <w:tc>
          <w:tcPr>
            <w:tcW w:w="709"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80320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11 876,3</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2 432,5</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20,5%</w:t>
            </w:r>
          </w:p>
        </w:tc>
      </w:tr>
      <w:tr w:rsidR="00144214" w:rsidRPr="00084E06" w:rsidTr="001B637C">
        <w:trPr>
          <w:trHeight w:val="368"/>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Мероприятия по развитию образования</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82330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18,9</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Реализация мер государственной поддержки работников образования</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12</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132,0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22,7%</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12</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14723</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132,0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22,7%</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Реализация мероприятий по улучшению экологической обстановки на территории Клетнянского района</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23</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623,6</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588"/>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Мероприятия в сфере охраны окружающей среды</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23</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83280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623,6</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30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 xml:space="preserve">Повышение эффективности </w:t>
            </w:r>
            <w:r w:rsidRPr="00084E06">
              <w:rPr>
                <w:sz w:val="18"/>
                <w:szCs w:val="18"/>
              </w:rPr>
              <w:lastRenderedPageBreak/>
              <w:t>государственного управления в сфере архитектуры и градостроительства</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lastRenderedPageBreak/>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24</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#ДЕЛ/0</w:t>
            </w:r>
            <w:r w:rsidRPr="00084E06">
              <w:rPr>
                <w:sz w:val="18"/>
                <w:szCs w:val="18"/>
              </w:rPr>
              <w:lastRenderedPageBreak/>
              <w:t>!</w:t>
            </w:r>
          </w:p>
        </w:tc>
      </w:tr>
      <w:tr w:rsidR="00144214" w:rsidRPr="00084E06" w:rsidTr="00F16AB9">
        <w:trPr>
          <w:trHeight w:val="30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lastRenderedPageBreak/>
              <w:t>Мероприятия в сфере архитектуры и градостроительства</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24</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83310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#ДЕЛ/0!</w:t>
            </w:r>
          </w:p>
        </w:tc>
      </w:tr>
      <w:tr w:rsidR="00144214" w:rsidRPr="00084E06" w:rsidTr="00F16AB9">
        <w:trPr>
          <w:trHeight w:val="810"/>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 xml:space="preserve">Повышение безопасности и надежности гидротехнических сооружений, в том числе </w:t>
            </w:r>
            <w:r w:rsidR="00962594" w:rsidRPr="00084E06">
              <w:rPr>
                <w:sz w:val="18"/>
                <w:szCs w:val="18"/>
              </w:rPr>
              <w:t>бесхозяйственных</w:t>
            </w:r>
            <w:r w:rsidRPr="00084E06">
              <w:rPr>
                <w:sz w:val="18"/>
                <w:szCs w:val="18"/>
              </w:rPr>
              <w:t>, путем приведения к безопасному техническому состоянию</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25</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20,9</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Содержание, текущий и капитальный ремонт и обеспечение безопасности гидротехнических сооружений</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25</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83300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20,9</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489"/>
        </w:trPr>
        <w:tc>
          <w:tcPr>
            <w:tcW w:w="355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rPr>
                <w:sz w:val="18"/>
                <w:szCs w:val="18"/>
              </w:rPr>
            </w:pPr>
            <w:r w:rsidRPr="00084E06">
              <w:rPr>
                <w:sz w:val="18"/>
                <w:szCs w:val="18"/>
              </w:rPr>
              <w:t>Региональный проект "Развитие инфраструктуры сферы спорта"</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26</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81 056,9</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12 557,4</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15,5%</w:t>
            </w:r>
          </w:p>
        </w:tc>
      </w:tr>
      <w:tr w:rsidR="00144214" w:rsidRPr="00084E06" w:rsidTr="00F16AB9">
        <w:trPr>
          <w:trHeight w:val="82"/>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color w:val="000000"/>
                <w:sz w:val="18"/>
                <w:szCs w:val="18"/>
              </w:rPr>
            </w:pPr>
            <w:r w:rsidRPr="00084E06">
              <w:rPr>
                <w:color w:val="000000"/>
                <w:sz w:val="18"/>
                <w:szCs w:val="18"/>
              </w:rPr>
              <w:t>Строительство (реконструкция) объектов физической культуры и спорта</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26</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xml:space="preserve"> SИ120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81 056,9</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12 557,4</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15,5%</w:t>
            </w:r>
          </w:p>
        </w:tc>
      </w:tr>
      <w:tr w:rsidR="00144214" w:rsidRPr="00084E06" w:rsidTr="00F16AB9">
        <w:trPr>
          <w:trHeight w:val="444"/>
        </w:trPr>
        <w:tc>
          <w:tcPr>
            <w:tcW w:w="3559" w:type="dxa"/>
            <w:tcBorders>
              <w:top w:val="nil"/>
              <w:left w:val="single" w:sz="4" w:space="0" w:color="auto"/>
              <w:bottom w:val="single" w:sz="4" w:space="0" w:color="auto"/>
              <w:right w:val="nil"/>
            </w:tcBorders>
            <w:shd w:val="clear" w:color="auto" w:fill="auto"/>
            <w:vAlign w:val="center"/>
            <w:hideMark/>
          </w:tcPr>
          <w:p w:rsidR="00144214" w:rsidRPr="00084E06" w:rsidRDefault="00144214">
            <w:pPr>
              <w:rPr>
                <w:color w:val="000000"/>
                <w:sz w:val="18"/>
                <w:szCs w:val="18"/>
              </w:rPr>
            </w:pPr>
            <w:r w:rsidRPr="00084E06">
              <w:rPr>
                <w:color w:val="000000"/>
                <w:sz w:val="18"/>
                <w:szCs w:val="18"/>
              </w:rPr>
              <w:t>Региональный проект "Развитие транспортной инфраструктуры на сельских территориях"</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27</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166 694,9</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7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Развитие транспортной инфраструктуры на сельских территориях</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27</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L3720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166 694,9</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509"/>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Региональный проект "Сохранение культурного и исторического наследия"</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28</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760,3</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810"/>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Реализация мероприятий по обеспечению сохранности воинских захоронений на территории Российской Федерации (Восстановление (ремонт, реставрация, благоустройство) воинских захоронений)</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28</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L2032</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760,3</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vAlign w:val="center"/>
            <w:hideMark/>
          </w:tcPr>
          <w:p w:rsidR="00144214" w:rsidRPr="00084E06" w:rsidRDefault="00144214">
            <w:pPr>
              <w:rPr>
                <w:color w:val="000000"/>
                <w:sz w:val="18"/>
                <w:szCs w:val="18"/>
              </w:rPr>
            </w:pPr>
            <w:r w:rsidRPr="00084E06">
              <w:rPr>
                <w:color w:val="000000"/>
                <w:sz w:val="18"/>
                <w:szCs w:val="18"/>
              </w:rPr>
              <w:t>Региональный проект "Семейные ценности и инфраструктура культуры" (Брянская область)</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Я5</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4 000,0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532"/>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 xml:space="preserve">Модернизация региональных и (или) муниципальных учреждений культуры </w:t>
            </w:r>
          </w:p>
        </w:tc>
        <w:tc>
          <w:tcPr>
            <w:tcW w:w="709"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Я5</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55130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4 000,0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0,0%</w:t>
            </w:r>
          </w:p>
        </w:tc>
      </w:tr>
      <w:tr w:rsidR="00144214" w:rsidRPr="00084E06" w:rsidTr="00F16AB9">
        <w:trPr>
          <w:trHeight w:val="54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Подпрограмма "Культура Клетнянского района"</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 </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35 074,9</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7 700,4</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22,0%</w:t>
            </w:r>
          </w:p>
        </w:tc>
      </w:tr>
      <w:tr w:rsidR="00144214" w:rsidRPr="00084E06" w:rsidTr="00F16AB9">
        <w:trPr>
          <w:trHeight w:val="194"/>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Реализация мер государственной поддержки работников культуры</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13</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122,4</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26,1</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21,3%</w:t>
            </w:r>
          </w:p>
        </w:tc>
      </w:tr>
      <w:tr w:rsidR="00144214" w:rsidRPr="00084E06" w:rsidTr="00F16AB9">
        <w:trPr>
          <w:trHeight w:val="1080"/>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13</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14210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122,4</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26,1</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21,3%</w:t>
            </w:r>
          </w:p>
        </w:tc>
      </w:tr>
      <w:tr w:rsidR="00144214" w:rsidRPr="00084E06" w:rsidTr="00AD1B95">
        <w:trPr>
          <w:trHeight w:val="835"/>
        </w:trPr>
        <w:tc>
          <w:tcPr>
            <w:tcW w:w="3559" w:type="dxa"/>
            <w:tcBorders>
              <w:top w:val="nil"/>
              <w:left w:val="single" w:sz="4" w:space="0" w:color="000000"/>
              <w:bottom w:val="single" w:sz="4" w:space="0" w:color="000000"/>
              <w:right w:val="single" w:sz="4" w:space="0" w:color="000000"/>
            </w:tcBorders>
            <w:shd w:val="clear" w:color="auto" w:fill="auto"/>
            <w:hideMark/>
          </w:tcPr>
          <w:p w:rsidR="00144214" w:rsidRPr="00084E06" w:rsidRDefault="00144214">
            <w:pPr>
              <w:rPr>
                <w:sz w:val="18"/>
                <w:szCs w:val="18"/>
              </w:rPr>
            </w:pPr>
            <w:r w:rsidRPr="00084E06">
              <w:rPr>
                <w:sz w:val="18"/>
                <w:szCs w:val="18"/>
              </w:rPr>
              <w:t>Обеспечение свободы творчества и прав граждан на участие в культурной жизни, на равный доступ к культурным ценностям</w:t>
            </w:r>
          </w:p>
        </w:tc>
        <w:tc>
          <w:tcPr>
            <w:tcW w:w="709"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noWrap/>
            <w:hideMark/>
          </w:tcPr>
          <w:p w:rsidR="00144214" w:rsidRPr="00084E06" w:rsidRDefault="00144214">
            <w:pPr>
              <w:jc w:val="center"/>
              <w:rPr>
                <w:sz w:val="18"/>
                <w:szCs w:val="18"/>
              </w:rPr>
            </w:pPr>
            <w:r w:rsidRPr="00084E06">
              <w:rPr>
                <w:sz w:val="18"/>
                <w:szCs w:val="18"/>
              </w:rPr>
              <w:t>14</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34 627,0</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7 674,3</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22,2%</w:t>
            </w:r>
          </w:p>
        </w:tc>
      </w:tr>
      <w:tr w:rsidR="00144214" w:rsidRPr="00084E06" w:rsidTr="00F16AB9">
        <w:trPr>
          <w:trHeight w:val="416"/>
        </w:trPr>
        <w:tc>
          <w:tcPr>
            <w:tcW w:w="3559" w:type="dxa"/>
            <w:tcBorders>
              <w:top w:val="nil"/>
              <w:left w:val="single" w:sz="4" w:space="0" w:color="auto"/>
              <w:bottom w:val="single" w:sz="4" w:space="0" w:color="auto"/>
              <w:right w:val="nil"/>
            </w:tcBorders>
            <w:shd w:val="clear" w:color="auto" w:fill="auto"/>
            <w:hideMark/>
          </w:tcPr>
          <w:p w:rsidR="00144214" w:rsidRPr="00084E06" w:rsidRDefault="00144214">
            <w:pPr>
              <w:rPr>
                <w:sz w:val="18"/>
                <w:szCs w:val="18"/>
              </w:rPr>
            </w:pPr>
            <w:r w:rsidRPr="00084E06">
              <w:rPr>
                <w:sz w:val="18"/>
                <w:szCs w:val="18"/>
              </w:rPr>
              <w:t>Библиотеки</w:t>
            </w:r>
          </w:p>
        </w:tc>
        <w:tc>
          <w:tcPr>
            <w:tcW w:w="709" w:type="dxa"/>
            <w:tcBorders>
              <w:top w:val="nil"/>
              <w:left w:val="single" w:sz="4" w:space="0" w:color="auto"/>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14</w:t>
            </w:r>
          </w:p>
        </w:tc>
        <w:tc>
          <w:tcPr>
            <w:tcW w:w="567"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hideMark/>
          </w:tcPr>
          <w:p w:rsidR="00144214" w:rsidRPr="00084E06" w:rsidRDefault="00144214">
            <w:pPr>
              <w:jc w:val="center"/>
              <w:rPr>
                <w:sz w:val="18"/>
                <w:szCs w:val="18"/>
              </w:rPr>
            </w:pPr>
            <w:r w:rsidRPr="00084E06">
              <w:rPr>
                <w:sz w:val="18"/>
                <w:szCs w:val="18"/>
              </w:rPr>
              <w:t>80450</w:t>
            </w:r>
          </w:p>
        </w:tc>
        <w:tc>
          <w:tcPr>
            <w:tcW w:w="1134" w:type="dxa"/>
            <w:tcBorders>
              <w:top w:val="nil"/>
              <w:left w:val="single" w:sz="4" w:space="0" w:color="auto"/>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13 820,8</w:t>
            </w:r>
          </w:p>
        </w:tc>
        <w:tc>
          <w:tcPr>
            <w:tcW w:w="1276"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2 845,6</w:t>
            </w:r>
          </w:p>
        </w:tc>
        <w:tc>
          <w:tcPr>
            <w:tcW w:w="851" w:type="dxa"/>
            <w:tcBorders>
              <w:top w:val="nil"/>
              <w:left w:val="nil"/>
              <w:bottom w:val="single" w:sz="4" w:space="0" w:color="auto"/>
              <w:right w:val="single" w:sz="4" w:space="0" w:color="auto"/>
            </w:tcBorders>
            <w:shd w:val="clear" w:color="auto" w:fill="auto"/>
            <w:noWrap/>
            <w:hideMark/>
          </w:tcPr>
          <w:p w:rsidR="00144214" w:rsidRPr="00084E06" w:rsidRDefault="00144214">
            <w:pPr>
              <w:jc w:val="right"/>
              <w:rPr>
                <w:sz w:val="18"/>
                <w:szCs w:val="18"/>
              </w:rPr>
            </w:pPr>
            <w:r w:rsidRPr="00084E06">
              <w:rPr>
                <w:sz w:val="18"/>
                <w:szCs w:val="18"/>
              </w:rPr>
              <w:t>20,6%</w:t>
            </w:r>
          </w:p>
        </w:tc>
      </w:tr>
      <w:tr w:rsidR="00144214" w:rsidRPr="00084E06" w:rsidTr="00AD1B95">
        <w:trPr>
          <w:trHeight w:val="63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Дворцы и дома культуры, клубы, выставочные залы</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80480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13 022,1</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3 500,0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26,9%</w:t>
            </w:r>
          </w:p>
        </w:tc>
      </w:tr>
      <w:tr w:rsidR="00144214" w:rsidRPr="00084E06" w:rsidTr="00F16AB9">
        <w:trPr>
          <w:trHeight w:val="363"/>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Мероприятия по развитию культуры</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82400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2 012,6</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16,3</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0,8%</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82400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135,5</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16,3</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12,0%</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 xml:space="preserve">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 </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84260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5 600,0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1 312,4</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23,4%</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L4670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center"/>
              <w:rPr>
                <w:sz w:val="18"/>
                <w:szCs w:val="18"/>
              </w:rPr>
            </w:pPr>
            <w:r w:rsidRPr="00084E06">
              <w:rPr>
                <w:sz w:val="18"/>
                <w:szCs w:val="18"/>
              </w:rPr>
              <w:t>#ДЕЛ/0!</w:t>
            </w:r>
          </w:p>
        </w:tc>
      </w:tr>
      <w:tr w:rsidR="00144214" w:rsidRPr="00084E06" w:rsidTr="00F16AB9">
        <w:trPr>
          <w:trHeight w:val="486"/>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 xml:space="preserve">Государственная поддержка отрасли культуры </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L5190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171,5</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Обеспечение сохранности и использования объектов культурного наследия, популяризация объектов культурного наследия</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15</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325,5</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426"/>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Мероприятия по охране, сохранению и популяризации культурного наследия</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15</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82410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325,5</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Подпрограмма "Комплексные меры противодействия злоупотреблению наркотиками и их незаконному обороту"</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3</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3</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16</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416"/>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Противодействие злоупотреблению наркотиками и их незаконному обороту</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3</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16</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81150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658"/>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Подпрограмма "Развитие молодежной политики, физической культуры и спорта Клетнянского района"</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15 096,2</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221,7</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1,5%</w:t>
            </w:r>
          </w:p>
        </w:tc>
      </w:tr>
      <w:tr w:rsidR="00144214" w:rsidRPr="00084E06" w:rsidTr="00AD1B95">
        <w:trPr>
          <w:trHeight w:val="603"/>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Развитие физической культуры и спорта на территории Клетнянского района</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20</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15 096,2</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221,7</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1,5%</w:t>
            </w:r>
          </w:p>
        </w:tc>
      </w:tr>
      <w:tr w:rsidR="00144214" w:rsidRPr="00084E06" w:rsidTr="00F16AB9">
        <w:trPr>
          <w:trHeight w:val="488"/>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Спортивно-оздоровительные комплексы и центры</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20</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80600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14 318,2</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103,4</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0,7%</w:t>
            </w:r>
          </w:p>
        </w:tc>
      </w:tr>
      <w:tr w:rsidR="00144214" w:rsidRPr="00084E06" w:rsidTr="00AD1B95">
        <w:trPr>
          <w:trHeight w:val="605"/>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color w:val="000000"/>
                <w:sz w:val="18"/>
                <w:szCs w:val="18"/>
              </w:rPr>
            </w:pPr>
            <w:r w:rsidRPr="00084E06">
              <w:rPr>
                <w:color w:val="000000"/>
                <w:sz w:val="18"/>
                <w:szCs w:val="18"/>
              </w:rPr>
              <w:t>Строительство (реконструкция) объектов физической культуры и спорта</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20</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82200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200,0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449"/>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Мероприятия по развитию физической культуры и спорта</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20</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82300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300,0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66,7</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22,2%</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Реализация мероприятий по поэтапному внедрению Всероссийского физкультурно-спортивного комплекса «Готов к труду и обороне» (ГТО)</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20</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82320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10,0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4</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20</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84290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268,0</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51,6</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19,3%</w:t>
            </w:r>
          </w:p>
        </w:tc>
      </w:tr>
      <w:tr w:rsidR="00144214" w:rsidRPr="00084E06" w:rsidTr="00F16AB9">
        <w:trPr>
          <w:trHeight w:val="476"/>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 xml:space="preserve">Подпрограмма "Социальная политика Клетнянского района" </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27 572,9</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1 261,9</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4,6%</w:t>
            </w:r>
          </w:p>
        </w:tc>
      </w:tr>
      <w:tr w:rsidR="00144214" w:rsidRPr="00084E06" w:rsidTr="00AD1B95">
        <w:trPr>
          <w:trHeight w:val="602"/>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Осуществление мер по улучшению положения отдельных категорий граждан</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17</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5 195,3</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1 261,9</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24,3%</w:t>
            </w:r>
          </w:p>
        </w:tc>
      </w:tr>
      <w:tr w:rsidR="00144214" w:rsidRPr="00084E06" w:rsidTr="00F16AB9">
        <w:trPr>
          <w:trHeight w:val="476"/>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Выплата муниципальных пенсий (доплат к государственным пенсиям)</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17</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82450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5 195,3</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1 261,9</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24,3%</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Защита прав и законных интересов несовершеннолетних, лиц из числа детей-сирот и детей, оставшихся без попечения родителей</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18</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22 377,6</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81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 xml:space="preserve">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w:t>
            </w:r>
            <w:r w:rsidRPr="00084E06">
              <w:rPr>
                <w:sz w:val="18"/>
                <w:szCs w:val="18"/>
              </w:rPr>
              <w:lastRenderedPageBreak/>
              <w:t>родителей, лиц из числа детей-сирот и детей, оставшихся без попечения родителей (</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lastRenderedPageBreak/>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18</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Д0820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22 377,6</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0,0%</w:t>
            </w:r>
          </w:p>
        </w:tc>
      </w:tr>
      <w:tr w:rsidR="00144214" w:rsidRPr="00084E06" w:rsidTr="00F16AB9">
        <w:trPr>
          <w:trHeight w:val="490"/>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lastRenderedPageBreak/>
              <w:t>Подпрограмма "Обеспечение жильем молодых семей  Клетнянского района"</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6</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5 949,9</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5 949,9</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100,0%</w:t>
            </w:r>
          </w:p>
        </w:tc>
      </w:tr>
      <w:tr w:rsidR="00144214" w:rsidRPr="00084E06" w:rsidTr="00F16AB9">
        <w:trPr>
          <w:trHeight w:val="793"/>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Осуществление муниципальной поддержки молодых семей в улучшении жилищных условий</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6</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19</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5 949,9</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5 949,9</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100,0%</w:t>
            </w:r>
          </w:p>
        </w:tc>
      </w:tr>
      <w:tr w:rsidR="00144214" w:rsidRPr="00084E06" w:rsidTr="00F16AB9">
        <w:trPr>
          <w:trHeight w:val="556"/>
        </w:trPr>
        <w:tc>
          <w:tcPr>
            <w:tcW w:w="3559" w:type="dxa"/>
            <w:tcBorders>
              <w:top w:val="nil"/>
              <w:left w:val="single" w:sz="4" w:space="0" w:color="auto"/>
              <w:bottom w:val="single" w:sz="4" w:space="0" w:color="auto"/>
              <w:right w:val="nil"/>
            </w:tcBorders>
            <w:shd w:val="clear" w:color="auto" w:fill="auto"/>
          </w:tcPr>
          <w:p w:rsidR="00144214" w:rsidRPr="00084E06" w:rsidRDefault="00144214">
            <w:pPr>
              <w:rPr>
                <w:sz w:val="18"/>
                <w:szCs w:val="18"/>
              </w:rPr>
            </w:pPr>
            <w:r w:rsidRPr="00084E06">
              <w:rPr>
                <w:sz w:val="18"/>
                <w:szCs w:val="18"/>
              </w:rPr>
              <w:t>Реализация мероприятий по обеспечению жильем молодых семей</w:t>
            </w:r>
          </w:p>
        </w:tc>
        <w:tc>
          <w:tcPr>
            <w:tcW w:w="709" w:type="dxa"/>
            <w:tcBorders>
              <w:top w:val="nil"/>
              <w:left w:val="single" w:sz="4" w:space="0" w:color="auto"/>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51</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6</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19</w:t>
            </w:r>
          </w:p>
        </w:tc>
        <w:tc>
          <w:tcPr>
            <w:tcW w:w="567"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851</w:t>
            </w:r>
          </w:p>
        </w:tc>
        <w:tc>
          <w:tcPr>
            <w:tcW w:w="850" w:type="dxa"/>
            <w:tcBorders>
              <w:top w:val="nil"/>
              <w:left w:val="nil"/>
              <w:bottom w:val="single" w:sz="4" w:space="0" w:color="auto"/>
              <w:right w:val="single" w:sz="4" w:space="0" w:color="auto"/>
            </w:tcBorders>
            <w:shd w:val="clear" w:color="auto" w:fill="auto"/>
          </w:tcPr>
          <w:p w:rsidR="00144214" w:rsidRPr="00084E06" w:rsidRDefault="00144214">
            <w:pPr>
              <w:jc w:val="center"/>
              <w:rPr>
                <w:sz w:val="18"/>
                <w:szCs w:val="18"/>
              </w:rPr>
            </w:pPr>
            <w:r w:rsidRPr="00084E06">
              <w:rPr>
                <w:sz w:val="18"/>
                <w:szCs w:val="18"/>
              </w:rPr>
              <w:t>L4970</w:t>
            </w:r>
          </w:p>
        </w:tc>
        <w:tc>
          <w:tcPr>
            <w:tcW w:w="1134" w:type="dxa"/>
            <w:tcBorders>
              <w:top w:val="nil"/>
              <w:left w:val="single" w:sz="4" w:space="0" w:color="auto"/>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5 949,9</w:t>
            </w:r>
          </w:p>
        </w:tc>
        <w:tc>
          <w:tcPr>
            <w:tcW w:w="1276"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5 949,9</w:t>
            </w:r>
          </w:p>
        </w:tc>
        <w:tc>
          <w:tcPr>
            <w:tcW w:w="851" w:type="dxa"/>
            <w:tcBorders>
              <w:top w:val="nil"/>
              <w:left w:val="nil"/>
              <w:bottom w:val="single" w:sz="4" w:space="0" w:color="auto"/>
              <w:right w:val="single" w:sz="4" w:space="0" w:color="auto"/>
            </w:tcBorders>
            <w:shd w:val="clear" w:color="auto" w:fill="auto"/>
            <w:noWrap/>
          </w:tcPr>
          <w:p w:rsidR="00144214" w:rsidRPr="00084E06" w:rsidRDefault="00144214">
            <w:pPr>
              <w:jc w:val="right"/>
              <w:rPr>
                <w:sz w:val="18"/>
                <w:szCs w:val="18"/>
              </w:rPr>
            </w:pPr>
            <w:r w:rsidRPr="00084E06">
              <w:rPr>
                <w:sz w:val="18"/>
                <w:szCs w:val="18"/>
              </w:rPr>
              <w:t>100,0%</w:t>
            </w:r>
          </w:p>
        </w:tc>
      </w:tr>
    </w:tbl>
    <w:p w:rsidR="00791CB7" w:rsidRPr="00084E06" w:rsidRDefault="00791CB7" w:rsidP="00BF799E">
      <w:pPr>
        <w:spacing w:line="281" w:lineRule="auto"/>
        <w:ind w:firstLine="720"/>
        <w:jc w:val="both"/>
        <w:rPr>
          <w:sz w:val="18"/>
          <w:szCs w:val="18"/>
        </w:rPr>
      </w:pPr>
    </w:p>
    <w:p w:rsidR="00AD1B95" w:rsidRPr="00084E06" w:rsidRDefault="00AD1B95" w:rsidP="00BF799E">
      <w:pPr>
        <w:spacing w:line="281" w:lineRule="auto"/>
        <w:ind w:firstLine="720"/>
        <w:jc w:val="both"/>
        <w:rPr>
          <w:szCs w:val="28"/>
        </w:rPr>
      </w:pPr>
    </w:p>
    <w:p w:rsidR="009F20ED" w:rsidRPr="00084E06" w:rsidRDefault="00D20702" w:rsidP="00BF799E">
      <w:pPr>
        <w:spacing w:line="281" w:lineRule="auto"/>
        <w:ind w:firstLine="720"/>
        <w:jc w:val="both"/>
        <w:rPr>
          <w:szCs w:val="28"/>
        </w:rPr>
      </w:pPr>
      <w:r w:rsidRPr="00084E06">
        <w:rPr>
          <w:szCs w:val="28"/>
        </w:rPr>
        <w:t xml:space="preserve">Расходы в рамках непрограммной деятельности по главному распорядителю «Администрация Клетнянского </w:t>
      </w:r>
      <w:r w:rsidR="00FD568F" w:rsidRPr="00084E06">
        <w:rPr>
          <w:szCs w:val="28"/>
        </w:rPr>
        <w:t xml:space="preserve">района» </w:t>
      </w:r>
    </w:p>
    <w:p w:rsidR="0046047B" w:rsidRPr="00084E06" w:rsidRDefault="0046047B" w:rsidP="00BF799E">
      <w:pPr>
        <w:spacing w:line="281" w:lineRule="auto"/>
        <w:ind w:firstLine="720"/>
        <w:jc w:val="both"/>
        <w:rPr>
          <w:szCs w:val="28"/>
        </w:rPr>
      </w:pPr>
    </w:p>
    <w:tbl>
      <w:tblPr>
        <w:tblStyle w:val="a5"/>
        <w:tblW w:w="10314" w:type="dxa"/>
        <w:tblLayout w:type="fixed"/>
        <w:tblLook w:val="04A0" w:firstRow="1" w:lastRow="0" w:firstColumn="1" w:lastColumn="0" w:noHBand="0" w:noVBand="1"/>
      </w:tblPr>
      <w:tblGrid>
        <w:gridCol w:w="3369"/>
        <w:gridCol w:w="567"/>
        <w:gridCol w:w="647"/>
        <w:gridCol w:w="556"/>
        <w:gridCol w:w="692"/>
        <w:gridCol w:w="807"/>
        <w:gridCol w:w="1267"/>
        <w:gridCol w:w="1417"/>
        <w:gridCol w:w="992"/>
      </w:tblGrid>
      <w:tr w:rsidR="0046047B" w:rsidRPr="00084E06" w:rsidTr="004B1845">
        <w:tc>
          <w:tcPr>
            <w:tcW w:w="3369" w:type="dxa"/>
          </w:tcPr>
          <w:p w:rsidR="0046047B" w:rsidRPr="00084E06" w:rsidRDefault="0046047B">
            <w:pPr>
              <w:jc w:val="center"/>
              <w:rPr>
                <w:sz w:val="18"/>
                <w:szCs w:val="22"/>
              </w:rPr>
            </w:pPr>
            <w:r w:rsidRPr="00084E06">
              <w:rPr>
                <w:sz w:val="18"/>
                <w:szCs w:val="22"/>
              </w:rPr>
              <w:t>Наименование</w:t>
            </w:r>
          </w:p>
        </w:tc>
        <w:tc>
          <w:tcPr>
            <w:tcW w:w="567" w:type="dxa"/>
          </w:tcPr>
          <w:p w:rsidR="0046047B" w:rsidRPr="00084E06" w:rsidRDefault="0046047B">
            <w:pPr>
              <w:jc w:val="center"/>
              <w:rPr>
                <w:sz w:val="18"/>
                <w:szCs w:val="22"/>
              </w:rPr>
            </w:pPr>
            <w:r w:rsidRPr="00084E06">
              <w:rPr>
                <w:sz w:val="18"/>
                <w:szCs w:val="22"/>
              </w:rPr>
              <w:t>МП</w:t>
            </w:r>
          </w:p>
        </w:tc>
        <w:tc>
          <w:tcPr>
            <w:tcW w:w="647" w:type="dxa"/>
          </w:tcPr>
          <w:p w:rsidR="0046047B" w:rsidRPr="00084E06" w:rsidRDefault="0046047B">
            <w:pPr>
              <w:jc w:val="center"/>
              <w:rPr>
                <w:sz w:val="18"/>
                <w:szCs w:val="22"/>
              </w:rPr>
            </w:pPr>
            <w:r w:rsidRPr="00084E06">
              <w:rPr>
                <w:sz w:val="18"/>
                <w:szCs w:val="22"/>
              </w:rPr>
              <w:t>ППМП</w:t>
            </w:r>
          </w:p>
        </w:tc>
        <w:tc>
          <w:tcPr>
            <w:tcW w:w="556" w:type="dxa"/>
          </w:tcPr>
          <w:p w:rsidR="0046047B" w:rsidRPr="00084E06" w:rsidRDefault="0046047B">
            <w:pPr>
              <w:jc w:val="center"/>
              <w:rPr>
                <w:sz w:val="18"/>
                <w:szCs w:val="22"/>
              </w:rPr>
            </w:pPr>
            <w:r w:rsidRPr="00084E06">
              <w:rPr>
                <w:sz w:val="18"/>
                <w:szCs w:val="22"/>
              </w:rPr>
              <w:t>ОМ</w:t>
            </w:r>
          </w:p>
        </w:tc>
        <w:tc>
          <w:tcPr>
            <w:tcW w:w="692" w:type="dxa"/>
          </w:tcPr>
          <w:p w:rsidR="0046047B" w:rsidRPr="00084E06" w:rsidRDefault="0046047B">
            <w:pPr>
              <w:jc w:val="center"/>
              <w:rPr>
                <w:sz w:val="18"/>
                <w:szCs w:val="22"/>
              </w:rPr>
            </w:pPr>
            <w:r w:rsidRPr="00084E06">
              <w:rPr>
                <w:sz w:val="18"/>
                <w:szCs w:val="22"/>
              </w:rPr>
              <w:t>ГРБС</w:t>
            </w:r>
          </w:p>
        </w:tc>
        <w:tc>
          <w:tcPr>
            <w:tcW w:w="807" w:type="dxa"/>
          </w:tcPr>
          <w:p w:rsidR="0046047B" w:rsidRPr="00084E06" w:rsidRDefault="0046047B">
            <w:pPr>
              <w:jc w:val="center"/>
              <w:rPr>
                <w:sz w:val="18"/>
                <w:szCs w:val="22"/>
              </w:rPr>
            </w:pPr>
            <w:r w:rsidRPr="00084E06">
              <w:rPr>
                <w:sz w:val="18"/>
                <w:szCs w:val="22"/>
              </w:rPr>
              <w:t>НР</w:t>
            </w:r>
          </w:p>
        </w:tc>
        <w:tc>
          <w:tcPr>
            <w:tcW w:w="1267" w:type="dxa"/>
            <w:vAlign w:val="center"/>
          </w:tcPr>
          <w:p w:rsidR="0046047B" w:rsidRPr="00084E06" w:rsidRDefault="0046047B" w:rsidP="00144214">
            <w:pPr>
              <w:jc w:val="center"/>
              <w:rPr>
                <w:color w:val="000000"/>
                <w:sz w:val="18"/>
                <w:szCs w:val="20"/>
              </w:rPr>
            </w:pPr>
            <w:r w:rsidRPr="00084E06">
              <w:rPr>
                <w:color w:val="000000"/>
                <w:sz w:val="18"/>
                <w:szCs w:val="20"/>
              </w:rPr>
              <w:t>Уточненная бюджетная роспись на 202</w:t>
            </w:r>
            <w:r w:rsidR="00144214" w:rsidRPr="00084E06">
              <w:rPr>
                <w:color w:val="000000"/>
                <w:sz w:val="18"/>
                <w:szCs w:val="20"/>
              </w:rPr>
              <w:t>6</w:t>
            </w:r>
            <w:r w:rsidRPr="00084E06">
              <w:rPr>
                <w:color w:val="000000"/>
                <w:sz w:val="18"/>
                <w:szCs w:val="20"/>
              </w:rPr>
              <w:t>год</w:t>
            </w:r>
          </w:p>
        </w:tc>
        <w:tc>
          <w:tcPr>
            <w:tcW w:w="1417" w:type="dxa"/>
            <w:vAlign w:val="center"/>
          </w:tcPr>
          <w:p w:rsidR="0046047B" w:rsidRPr="00084E06" w:rsidRDefault="0046047B" w:rsidP="00144214">
            <w:pPr>
              <w:jc w:val="center"/>
              <w:rPr>
                <w:color w:val="000000"/>
                <w:sz w:val="18"/>
                <w:szCs w:val="20"/>
              </w:rPr>
            </w:pPr>
            <w:r w:rsidRPr="00084E06">
              <w:rPr>
                <w:color w:val="000000"/>
                <w:sz w:val="18"/>
                <w:szCs w:val="20"/>
              </w:rPr>
              <w:t>Кассовое исполнение за 1 квартал 202</w:t>
            </w:r>
            <w:r w:rsidR="00144214" w:rsidRPr="00084E06">
              <w:rPr>
                <w:color w:val="000000"/>
                <w:sz w:val="18"/>
                <w:szCs w:val="20"/>
              </w:rPr>
              <w:t>6</w:t>
            </w:r>
            <w:r w:rsidRPr="00084E06">
              <w:rPr>
                <w:color w:val="000000"/>
                <w:sz w:val="18"/>
                <w:szCs w:val="20"/>
              </w:rPr>
              <w:t xml:space="preserve"> года</w:t>
            </w:r>
          </w:p>
        </w:tc>
        <w:tc>
          <w:tcPr>
            <w:tcW w:w="992" w:type="dxa"/>
            <w:vAlign w:val="center"/>
          </w:tcPr>
          <w:p w:rsidR="0046047B" w:rsidRPr="00084E06" w:rsidRDefault="0046047B">
            <w:pPr>
              <w:jc w:val="center"/>
              <w:rPr>
                <w:color w:val="000000"/>
                <w:sz w:val="18"/>
                <w:szCs w:val="20"/>
              </w:rPr>
            </w:pPr>
            <w:r w:rsidRPr="00084E06">
              <w:rPr>
                <w:color w:val="000000"/>
                <w:sz w:val="18"/>
                <w:szCs w:val="20"/>
              </w:rPr>
              <w:t>Процент исполнения к росписи</w:t>
            </w:r>
          </w:p>
        </w:tc>
      </w:tr>
      <w:tr w:rsidR="00144214" w:rsidRPr="00084E06" w:rsidTr="004B1845">
        <w:tc>
          <w:tcPr>
            <w:tcW w:w="3369" w:type="dxa"/>
          </w:tcPr>
          <w:p w:rsidR="00144214" w:rsidRPr="00084E06" w:rsidRDefault="00144214">
            <w:pPr>
              <w:rPr>
                <w:sz w:val="20"/>
                <w:szCs w:val="20"/>
              </w:rPr>
            </w:pPr>
            <w:r w:rsidRPr="00084E06">
              <w:rPr>
                <w:sz w:val="20"/>
                <w:szCs w:val="20"/>
              </w:rPr>
              <w:t xml:space="preserve">Непрограммная деятельность </w:t>
            </w:r>
          </w:p>
        </w:tc>
        <w:tc>
          <w:tcPr>
            <w:tcW w:w="567" w:type="dxa"/>
          </w:tcPr>
          <w:p w:rsidR="00144214" w:rsidRPr="00084E06" w:rsidRDefault="00144214">
            <w:pPr>
              <w:jc w:val="center"/>
              <w:rPr>
                <w:sz w:val="20"/>
                <w:szCs w:val="20"/>
              </w:rPr>
            </w:pPr>
            <w:r w:rsidRPr="00084E06">
              <w:rPr>
                <w:sz w:val="20"/>
                <w:szCs w:val="20"/>
              </w:rPr>
              <w:t>70</w:t>
            </w:r>
          </w:p>
        </w:tc>
        <w:tc>
          <w:tcPr>
            <w:tcW w:w="647" w:type="dxa"/>
          </w:tcPr>
          <w:p w:rsidR="00144214" w:rsidRPr="00084E06" w:rsidRDefault="00144214">
            <w:pPr>
              <w:jc w:val="center"/>
              <w:rPr>
                <w:sz w:val="20"/>
                <w:szCs w:val="20"/>
              </w:rPr>
            </w:pPr>
            <w:r w:rsidRPr="00084E06">
              <w:rPr>
                <w:sz w:val="20"/>
                <w:szCs w:val="20"/>
              </w:rPr>
              <w:t> </w:t>
            </w:r>
          </w:p>
        </w:tc>
        <w:tc>
          <w:tcPr>
            <w:tcW w:w="556" w:type="dxa"/>
          </w:tcPr>
          <w:p w:rsidR="00144214" w:rsidRPr="00084E06" w:rsidRDefault="00144214">
            <w:pPr>
              <w:jc w:val="center"/>
              <w:rPr>
                <w:sz w:val="20"/>
                <w:szCs w:val="20"/>
              </w:rPr>
            </w:pPr>
            <w:r w:rsidRPr="00084E06">
              <w:rPr>
                <w:sz w:val="20"/>
                <w:szCs w:val="20"/>
              </w:rPr>
              <w:t> </w:t>
            </w:r>
          </w:p>
        </w:tc>
        <w:tc>
          <w:tcPr>
            <w:tcW w:w="692" w:type="dxa"/>
          </w:tcPr>
          <w:p w:rsidR="00144214" w:rsidRPr="00084E06" w:rsidRDefault="00144214">
            <w:pPr>
              <w:jc w:val="center"/>
              <w:rPr>
                <w:sz w:val="20"/>
                <w:szCs w:val="20"/>
              </w:rPr>
            </w:pPr>
            <w:r w:rsidRPr="00084E06">
              <w:rPr>
                <w:sz w:val="20"/>
                <w:szCs w:val="20"/>
              </w:rPr>
              <w:t> </w:t>
            </w:r>
          </w:p>
        </w:tc>
        <w:tc>
          <w:tcPr>
            <w:tcW w:w="807" w:type="dxa"/>
          </w:tcPr>
          <w:p w:rsidR="00144214" w:rsidRPr="00084E06" w:rsidRDefault="00144214">
            <w:pPr>
              <w:jc w:val="center"/>
              <w:rPr>
                <w:sz w:val="20"/>
                <w:szCs w:val="20"/>
              </w:rPr>
            </w:pPr>
            <w:r w:rsidRPr="00084E06">
              <w:rPr>
                <w:sz w:val="20"/>
                <w:szCs w:val="20"/>
              </w:rPr>
              <w:t> </w:t>
            </w:r>
          </w:p>
        </w:tc>
        <w:tc>
          <w:tcPr>
            <w:tcW w:w="1267" w:type="dxa"/>
          </w:tcPr>
          <w:p w:rsidR="00144214" w:rsidRPr="00084E06" w:rsidRDefault="00144214" w:rsidP="00865144">
            <w:pPr>
              <w:jc w:val="right"/>
              <w:rPr>
                <w:sz w:val="20"/>
                <w:szCs w:val="20"/>
              </w:rPr>
            </w:pPr>
            <w:r w:rsidRPr="00084E06">
              <w:rPr>
                <w:sz w:val="20"/>
                <w:szCs w:val="20"/>
              </w:rPr>
              <w:t>25,0</w:t>
            </w:r>
          </w:p>
        </w:tc>
        <w:tc>
          <w:tcPr>
            <w:tcW w:w="1417" w:type="dxa"/>
          </w:tcPr>
          <w:p w:rsidR="00144214" w:rsidRPr="00084E06" w:rsidRDefault="00144214" w:rsidP="00865144">
            <w:pPr>
              <w:jc w:val="right"/>
              <w:rPr>
                <w:sz w:val="20"/>
                <w:szCs w:val="20"/>
              </w:rPr>
            </w:pPr>
            <w:r w:rsidRPr="00084E06">
              <w:rPr>
                <w:sz w:val="20"/>
                <w:szCs w:val="20"/>
              </w:rPr>
              <w:t>25,0</w:t>
            </w:r>
          </w:p>
        </w:tc>
        <w:tc>
          <w:tcPr>
            <w:tcW w:w="992" w:type="dxa"/>
          </w:tcPr>
          <w:p w:rsidR="00144214" w:rsidRPr="00084E06" w:rsidRDefault="00144214" w:rsidP="00865144">
            <w:pPr>
              <w:jc w:val="right"/>
              <w:rPr>
                <w:sz w:val="22"/>
                <w:szCs w:val="22"/>
              </w:rPr>
            </w:pPr>
            <w:r w:rsidRPr="00084E06">
              <w:rPr>
                <w:sz w:val="22"/>
                <w:szCs w:val="22"/>
              </w:rPr>
              <w:t>100,0%</w:t>
            </w:r>
          </w:p>
        </w:tc>
      </w:tr>
      <w:tr w:rsidR="00144214" w:rsidRPr="00084E06" w:rsidTr="004B1845">
        <w:tc>
          <w:tcPr>
            <w:tcW w:w="3369" w:type="dxa"/>
          </w:tcPr>
          <w:p w:rsidR="00144214" w:rsidRPr="00084E06" w:rsidRDefault="00144214">
            <w:pPr>
              <w:rPr>
                <w:sz w:val="20"/>
                <w:szCs w:val="20"/>
              </w:rPr>
            </w:pPr>
            <w:r w:rsidRPr="00084E06">
              <w:rPr>
                <w:sz w:val="20"/>
                <w:szCs w:val="20"/>
              </w:rPr>
              <w:t>Администрация Клетнянского района</w:t>
            </w:r>
          </w:p>
        </w:tc>
        <w:tc>
          <w:tcPr>
            <w:tcW w:w="567" w:type="dxa"/>
          </w:tcPr>
          <w:p w:rsidR="00144214" w:rsidRPr="00084E06" w:rsidRDefault="00144214">
            <w:pPr>
              <w:jc w:val="center"/>
              <w:rPr>
                <w:sz w:val="20"/>
                <w:szCs w:val="20"/>
              </w:rPr>
            </w:pPr>
            <w:r w:rsidRPr="00084E06">
              <w:rPr>
                <w:sz w:val="20"/>
                <w:szCs w:val="20"/>
              </w:rPr>
              <w:t>70</w:t>
            </w:r>
          </w:p>
        </w:tc>
        <w:tc>
          <w:tcPr>
            <w:tcW w:w="647" w:type="dxa"/>
          </w:tcPr>
          <w:p w:rsidR="00144214" w:rsidRPr="00084E06" w:rsidRDefault="00144214">
            <w:pPr>
              <w:jc w:val="center"/>
              <w:rPr>
                <w:sz w:val="20"/>
                <w:szCs w:val="20"/>
              </w:rPr>
            </w:pPr>
            <w:r w:rsidRPr="00084E06">
              <w:rPr>
                <w:sz w:val="20"/>
                <w:szCs w:val="20"/>
              </w:rPr>
              <w:t>0</w:t>
            </w:r>
          </w:p>
        </w:tc>
        <w:tc>
          <w:tcPr>
            <w:tcW w:w="556" w:type="dxa"/>
          </w:tcPr>
          <w:p w:rsidR="00144214" w:rsidRPr="00084E06" w:rsidRDefault="00144214">
            <w:pPr>
              <w:jc w:val="center"/>
              <w:rPr>
                <w:sz w:val="20"/>
                <w:szCs w:val="20"/>
              </w:rPr>
            </w:pPr>
            <w:r w:rsidRPr="00084E06">
              <w:rPr>
                <w:sz w:val="20"/>
                <w:szCs w:val="20"/>
              </w:rPr>
              <w:t>00</w:t>
            </w:r>
          </w:p>
        </w:tc>
        <w:tc>
          <w:tcPr>
            <w:tcW w:w="692" w:type="dxa"/>
          </w:tcPr>
          <w:p w:rsidR="00144214" w:rsidRPr="00084E06" w:rsidRDefault="00144214">
            <w:pPr>
              <w:jc w:val="center"/>
              <w:rPr>
                <w:sz w:val="20"/>
                <w:szCs w:val="20"/>
              </w:rPr>
            </w:pPr>
            <w:r w:rsidRPr="00084E06">
              <w:rPr>
                <w:sz w:val="20"/>
                <w:szCs w:val="20"/>
              </w:rPr>
              <w:t>851</w:t>
            </w:r>
          </w:p>
        </w:tc>
        <w:tc>
          <w:tcPr>
            <w:tcW w:w="807" w:type="dxa"/>
          </w:tcPr>
          <w:p w:rsidR="00144214" w:rsidRPr="00084E06" w:rsidRDefault="00144214">
            <w:pPr>
              <w:jc w:val="center"/>
              <w:rPr>
                <w:sz w:val="20"/>
                <w:szCs w:val="20"/>
              </w:rPr>
            </w:pPr>
            <w:r w:rsidRPr="00084E06">
              <w:rPr>
                <w:sz w:val="20"/>
                <w:szCs w:val="20"/>
              </w:rPr>
              <w:t> </w:t>
            </w:r>
          </w:p>
        </w:tc>
        <w:tc>
          <w:tcPr>
            <w:tcW w:w="1267" w:type="dxa"/>
          </w:tcPr>
          <w:p w:rsidR="00144214" w:rsidRPr="00084E06" w:rsidRDefault="00144214">
            <w:pPr>
              <w:jc w:val="right"/>
              <w:rPr>
                <w:sz w:val="20"/>
                <w:szCs w:val="20"/>
              </w:rPr>
            </w:pPr>
            <w:r w:rsidRPr="00084E06">
              <w:rPr>
                <w:sz w:val="20"/>
                <w:szCs w:val="20"/>
              </w:rPr>
              <w:t>25,0</w:t>
            </w:r>
          </w:p>
        </w:tc>
        <w:tc>
          <w:tcPr>
            <w:tcW w:w="1417" w:type="dxa"/>
          </w:tcPr>
          <w:p w:rsidR="00144214" w:rsidRPr="00084E06" w:rsidRDefault="00144214">
            <w:pPr>
              <w:jc w:val="right"/>
              <w:rPr>
                <w:sz w:val="20"/>
                <w:szCs w:val="20"/>
              </w:rPr>
            </w:pPr>
            <w:r w:rsidRPr="00084E06">
              <w:rPr>
                <w:sz w:val="20"/>
                <w:szCs w:val="20"/>
              </w:rPr>
              <w:t>25,0</w:t>
            </w:r>
          </w:p>
        </w:tc>
        <w:tc>
          <w:tcPr>
            <w:tcW w:w="992" w:type="dxa"/>
          </w:tcPr>
          <w:p w:rsidR="00144214" w:rsidRPr="00084E06" w:rsidRDefault="00144214">
            <w:pPr>
              <w:jc w:val="right"/>
              <w:rPr>
                <w:sz w:val="22"/>
                <w:szCs w:val="22"/>
              </w:rPr>
            </w:pPr>
            <w:r w:rsidRPr="00084E06">
              <w:rPr>
                <w:sz w:val="22"/>
                <w:szCs w:val="22"/>
              </w:rPr>
              <w:t>100,0%</w:t>
            </w:r>
          </w:p>
        </w:tc>
      </w:tr>
      <w:tr w:rsidR="00144214" w:rsidRPr="00084E06" w:rsidTr="004B1845">
        <w:tc>
          <w:tcPr>
            <w:tcW w:w="3369" w:type="dxa"/>
          </w:tcPr>
          <w:p w:rsidR="00144214" w:rsidRPr="00084E06" w:rsidRDefault="00144214">
            <w:pPr>
              <w:rPr>
                <w:sz w:val="20"/>
                <w:szCs w:val="20"/>
              </w:rPr>
            </w:pPr>
            <w:r w:rsidRPr="00084E06">
              <w:rPr>
                <w:sz w:val="20"/>
                <w:szCs w:val="20"/>
              </w:rPr>
              <w:t xml:space="preserve">Резервный фонд местной администрации </w:t>
            </w:r>
          </w:p>
        </w:tc>
        <w:tc>
          <w:tcPr>
            <w:tcW w:w="567" w:type="dxa"/>
          </w:tcPr>
          <w:p w:rsidR="00144214" w:rsidRPr="00084E06" w:rsidRDefault="00144214">
            <w:pPr>
              <w:jc w:val="center"/>
              <w:rPr>
                <w:sz w:val="20"/>
                <w:szCs w:val="20"/>
              </w:rPr>
            </w:pPr>
            <w:r w:rsidRPr="00084E06">
              <w:rPr>
                <w:sz w:val="20"/>
                <w:szCs w:val="20"/>
              </w:rPr>
              <w:t>70</w:t>
            </w:r>
          </w:p>
        </w:tc>
        <w:tc>
          <w:tcPr>
            <w:tcW w:w="647" w:type="dxa"/>
          </w:tcPr>
          <w:p w:rsidR="00144214" w:rsidRPr="00084E06" w:rsidRDefault="00144214">
            <w:pPr>
              <w:jc w:val="center"/>
              <w:rPr>
                <w:sz w:val="20"/>
                <w:szCs w:val="20"/>
              </w:rPr>
            </w:pPr>
            <w:r w:rsidRPr="00084E06">
              <w:rPr>
                <w:sz w:val="20"/>
                <w:szCs w:val="20"/>
              </w:rPr>
              <w:t>0</w:t>
            </w:r>
          </w:p>
        </w:tc>
        <w:tc>
          <w:tcPr>
            <w:tcW w:w="556" w:type="dxa"/>
          </w:tcPr>
          <w:p w:rsidR="00144214" w:rsidRPr="00084E06" w:rsidRDefault="00144214">
            <w:pPr>
              <w:jc w:val="center"/>
              <w:rPr>
                <w:sz w:val="20"/>
                <w:szCs w:val="20"/>
              </w:rPr>
            </w:pPr>
            <w:r w:rsidRPr="00084E06">
              <w:rPr>
                <w:sz w:val="20"/>
                <w:szCs w:val="20"/>
              </w:rPr>
              <w:t>00</w:t>
            </w:r>
          </w:p>
        </w:tc>
        <w:tc>
          <w:tcPr>
            <w:tcW w:w="692" w:type="dxa"/>
          </w:tcPr>
          <w:p w:rsidR="00144214" w:rsidRPr="00084E06" w:rsidRDefault="00144214">
            <w:pPr>
              <w:jc w:val="center"/>
              <w:rPr>
                <w:sz w:val="20"/>
                <w:szCs w:val="20"/>
              </w:rPr>
            </w:pPr>
            <w:r w:rsidRPr="00084E06">
              <w:rPr>
                <w:sz w:val="20"/>
                <w:szCs w:val="20"/>
              </w:rPr>
              <w:t>851</w:t>
            </w:r>
          </w:p>
        </w:tc>
        <w:tc>
          <w:tcPr>
            <w:tcW w:w="807" w:type="dxa"/>
          </w:tcPr>
          <w:p w:rsidR="00144214" w:rsidRPr="00084E06" w:rsidRDefault="00144214">
            <w:pPr>
              <w:jc w:val="center"/>
              <w:rPr>
                <w:sz w:val="20"/>
                <w:szCs w:val="20"/>
              </w:rPr>
            </w:pPr>
            <w:r w:rsidRPr="00084E06">
              <w:rPr>
                <w:sz w:val="20"/>
                <w:szCs w:val="20"/>
              </w:rPr>
              <w:t>83030</w:t>
            </w:r>
          </w:p>
        </w:tc>
        <w:tc>
          <w:tcPr>
            <w:tcW w:w="1267" w:type="dxa"/>
          </w:tcPr>
          <w:p w:rsidR="00144214" w:rsidRPr="00084E06" w:rsidRDefault="00144214">
            <w:pPr>
              <w:jc w:val="right"/>
              <w:rPr>
                <w:sz w:val="20"/>
                <w:szCs w:val="20"/>
              </w:rPr>
            </w:pPr>
            <w:r w:rsidRPr="00084E06">
              <w:rPr>
                <w:sz w:val="20"/>
                <w:szCs w:val="20"/>
              </w:rPr>
              <w:t>25,0</w:t>
            </w:r>
          </w:p>
        </w:tc>
        <w:tc>
          <w:tcPr>
            <w:tcW w:w="1417" w:type="dxa"/>
          </w:tcPr>
          <w:p w:rsidR="00144214" w:rsidRPr="00084E06" w:rsidRDefault="00144214">
            <w:pPr>
              <w:jc w:val="right"/>
              <w:rPr>
                <w:sz w:val="20"/>
                <w:szCs w:val="20"/>
              </w:rPr>
            </w:pPr>
            <w:r w:rsidRPr="00084E06">
              <w:rPr>
                <w:sz w:val="20"/>
                <w:szCs w:val="20"/>
              </w:rPr>
              <w:t>25,0</w:t>
            </w:r>
          </w:p>
        </w:tc>
        <w:tc>
          <w:tcPr>
            <w:tcW w:w="992" w:type="dxa"/>
          </w:tcPr>
          <w:p w:rsidR="00144214" w:rsidRPr="00084E06" w:rsidRDefault="00144214">
            <w:pPr>
              <w:jc w:val="right"/>
              <w:rPr>
                <w:sz w:val="22"/>
                <w:szCs w:val="22"/>
              </w:rPr>
            </w:pPr>
            <w:r w:rsidRPr="00084E06">
              <w:rPr>
                <w:sz w:val="22"/>
                <w:szCs w:val="22"/>
              </w:rPr>
              <w:t>100,0%</w:t>
            </w:r>
          </w:p>
        </w:tc>
      </w:tr>
    </w:tbl>
    <w:p w:rsidR="0046047B" w:rsidRPr="00084E06" w:rsidRDefault="0046047B" w:rsidP="00BF799E">
      <w:pPr>
        <w:spacing w:line="281" w:lineRule="auto"/>
        <w:ind w:firstLine="720"/>
        <w:jc w:val="both"/>
        <w:rPr>
          <w:szCs w:val="28"/>
        </w:rPr>
      </w:pPr>
    </w:p>
    <w:tbl>
      <w:tblPr>
        <w:tblW w:w="12736" w:type="dxa"/>
        <w:tblInd w:w="-743" w:type="dxa"/>
        <w:tblLayout w:type="fixed"/>
        <w:tblLook w:val="04A0" w:firstRow="1" w:lastRow="0" w:firstColumn="1" w:lastColumn="0" w:noHBand="0" w:noVBand="1"/>
      </w:tblPr>
      <w:tblGrid>
        <w:gridCol w:w="1418"/>
        <w:gridCol w:w="3997"/>
        <w:gridCol w:w="660"/>
        <w:gridCol w:w="439"/>
        <w:gridCol w:w="447"/>
        <w:gridCol w:w="1392"/>
        <w:gridCol w:w="1548"/>
        <w:gridCol w:w="1458"/>
        <w:gridCol w:w="1377"/>
      </w:tblGrid>
      <w:tr w:rsidR="00BF799E" w:rsidRPr="00084E06" w:rsidTr="00BF799E">
        <w:trPr>
          <w:trHeight w:val="255"/>
        </w:trPr>
        <w:tc>
          <w:tcPr>
            <w:tcW w:w="1418" w:type="dxa"/>
            <w:tcBorders>
              <w:top w:val="nil"/>
              <w:left w:val="nil"/>
              <w:bottom w:val="nil"/>
              <w:right w:val="nil"/>
            </w:tcBorders>
            <w:shd w:val="clear" w:color="auto" w:fill="auto"/>
            <w:noWrap/>
            <w:vAlign w:val="bottom"/>
            <w:hideMark/>
          </w:tcPr>
          <w:p w:rsidR="00BF799E" w:rsidRPr="00084E06" w:rsidRDefault="00BF799E" w:rsidP="00BF799E">
            <w:pPr>
              <w:tabs>
                <w:tab w:val="left" w:pos="1310"/>
              </w:tabs>
              <w:ind w:left="317"/>
              <w:rPr>
                <w:sz w:val="20"/>
                <w:szCs w:val="20"/>
              </w:rPr>
            </w:pPr>
          </w:p>
        </w:tc>
        <w:tc>
          <w:tcPr>
            <w:tcW w:w="3997" w:type="dxa"/>
            <w:tcBorders>
              <w:top w:val="nil"/>
              <w:left w:val="nil"/>
              <w:bottom w:val="nil"/>
              <w:right w:val="nil"/>
            </w:tcBorders>
            <w:shd w:val="clear" w:color="auto" w:fill="auto"/>
            <w:noWrap/>
            <w:vAlign w:val="bottom"/>
          </w:tcPr>
          <w:p w:rsidR="00BF799E" w:rsidRPr="00084E06" w:rsidRDefault="00BF799E" w:rsidP="00BF799E">
            <w:pPr>
              <w:rPr>
                <w:sz w:val="20"/>
                <w:szCs w:val="20"/>
              </w:rPr>
            </w:pPr>
          </w:p>
        </w:tc>
        <w:tc>
          <w:tcPr>
            <w:tcW w:w="660" w:type="dxa"/>
            <w:tcBorders>
              <w:top w:val="nil"/>
              <w:left w:val="nil"/>
              <w:bottom w:val="nil"/>
              <w:right w:val="nil"/>
            </w:tcBorders>
            <w:shd w:val="clear" w:color="auto" w:fill="auto"/>
            <w:noWrap/>
            <w:vAlign w:val="bottom"/>
          </w:tcPr>
          <w:p w:rsidR="00BF799E" w:rsidRPr="00084E06" w:rsidRDefault="00BF799E" w:rsidP="00BF799E">
            <w:pPr>
              <w:rPr>
                <w:sz w:val="20"/>
                <w:szCs w:val="20"/>
              </w:rPr>
            </w:pPr>
          </w:p>
        </w:tc>
        <w:tc>
          <w:tcPr>
            <w:tcW w:w="439" w:type="dxa"/>
            <w:tcBorders>
              <w:top w:val="nil"/>
              <w:left w:val="nil"/>
              <w:bottom w:val="nil"/>
              <w:right w:val="nil"/>
            </w:tcBorders>
            <w:shd w:val="clear" w:color="auto" w:fill="auto"/>
            <w:noWrap/>
            <w:vAlign w:val="bottom"/>
          </w:tcPr>
          <w:p w:rsidR="00BF799E" w:rsidRPr="00084E06" w:rsidRDefault="00BF799E" w:rsidP="00BF799E">
            <w:pPr>
              <w:rPr>
                <w:sz w:val="20"/>
                <w:szCs w:val="20"/>
              </w:rPr>
            </w:pPr>
          </w:p>
        </w:tc>
        <w:tc>
          <w:tcPr>
            <w:tcW w:w="447" w:type="dxa"/>
            <w:tcBorders>
              <w:top w:val="nil"/>
              <w:left w:val="nil"/>
              <w:bottom w:val="nil"/>
              <w:right w:val="nil"/>
            </w:tcBorders>
            <w:shd w:val="clear" w:color="auto" w:fill="auto"/>
            <w:noWrap/>
            <w:vAlign w:val="bottom"/>
          </w:tcPr>
          <w:p w:rsidR="00BF799E" w:rsidRPr="00084E06" w:rsidRDefault="00BF799E" w:rsidP="00BF799E">
            <w:pPr>
              <w:rPr>
                <w:sz w:val="20"/>
                <w:szCs w:val="20"/>
              </w:rPr>
            </w:pPr>
          </w:p>
        </w:tc>
        <w:tc>
          <w:tcPr>
            <w:tcW w:w="1392" w:type="dxa"/>
            <w:tcBorders>
              <w:top w:val="nil"/>
              <w:left w:val="nil"/>
              <w:bottom w:val="nil"/>
              <w:right w:val="nil"/>
            </w:tcBorders>
            <w:shd w:val="clear" w:color="auto" w:fill="auto"/>
            <w:noWrap/>
            <w:vAlign w:val="bottom"/>
          </w:tcPr>
          <w:p w:rsidR="00BF799E" w:rsidRPr="00084E06" w:rsidRDefault="00BF799E" w:rsidP="00BF799E">
            <w:pPr>
              <w:rPr>
                <w:sz w:val="20"/>
                <w:szCs w:val="20"/>
              </w:rPr>
            </w:pPr>
          </w:p>
        </w:tc>
        <w:tc>
          <w:tcPr>
            <w:tcW w:w="1548" w:type="dxa"/>
            <w:tcBorders>
              <w:top w:val="nil"/>
              <w:left w:val="nil"/>
              <w:bottom w:val="nil"/>
              <w:right w:val="nil"/>
            </w:tcBorders>
            <w:shd w:val="clear" w:color="auto" w:fill="auto"/>
            <w:noWrap/>
            <w:vAlign w:val="bottom"/>
          </w:tcPr>
          <w:p w:rsidR="00BF799E" w:rsidRPr="00084E06" w:rsidRDefault="00BF799E" w:rsidP="00BF799E">
            <w:pPr>
              <w:rPr>
                <w:sz w:val="20"/>
                <w:szCs w:val="20"/>
              </w:rPr>
            </w:pPr>
          </w:p>
        </w:tc>
        <w:tc>
          <w:tcPr>
            <w:tcW w:w="1458" w:type="dxa"/>
            <w:tcBorders>
              <w:top w:val="nil"/>
              <w:left w:val="nil"/>
              <w:bottom w:val="nil"/>
              <w:right w:val="nil"/>
            </w:tcBorders>
            <w:shd w:val="clear" w:color="auto" w:fill="auto"/>
            <w:noWrap/>
            <w:vAlign w:val="bottom"/>
            <w:hideMark/>
          </w:tcPr>
          <w:p w:rsidR="00BF799E" w:rsidRPr="00084E06" w:rsidRDefault="00BF799E" w:rsidP="00BF799E">
            <w:pPr>
              <w:rPr>
                <w:sz w:val="20"/>
                <w:szCs w:val="20"/>
              </w:rPr>
            </w:pPr>
          </w:p>
        </w:tc>
        <w:tc>
          <w:tcPr>
            <w:tcW w:w="1377" w:type="dxa"/>
            <w:tcBorders>
              <w:top w:val="nil"/>
              <w:left w:val="nil"/>
              <w:bottom w:val="nil"/>
              <w:right w:val="nil"/>
            </w:tcBorders>
            <w:shd w:val="clear" w:color="auto" w:fill="auto"/>
            <w:noWrap/>
            <w:vAlign w:val="bottom"/>
            <w:hideMark/>
          </w:tcPr>
          <w:p w:rsidR="00BF799E" w:rsidRPr="00084E06" w:rsidRDefault="00BF799E" w:rsidP="00BF799E">
            <w:pPr>
              <w:rPr>
                <w:sz w:val="20"/>
                <w:szCs w:val="20"/>
              </w:rPr>
            </w:pPr>
          </w:p>
        </w:tc>
      </w:tr>
    </w:tbl>
    <w:p w:rsidR="00BF799E" w:rsidRPr="00084E06" w:rsidRDefault="00460E4D" w:rsidP="00BF799E">
      <w:pPr>
        <w:autoSpaceDE w:val="0"/>
        <w:autoSpaceDN w:val="0"/>
        <w:adjustRightInd w:val="0"/>
        <w:jc w:val="center"/>
        <w:rPr>
          <w:b/>
          <w:szCs w:val="28"/>
        </w:rPr>
      </w:pPr>
      <w:r w:rsidRPr="00084E06">
        <w:rPr>
          <w:b/>
          <w:szCs w:val="28"/>
        </w:rPr>
        <w:t>Управление образования администрации Клетнянского района</w:t>
      </w:r>
      <w:r w:rsidR="00BF799E" w:rsidRPr="00084E06">
        <w:rPr>
          <w:b/>
          <w:szCs w:val="28"/>
        </w:rPr>
        <w:t xml:space="preserve">  (глава 852)</w:t>
      </w:r>
    </w:p>
    <w:p w:rsidR="009F20ED" w:rsidRPr="00084E06" w:rsidRDefault="009F20ED" w:rsidP="00BF799E">
      <w:pPr>
        <w:autoSpaceDE w:val="0"/>
        <w:autoSpaceDN w:val="0"/>
        <w:adjustRightInd w:val="0"/>
        <w:jc w:val="center"/>
        <w:rPr>
          <w:b/>
          <w:szCs w:val="28"/>
        </w:rPr>
      </w:pPr>
    </w:p>
    <w:p w:rsidR="00BF799E" w:rsidRPr="00084E06" w:rsidRDefault="00BF799E" w:rsidP="005631F9">
      <w:pPr>
        <w:spacing w:line="281" w:lineRule="auto"/>
        <w:ind w:firstLine="720"/>
        <w:jc w:val="both"/>
        <w:rPr>
          <w:iCs/>
          <w:szCs w:val="28"/>
        </w:rPr>
      </w:pPr>
      <w:r w:rsidRPr="00084E06">
        <w:rPr>
          <w:iCs/>
          <w:szCs w:val="28"/>
        </w:rPr>
        <w:t xml:space="preserve">В отчетном периоде расходы по главному распорядителю исполнены в сумме </w:t>
      </w:r>
      <w:r w:rsidR="002F0723" w:rsidRPr="00084E06">
        <w:rPr>
          <w:iCs/>
          <w:szCs w:val="28"/>
        </w:rPr>
        <w:t>57 140,6</w:t>
      </w:r>
      <w:r w:rsidRPr="00084E06">
        <w:rPr>
          <w:szCs w:val="28"/>
        </w:rPr>
        <w:t xml:space="preserve"> </w:t>
      </w:r>
      <w:r w:rsidRPr="00084E06">
        <w:rPr>
          <w:iCs/>
          <w:szCs w:val="28"/>
        </w:rPr>
        <w:t xml:space="preserve">тыс. рублей, что составило </w:t>
      </w:r>
      <w:r w:rsidR="00272278" w:rsidRPr="00084E06">
        <w:rPr>
          <w:iCs/>
          <w:szCs w:val="28"/>
        </w:rPr>
        <w:t>18,9</w:t>
      </w:r>
      <w:r w:rsidRPr="00084E06">
        <w:rPr>
          <w:iCs/>
          <w:szCs w:val="28"/>
        </w:rPr>
        <w:t xml:space="preserve"> процент</w:t>
      </w:r>
      <w:r w:rsidR="002F0723" w:rsidRPr="00084E06">
        <w:rPr>
          <w:iCs/>
          <w:szCs w:val="28"/>
        </w:rPr>
        <w:t xml:space="preserve">ов </w:t>
      </w:r>
      <w:r w:rsidRPr="00084E06">
        <w:rPr>
          <w:iCs/>
          <w:szCs w:val="28"/>
        </w:rPr>
        <w:t xml:space="preserve"> к уточненной бюджетной росписи и на </w:t>
      </w:r>
      <w:r w:rsidR="002F0723" w:rsidRPr="00084E06">
        <w:rPr>
          <w:iCs/>
          <w:szCs w:val="28"/>
        </w:rPr>
        <w:t>13098,</w:t>
      </w:r>
      <w:r w:rsidR="00272278" w:rsidRPr="00084E06">
        <w:rPr>
          <w:iCs/>
          <w:szCs w:val="28"/>
        </w:rPr>
        <w:t>6</w:t>
      </w:r>
      <w:r w:rsidRPr="00084E06">
        <w:rPr>
          <w:iCs/>
          <w:szCs w:val="28"/>
        </w:rPr>
        <w:t xml:space="preserve"> тыс. рублей  </w:t>
      </w:r>
      <w:r w:rsidR="002F0723" w:rsidRPr="00084E06">
        <w:rPr>
          <w:iCs/>
          <w:szCs w:val="28"/>
        </w:rPr>
        <w:t>ниже</w:t>
      </w:r>
      <w:r w:rsidRPr="00084E06">
        <w:rPr>
          <w:iCs/>
          <w:szCs w:val="28"/>
        </w:rPr>
        <w:t xml:space="preserve"> уровня прошлого года (</w:t>
      </w:r>
      <w:r w:rsidR="002F0723" w:rsidRPr="00084E06">
        <w:rPr>
          <w:iCs/>
          <w:szCs w:val="28"/>
        </w:rPr>
        <w:t>70 239,</w:t>
      </w:r>
      <w:r w:rsidR="00272278" w:rsidRPr="00084E06">
        <w:rPr>
          <w:iCs/>
          <w:szCs w:val="28"/>
        </w:rPr>
        <w:t>2</w:t>
      </w:r>
      <w:r w:rsidR="00EC64B8" w:rsidRPr="00084E06">
        <w:rPr>
          <w:iCs/>
          <w:szCs w:val="28"/>
        </w:rPr>
        <w:t xml:space="preserve"> </w:t>
      </w:r>
      <w:r w:rsidRPr="00084E06">
        <w:rPr>
          <w:iCs/>
          <w:szCs w:val="28"/>
        </w:rPr>
        <w:t>тыс.рублей).</w:t>
      </w:r>
    </w:p>
    <w:p w:rsidR="00BF799E" w:rsidRPr="00084E06" w:rsidRDefault="00BF799E" w:rsidP="005631F9">
      <w:pPr>
        <w:spacing w:line="281" w:lineRule="auto"/>
        <w:ind w:firstLine="720"/>
        <w:jc w:val="both"/>
        <w:rPr>
          <w:iCs/>
          <w:szCs w:val="28"/>
        </w:rPr>
      </w:pPr>
      <w:r w:rsidRPr="00084E06">
        <w:rPr>
          <w:iCs/>
          <w:szCs w:val="28"/>
        </w:rPr>
        <w:t>Выделенные бюджетные средства позволили содержать 1</w:t>
      </w:r>
      <w:r w:rsidR="00496EED" w:rsidRPr="00084E06">
        <w:rPr>
          <w:iCs/>
          <w:szCs w:val="28"/>
        </w:rPr>
        <w:t>2</w:t>
      </w:r>
      <w:r w:rsidRPr="00084E06">
        <w:rPr>
          <w:iCs/>
          <w:szCs w:val="28"/>
        </w:rPr>
        <w:t xml:space="preserve"> муниципальных учреждений – 7 средних общеобразовательных школ, 3 детских дошкольных учреждения - детские сады, </w:t>
      </w:r>
      <w:r w:rsidR="00496EED" w:rsidRPr="00084E06">
        <w:rPr>
          <w:iCs/>
          <w:szCs w:val="28"/>
        </w:rPr>
        <w:t>одно</w:t>
      </w:r>
      <w:r w:rsidRPr="00084E06">
        <w:rPr>
          <w:iCs/>
          <w:szCs w:val="28"/>
        </w:rPr>
        <w:t xml:space="preserve">  учреждени</w:t>
      </w:r>
      <w:r w:rsidR="00496EED" w:rsidRPr="00084E06">
        <w:rPr>
          <w:iCs/>
          <w:szCs w:val="28"/>
        </w:rPr>
        <w:t>е дополнительного  образования -</w:t>
      </w:r>
      <w:r w:rsidRPr="00084E06">
        <w:rPr>
          <w:iCs/>
          <w:szCs w:val="28"/>
        </w:rPr>
        <w:t xml:space="preserve"> детская юношеская спортивная школа, аппарат РУО.</w:t>
      </w:r>
    </w:p>
    <w:p w:rsidR="00BF799E" w:rsidRPr="00084E06" w:rsidRDefault="00BF799E" w:rsidP="005631F9">
      <w:pPr>
        <w:spacing w:line="281" w:lineRule="auto"/>
        <w:ind w:firstLine="720"/>
        <w:jc w:val="both"/>
        <w:rPr>
          <w:iCs/>
          <w:szCs w:val="28"/>
        </w:rPr>
      </w:pPr>
      <w:r w:rsidRPr="00084E06">
        <w:rPr>
          <w:iCs/>
          <w:szCs w:val="28"/>
        </w:rPr>
        <w:t xml:space="preserve"> Исполнение расходов на содержание подведомственных учреждений в рамках муниципальной </w:t>
      </w:r>
      <w:r w:rsidRPr="00084E06">
        <w:rPr>
          <w:iCs/>
        </w:rPr>
        <w:t>программы  «</w:t>
      </w:r>
      <w:r w:rsidRPr="00084E06">
        <w:rPr>
          <w:bCs/>
        </w:rPr>
        <w:t>Развитие системы образования Клетнянского муниципального  района»</w:t>
      </w:r>
      <w:r w:rsidRPr="00084E06">
        <w:rPr>
          <w:iCs/>
          <w:szCs w:val="28"/>
        </w:rPr>
        <w:t xml:space="preserve"> сложилось следующим образом:</w:t>
      </w:r>
    </w:p>
    <w:p w:rsidR="00BF799E" w:rsidRPr="00084E06" w:rsidRDefault="00BF799E" w:rsidP="00BF799E">
      <w:pPr>
        <w:ind w:firstLine="720"/>
        <w:jc w:val="right"/>
        <w:rPr>
          <w:iCs/>
        </w:rPr>
      </w:pPr>
      <w:r w:rsidRPr="00084E06">
        <w:rPr>
          <w:iCs/>
        </w:rPr>
        <w:t>(тыс. рублей)</w:t>
      </w:r>
    </w:p>
    <w:tbl>
      <w:tblPr>
        <w:tblW w:w="10363" w:type="dxa"/>
        <w:tblInd w:w="93" w:type="dxa"/>
        <w:tblLayout w:type="fixed"/>
        <w:tblLook w:val="04A0" w:firstRow="1" w:lastRow="0" w:firstColumn="1" w:lastColumn="0" w:noHBand="0" w:noVBand="1"/>
      </w:tblPr>
      <w:tblGrid>
        <w:gridCol w:w="4126"/>
        <w:gridCol w:w="567"/>
        <w:gridCol w:w="567"/>
        <w:gridCol w:w="567"/>
        <w:gridCol w:w="567"/>
        <w:gridCol w:w="851"/>
        <w:gridCol w:w="1134"/>
        <w:gridCol w:w="1134"/>
        <w:gridCol w:w="850"/>
      </w:tblGrid>
      <w:tr w:rsidR="00A22805" w:rsidRPr="00084E06" w:rsidTr="00BE7393">
        <w:trPr>
          <w:trHeight w:val="795"/>
          <w:tblHeader/>
        </w:trPr>
        <w:tc>
          <w:tcPr>
            <w:tcW w:w="4126" w:type="dxa"/>
            <w:tcBorders>
              <w:top w:val="single" w:sz="4" w:space="0" w:color="auto"/>
              <w:left w:val="single" w:sz="4" w:space="0" w:color="auto"/>
              <w:bottom w:val="single" w:sz="4" w:space="0" w:color="auto"/>
              <w:right w:val="nil"/>
            </w:tcBorders>
            <w:shd w:val="clear" w:color="auto" w:fill="auto"/>
            <w:hideMark/>
          </w:tcPr>
          <w:p w:rsidR="00A22805" w:rsidRPr="00084E06" w:rsidRDefault="00A22805" w:rsidP="00A22805">
            <w:pPr>
              <w:jc w:val="center"/>
              <w:rPr>
                <w:sz w:val="16"/>
                <w:szCs w:val="22"/>
              </w:rPr>
            </w:pPr>
            <w:r w:rsidRPr="00084E06">
              <w:rPr>
                <w:sz w:val="16"/>
                <w:szCs w:val="22"/>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22805" w:rsidRPr="00084E06" w:rsidRDefault="00A22805" w:rsidP="00A22805">
            <w:pPr>
              <w:jc w:val="center"/>
              <w:rPr>
                <w:sz w:val="16"/>
                <w:szCs w:val="22"/>
              </w:rPr>
            </w:pPr>
            <w:r w:rsidRPr="00084E06">
              <w:rPr>
                <w:sz w:val="16"/>
                <w:szCs w:val="22"/>
              </w:rPr>
              <w:t>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084E06" w:rsidRDefault="00A22805" w:rsidP="00A22805">
            <w:pPr>
              <w:jc w:val="center"/>
              <w:rPr>
                <w:sz w:val="16"/>
                <w:szCs w:val="22"/>
              </w:rPr>
            </w:pPr>
            <w:r w:rsidRPr="00084E06">
              <w:rPr>
                <w:sz w:val="16"/>
                <w:szCs w:val="22"/>
              </w:rPr>
              <w:t>ППМП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084E06" w:rsidRDefault="00A22805" w:rsidP="00A22805">
            <w:pPr>
              <w:jc w:val="center"/>
              <w:rPr>
                <w:sz w:val="16"/>
                <w:szCs w:val="22"/>
              </w:rPr>
            </w:pPr>
            <w:r w:rsidRPr="00084E06">
              <w:rPr>
                <w:sz w:val="16"/>
                <w:szCs w:val="22"/>
              </w:rPr>
              <w:t>ОМ</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084E06" w:rsidRDefault="00A22805" w:rsidP="00A22805">
            <w:pPr>
              <w:jc w:val="center"/>
              <w:rPr>
                <w:sz w:val="16"/>
                <w:szCs w:val="22"/>
              </w:rPr>
            </w:pPr>
            <w:r w:rsidRPr="00084E06">
              <w:rPr>
                <w:sz w:val="16"/>
                <w:szCs w:val="22"/>
              </w:rPr>
              <w:t>ГРБС</w:t>
            </w:r>
          </w:p>
        </w:tc>
        <w:tc>
          <w:tcPr>
            <w:tcW w:w="851" w:type="dxa"/>
            <w:tcBorders>
              <w:top w:val="single" w:sz="4" w:space="0" w:color="auto"/>
              <w:left w:val="nil"/>
              <w:bottom w:val="single" w:sz="4" w:space="0" w:color="auto"/>
              <w:right w:val="single" w:sz="4" w:space="0" w:color="auto"/>
            </w:tcBorders>
            <w:shd w:val="clear" w:color="auto" w:fill="auto"/>
            <w:hideMark/>
          </w:tcPr>
          <w:p w:rsidR="00A22805" w:rsidRPr="00084E06" w:rsidRDefault="00A22805" w:rsidP="00A22805">
            <w:pPr>
              <w:jc w:val="center"/>
              <w:rPr>
                <w:sz w:val="16"/>
                <w:szCs w:val="22"/>
              </w:rPr>
            </w:pPr>
            <w:r w:rsidRPr="00084E06">
              <w:rPr>
                <w:sz w:val="16"/>
                <w:szCs w:val="22"/>
              </w:rPr>
              <w:t>НР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805" w:rsidRPr="00084E06" w:rsidRDefault="00A22805" w:rsidP="002F0723">
            <w:pPr>
              <w:jc w:val="center"/>
              <w:rPr>
                <w:color w:val="000000"/>
                <w:sz w:val="16"/>
                <w:szCs w:val="18"/>
              </w:rPr>
            </w:pPr>
            <w:r w:rsidRPr="00084E06">
              <w:rPr>
                <w:color w:val="000000"/>
                <w:sz w:val="16"/>
                <w:szCs w:val="20"/>
              </w:rPr>
              <w:t>Уточненная бюджетная роспись на 202</w:t>
            </w:r>
            <w:r w:rsidR="002F0723" w:rsidRPr="00084E06">
              <w:rPr>
                <w:color w:val="000000"/>
                <w:sz w:val="16"/>
                <w:szCs w:val="20"/>
              </w:rPr>
              <w:t>6</w:t>
            </w:r>
            <w:r w:rsidRPr="00084E06">
              <w:rPr>
                <w:color w:val="000000"/>
                <w:sz w:val="16"/>
                <w:szCs w:val="20"/>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22805" w:rsidRPr="00084E06" w:rsidRDefault="00A22805" w:rsidP="002F0723">
            <w:pPr>
              <w:jc w:val="center"/>
              <w:rPr>
                <w:color w:val="000000"/>
                <w:sz w:val="16"/>
                <w:szCs w:val="18"/>
              </w:rPr>
            </w:pPr>
            <w:r w:rsidRPr="00084E06">
              <w:rPr>
                <w:color w:val="000000"/>
                <w:sz w:val="16"/>
                <w:szCs w:val="20"/>
              </w:rPr>
              <w:t>Кассовое исполнение за 1 квартал 202</w:t>
            </w:r>
            <w:r w:rsidR="002F0723" w:rsidRPr="00084E06">
              <w:rPr>
                <w:color w:val="000000"/>
                <w:sz w:val="16"/>
                <w:szCs w:val="20"/>
              </w:rPr>
              <w:t>6</w:t>
            </w:r>
            <w:r w:rsidRPr="00084E06">
              <w:rPr>
                <w:color w:val="000000"/>
                <w:sz w:val="16"/>
                <w:szCs w:val="20"/>
              </w:rPr>
              <w:t xml:space="preserve">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22805" w:rsidRPr="00084E06" w:rsidRDefault="00A22805" w:rsidP="00A22805">
            <w:pPr>
              <w:jc w:val="center"/>
              <w:rPr>
                <w:color w:val="000000"/>
                <w:sz w:val="16"/>
                <w:szCs w:val="18"/>
              </w:rPr>
            </w:pPr>
            <w:r w:rsidRPr="00084E06">
              <w:rPr>
                <w:color w:val="000000"/>
                <w:sz w:val="16"/>
                <w:szCs w:val="20"/>
              </w:rPr>
              <w:t>Процент исполнения к росписи</w:t>
            </w:r>
          </w:p>
        </w:tc>
      </w:tr>
      <w:tr w:rsidR="002F0723" w:rsidRPr="00084E06" w:rsidTr="00BE7393">
        <w:trPr>
          <w:trHeight w:val="70"/>
        </w:trPr>
        <w:tc>
          <w:tcPr>
            <w:tcW w:w="4126"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rPr>
                <w:sz w:val="18"/>
                <w:szCs w:val="18"/>
              </w:rPr>
            </w:pPr>
            <w:r w:rsidRPr="00084E06">
              <w:rPr>
                <w:sz w:val="18"/>
                <w:szCs w:val="18"/>
              </w:rPr>
              <w:t xml:space="preserve">Развитие системы образования Клетнянского муниципального  района </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302 438,3</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57 140,6</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18,9%</w:t>
            </w:r>
          </w:p>
        </w:tc>
      </w:tr>
      <w:tr w:rsidR="002F0723" w:rsidRPr="00084E06" w:rsidTr="00BE7393">
        <w:trPr>
          <w:trHeight w:val="540"/>
        </w:trPr>
        <w:tc>
          <w:tcPr>
            <w:tcW w:w="4126"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rPr>
                <w:sz w:val="18"/>
                <w:szCs w:val="18"/>
              </w:rPr>
            </w:pPr>
            <w:r w:rsidRPr="00084E06">
              <w:rPr>
                <w:sz w:val="18"/>
                <w:szCs w:val="18"/>
              </w:rPr>
              <w:t>Региональный проект "Педагоги и наставники (Брянская область)"</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Ю6</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15 313,0</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2 995,2</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19,6%</w:t>
            </w:r>
          </w:p>
        </w:tc>
      </w:tr>
      <w:tr w:rsidR="002F0723" w:rsidRPr="00084E06" w:rsidTr="00E03AF5">
        <w:trPr>
          <w:trHeight w:val="70"/>
        </w:trPr>
        <w:tc>
          <w:tcPr>
            <w:tcW w:w="4126" w:type="dxa"/>
            <w:tcBorders>
              <w:top w:val="nil"/>
              <w:left w:val="single" w:sz="4" w:space="0" w:color="000000"/>
              <w:bottom w:val="single" w:sz="4" w:space="0" w:color="000000"/>
              <w:right w:val="single" w:sz="4" w:space="0" w:color="000000"/>
            </w:tcBorders>
            <w:shd w:val="clear" w:color="auto" w:fill="auto"/>
            <w:hideMark/>
          </w:tcPr>
          <w:p w:rsidR="002F0723" w:rsidRPr="00084E06" w:rsidRDefault="002F0723">
            <w:pPr>
              <w:rPr>
                <w:sz w:val="18"/>
                <w:szCs w:val="18"/>
              </w:rPr>
            </w:pPr>
            <w:r w:rsidRPr="00084E06">
              <w:rPr>
                <w:sz w:val="18"/>
                <w:szCs w:val="18"/>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w:t>
            </w:r>
            <w:r w:rsidRPr="00084E06">
              <w:rPr>
                <w:sz w:val="18"/>
                <w:szCs w:val="18"/>
              </w:rPr>
              <w:lastRenderedPageBreak/>
              <w:t>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lastRenderedPageBreak/>
              <w:t>52</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Ю6</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50500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598,9</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91,1</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15,2%</w:t>
            </w:r>
          </w:p>
        </w:tc>
      </w:tr>
      <w:tr w:rsidR="002F0723" w:rsidRPr="00084E06" w:rsidTr="00E03AF5">
        <w:trPr>
          <w:trHeight w:val="760"/>
        </w:trPr>
        <w:tc>
          <w:tcPr>
            <w:tcW w:w="4126" w:type="dxa"/>
            <w:tcBorders>
              <w:top w:val="nil"/>
              <w:left w:val="single" w:sz="4" w:space="0" w:color="000000"/>
              <w:bottom w:val="single" w:sz="4" w:space="0" w:color="000000"/>
              <w:right w:val="single" w:sz="4" w:space="0" w:color="000000"/>
            </w:tcBorders>
            <w:shd w:val="clear" w:color="auto" w:fill="auto"/>
            <w:hideMark/>
          </w:tcPr>
          <w:p w:rsidR="002F0723" w:rsidRPr="00084E06" w:rsidRDefault="002F0723">
            <w:pPr>
              <w:rPr>
                <w:sz w:val="18"/>
                <w:szCs w:val="18"/>
              </w:rPr>
            </w:pPr>
            <w:r w:rsidRPr="00084E06">
              <w:rPr>
                <w:sz w:val="18"/>
                <w:szCs w:val="18"/>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Ю6</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51790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1 121,2</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177,4</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15,8%</w:t>
            </w:r>
          </w:p>
        </w:tc>
      </w:tr>
      <w:tr w:rsidR="002F0723" w:rsidRPr="00084E06" w:rsidTr="00E03AF5">
        <w:trPr>
          <w:trHeight w:val="70"/>
        </w:trPr>
        <w:tc>
          <w:tcPr>
            <w:tcW w:w="4126" w:type="dxa"/>
            <w:tcBorders>
              <w:top w:val="nil"/>
              <w:left w:val="single" w:sz="4" w:space="0" w:color="auto"/>
              <w:bottom w:val="single" w:sz="4" w:space="0" w:color="auto"/>
              <w:right w:val="nil"/>
            </w:tcBorders>
            <w:shd w:val="clear" w:color="auto" w:fill="auto"/>
            <w:vAlign w:val="center"/>
            <w:hideMark/>
          </w:tcPr>
          <w:p w:rsidR="002F0723" w:rsidRPr="00084E06" w:rsidRDefault="002F0723">
            <w:pPr>
              <w:rPr>
                <w:color w:val="000000"/>
                <w:sz w:val="18"/>
                <w:szCs w:val="18"/>
              </w:rPr>
            </w:pPr>
            <w:r w:rsidRPr="00084E06">
              <w:rPr>
                <w:color w:val="000000"/>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Ю6</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53030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13 592,9</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2 726,7</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20,1%</w:t>
            </w:r>
          </w:p>
        </w:tc>
      </w:tr>
      <w:tr w:rsidR="002F0723" w:rsidRPr="00084E06" w:rsidTr="00BE7393">
        <w:trPr>
          <w:trHeight w:val="81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Реализация муниципальной политики в сфере образования на территории Клетнянского района</w:t>
            </w:r>
          </w:p>
        </w:tc>
        <w:tc>
          <w:tcPr>
            <w:tcW w:w="567"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34 799,0</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6 433,0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18,5%</w:t>
            </w:r>
          </w:p>
        </w:tc>
      </w:tr>
      <w:tr w:rsidR="002F0723" w:rsidRPr="00084E06" w:rsidTr="00BE7393">
        <w:trPr>
          <w:trHeight w:val="81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16721</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1 533,3</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252,0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16,4%</w:t>
            </w:r>
          </w:p>
        </w:tc>
      </w:tr>
      <w:tr w:rsidR="002F0723" w:rsidRPr="00084E06" w:rsidTr="00AD1B95">
        <w:trPr>
          <w:trHeight w:val="627"/>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Руководство и управление в сфере установленных функций органов местного самоуправления</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80040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1 990,5</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381,9</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19,2%</w:t>
            </w:r>
          </w:p>
        </w:tc>
      </w:tr>
      <w:tr w:rsidR="002F0723" w:rsidRPr="00084E06" w:rsidTr="00BE7393">
        <w:trPr>
          <w:trHeight w:val="81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Учреждения, обеспечивающие деятельность органов местного самоуправления и муниципальных учреждений</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01</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80720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31 275,2</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5 799,1</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18,5%</w:t>
            </w:r>
          </w:p>
        </w:tc>
      </w:tr>
      <w:tr w:rsidR="002F0723" w:rsidRPr="00084E06" w:rsidTr="00BE7393">
        <w:trPr>
          <w:trHeight w:val="715"/>
        </w:trPr>
        <w:tc>
          <w:tcPr>
            <w:tcW w:w="4126" w:type="dxa"/>
            <w:tcBorders>
              <w:top w:val="nil"/>
              <w:left w:val="single" w:sz="4" w:space="0" w:color="000000"/>
              <w:bottom w:val="single" w:sz="4" w:space="0" w:color="000000"/>
              <w:right w:val="single" w:sz="4" w:space="0" w:color="000000"/>
            </w:tcBorders>
            <w:shd w:val="clear" w:color="auto" w:fill="auto"/>
            <w:hideMark/>
          </w:tcPr>
          <w:p w:rsidR="002F0723" w:rsidRPr="00084E06" w:rsidRDefault="002F0723">
            <w:pPr>
              <w:rPr>
                <w:sz w:val="18"/>
                <w:szCs w:val="18"/>
              </w:rPr>
            </w:pPr>
            <w:r w:rsidRPr="00084E06">
              <w:rPr>
                <w:sz w:val="18"/>
                <w:szCs w:val="18"/>
              </w:rPr>
              <w:t>Повышение доступности и качества предоставления дошкольного, 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229 158,7</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45 260,2</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19,8%</w:t>
            </w:r>
          </w:p>
        </w:tc>
      </w:tr>
      <w:tr w:rsidR="002F0723" w:rsidRPr="00084E06" w:rsidTr="00BE7393">
        <w:trPr>
          <w:trHeight w:val="7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14721</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116 366,4</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22 671,9</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19,5%</w:t>
            </w:r>
          </w:p>
        </w:tc>
      </w:tr>
      <w:tr w:rsidR="002F0723" w:rsidRPr="00084E06" w:rsidTr="00BE7393">
        <w:trPr>
          <w:trHeight w:val="54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14722</w:t>
            </w:r>
          </w:p>
        </w:tc>
        <w:tc>
          <w:tcPr>
            <w:tcW w:w="1134"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right"/>
              <w:rPr>
                <w:sz w:val="18"/>
                <w:szCs w:val="18"/>
              </w:rPr>
            </w:pPr>
            <w:r w:rsidRPr="00084E06">
              <w:rPr>
                <w:sz w:val="18"/>
                <w:szCs w:val="18"/>
              </w:rPr>
              <w:t>53 970,3</w:t>
            </w:r>
          </w:p>
        </w:tc>
        <w:tc>
          <w:tcPr>
            <w:tcW w:w="1134" w:type="dxa"/>
            <w:tcBorders>
              <w:top w:val="nil"/>
              <w:left w:val="nil"/>
              <w:bottom w:val="single" w:sz="4" w:space="0" w:color="auto"/>
              <w:right w:val="single" w:sz="4" w:space="0" w:color="auto"/>
            </w:tcBorders>
            <w:shd w:val="clear" w:color="auto" w:fill="auto"/>
            <w:hideMark/>
          </w:tcPr>
          <w:p w:rsidR="002F0723" w:rsidRPr="00084E06" w:rsidRDefault="002F0723">
            <w:pPr>
              <w:jc w:val="right"/>
              <w:rPr>
                <w:sz w:val="18"/>
                <w:szCs w:val="18"/>
              </w:rPr>
            </w:pPr>
            <w:r w:rsidRPr="00084E06">
              <w:rPr>
                <w:sz w:val="18"/>
                <w:szCs w:val="18"/>
              </w:rPr>
              <w:t>9 681,3</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17,9%</w:t>
            </w:r>
          </w:p>
        </w:tc>
      </w:tr>
      <w:tr w:rsidR="002F0723" w:rsidRPr="00084E06" w:rsidTr="00BE7393">
        <w:trPr>
          <w:trHeight w:val="30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14780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1 178,3</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177,2</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15,0%</w:t>
            </w:r>
          </w:p>
        </w:tc>
      </w:tr>
      <w:tr w:rsidR="002F0723" w:rsidRPr="00084E06" w:rsidTr="00AD1B95">
        <w:trPr>
          <w:trHeight w:val="37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Дошкольные образовательные организации</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80300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11 166,7</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3 513,6</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31,5%</w:t>
            </w:r>
          </w:p>
        </w:tc>
      </w:tr>
      <w:tr w:rsidR="002F0723" w:rsidRPr="00084E06" w:rsidTr="008F39A4">
        <w:trPr>
          <w:trHeight w:val="322"/>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Общеобразовательные организации</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80310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24 103,4</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6 210,1</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25,8%</w:t>
            </w:r>
          </w:p>
        </w:tc>
      </w:tr>
      <w:tr w:rsidR="002F0723" w:rsidRPr="00084E06" w:rsidTr="00AD1B95">
        <w:trPr>
          <w:trHeight w:val="396"/>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Организации дополнительного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80320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9 445,9</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1 997,5</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21,1%</w:t>
            </w:r>
          </w:p>
        </w:tc>
      </w:tr>
      <w:tr w:rsidR="002F0723" w:rsidRPr="00084E06" w:rsidTr="008F39A4">
        <w:trPr>
          <w:trHeight w:val="402"/>
        </w:trPr>
        <w:tc>
          <w:tcPr>
            <w:tcW w:w="4126" w:type="dxa"/>
            <w:tcBorders>
              <w:top w:val="nil"/>
              <w:left w:val="single" w:sz="4" w:space="0" w:color="000000"/>
              <w:bottom w:val="single" w:sz="4" w:space="0" w:color="000000"/>
              <w:right w:val="single" w:sz="4" w:space="0" w:color="000000"/>
            </w:tcBorders>
            <w:shd w:val="clear" w:color="auto" w:fill="auto"/>
            <w:hideMark/>
          </w:tcPr>
          <w:p w:rsidR="002F0723" w:rsidRPr="00084E06" w:rsidRDefault="002F0723">
            <w:pPr>
              <w:rPr>
                <w:sz w:val="18"/>
                <w:szCs w:val="18"/>
              </w:rPr>
            </w:pPr>
            <w:r w:rsidRPr="00084E06">
              <w:rPr>
                <w:sz w:val="18"/>
                <w:szCs w:val="18"/>
              </w:rPr>
              <w:lastRenderedPageBreak/>
              <w:t xml:space="preserve">Мероприятия по развитию образования </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82330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4 432,9</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r>
      <w:tr w:rsidR="002F0723" w:rsidRPr="00084E06" w:rsidTr="00BE7393">
        <w:trPr>
          <w:trHeight w:val="704"/>
        </w:trPr>
        <w:tc>
          <w:tcPr>
            <w:tcW w:w="4126" w:type="dxa"/>
            <w:tcBorders>
              <w:top w:val="nil"/>
              <w:left w:val="single" w:sz="4" w:space="0" w:color="000000"/>
              <w:bottom w:val="single" w:sz="4" w:space="0" w:color="000000"/>
              <w:right w:val="single" w:sz="4" w:space="0" w:color="000000"/>
            </w:tcBorders>
            <w:shd w:val="clear" w:color="auto" w:fill="auto"/>
            <w:hideMark/>
          </w:tcPr>
          <w:p w:rsidR="002F0723" w:rsidRPr="00084E06" w:rsidRDefault="002F0723">
            <w:pPr>
              <w:rPr>
                <w:sz w:val="18"/>
                <w:szCs w:val="18"/>
              </w:rPr>
            </w:pPr>
            <w:r w:rsidRPr="00084E06">
              <w:rPr>
                <w:sz w:val="18"/>
                <w:szCs w:val="18"/>
              </w:rPr>
              <w:t xml:space="preserve">Организация временного трудоустройства несовершеннолетних граждан в возрасте от 14 до 18 лет </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82370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205,0</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r>
      <w:tr w:rsidR="002F0723" w:rsidRPr="00084E06" w:rsidTr="00AD1B95">
        <w:trPr>
          <w:trHeight w:val="602"/>
        </w:trPr>
        <w:tc>
          <w:tcPr>
            <w:tcW w:w="4126" w:type="dxa"/>
            <w:tcBorders>
              <w:top w:val="nil"/>
              <w:left w:val="single" w:sz="4" w:space="0" w:color="000000"/>
              <w:bottom w:val="single" w:sz="4" w:space="0" w:color="000000"/>
              <w:right w:val="single" w:sz="4" w:space="0" w:color="000000"/>
            </w:tcBorders>
            <w:shd w:val="clear" w:color="auto" w:fill="auto"/>
            <w:hideMark/>
          </w:tcPr>
          <w:p w:rsidR="002F0723" w:rsidRPr="00084E06" w:rsidRDefault="002F0723">
            <w:pPr>
              <w:rPr>
                <w:sz w:val="18"/>
                <w:szCs w:val="18"/>
              </w:rPr>
            </w:pPr>
            <w:r w:rsidRPr="00084E06">
              <w:rPr>
                <w:sz w:val="18"/>
                <w:szCs w:val="18"/>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82430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856,5</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r>
      <w:tr w:rsidR="002F0723" w:rsidRPr="00084E06" w:rsidTr="00BE7393">
        <w:trPr>
          <w:trHeight w:val="679"/>
        </w:trPr>
        <w:tc>
          <w:tcPr>
            <w:tcW w:w="4126"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rPr>
                <w:sz w:val="18"/>
                <w:szCs w:val="18"/>
              </w:rPr>
            </w:pPr>
            <w:r w:rsidRPr="00084E06">
              <w:rPr>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L3040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4 657,4</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503,6</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10,8%</w:t>
            </w:r>
          </w:p>
        </w:tc>
      </w:tr>
      <w:tr w:rsidR="002F0723" w:rsidRPr="00084E06" w:rsidTr="00BE7393">
        <w:trPr>
          <w:trHeight w:val="54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Предоставление бесплатного питания обучающимся в муниципальных общеобразовательных организациях из многодетных семей</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S4840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2 765,9</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505,0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18,3%</w:t>
            </w:r>
          </w:p>
        </w:tc>
      </w:tr>
      <w:tr w:rsidR="002F0723" w:rsidRPr="00084E06" w:rsidTr="00BE7393">
        <w:trPr>
          <w:trHeight w:val="843"/>
        </w:trPr>
        <w:tc>
          <w:tcPr>
            <w:tcW w:w="4126" w:type="dxa"/>
            <w:tcBorders>
              <w:top w:val="nil"/>
              <w:left w:val="single" w:sz="4" w:space="0" w:color="000000"/>
              <w:bottom w:val="single" w:sz="4" w:space="0" w:color="000000"/>
              <w:right w:val="single" w:sz="4" w:space="0" w:color="000000"/>
            </w:tcBorders>
            <w:shd w:val="clear" w:color="auto" w:fill="auto"/>
            <w:hideMark/>
          </w:tcPr>
          <w:p w:rsidR="002F0723" w:rsidRPr="00084E06" w:rsidRDefault="002F0723">
            <w:pPr>
              <w:rPr>
                <w:sz w:val="18"/>
                <w:szCs w:val="18"/>
              </w:rPr>
            </w:pPr>
            <w:r w:rsidRPr="00084E06">
              <w:rPr>
                <w:sz w:val="18"/>
                <w:szCs w:val="18"/>
              </w:rPr>
              <w:t>Развитие материально-технической базы муниципальных образовательных организаций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S7670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10,0</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r>
      <w:tr w:rsidR="002F0723" w:rsidRPr="00084E06" w:rsidTr="00AD1B95">
        <w:trPr>
          <w:trHeight w:val="512"/>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Реализация мер государственной поддержки работников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03</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3 538,8</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869,2</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24,6%</w:t>
            </w:r>
          </w:p>
        </w:tc>
      </w:tr>
      <w:tr w:rsidR="002F0723" w:rsidRPr="00084E06" w:rsidTr="00BE7393">
        <w:trPr>
          <w:trHeight w:val="54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03</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14723</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3 538,8</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869,2</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24,6%</w:t>
            </w:r>
          </w:p>
        </w:tc>
      </w:tr>
      <w:tr w:rsidR="002F0723" w:rsidRPr="00084E06" w:rsidTr="00BE7393">
        <w:trPr>
          <w:trHeight w:val="54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Реализация мероприятий по усовершенствованию инфраструктуры сферы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05</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9 620,4</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r>
      <w:tr w:rsidR="002F0723" w:rsidRPr="00084E06" w:rsidTr="00BE7393">
        <w:trPr>
          <w:trHeight w:val="540"/>
        </w:trPr>
        <w:tc>
          <w:tcPr>
            <w:tcW w:w="4126"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rPr>
                <w:sz w:val="18"/>
                <w:szCs w:val="18"/>
              </w:rPr>
            </w:pPr>
            <w:r w:rsidRPr="00084E06">
              <w:rPr>
                <w:sz w:val="18"/>
                <w:szCs w:val="18"/>
              </w:rPr>
              <w:t>Отдельные 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05</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S4820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9 620,4</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r>
      <w:tr w:rsidR="002F0723" w:rsidRPr="00084E06" w:rsidTr="00BE7393">
        <w:trPr>
          <w:trHeight w:val="540"/>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Проведение оздоровительной кампании детей и молодежи</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06</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670,4</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r>
      <w:tr w:rsidR="002F0723" w:rsidRPr="00084E06" w:rsidTr="00AD1B95">
        <w:trPr>
          <w:trHeight w:val="694"/>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Мероприятия по проведению оздоровительной кампании детей</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06</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S4790</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670,4</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0,0%</w:t>
            </w:r>
          </w:p>
        </w:tc>
      </w:tr>
      <w:tr w:rsidR="002F0723" w:rsidRPr="00084E06" w:rsidTr="00AD1B95">
        <w:trPr>
          <w:trHeight w:val="562"/>
        </w:trPr>
        <w:tc>
          <w:tcPr>
            <w:tcW w:w="4126" w:type="dxa"/>
            <w:tcBorders>
              <w:top w:val="nil"/>
              <w:left w:val="single" w:sz="4" w:space="0" w:color="auto"/>
              <w:bottom w:val="single" w:sz="4" w:space="0" w:color="auto"/>
              <w:right w:val="nil"/>
            </w:tcBorders>
            <w:shd w:val="clear" w:color="auto" w:fill="auto"/>
            <w:hideMark/>
          </w:tcPr>
          <w:p w:rsidR="002F0723" w:rsidRPr="00084E06" w:rsidRDefault="002F0723">
            <w:pPr>
              <w:rPr>
                <w:sz w:val="18"/>
                <w:szCs w:val="18"/>
              </w:rPr>
            </w:pPr>
            <w:r w:rsidRPr="00084E06">
              <w:rPr>
                <w:sz w:val="18"/>
                <w:szCs w:val="18"/>
              </w:rPr>
              <w:t>Создание условий эффективной самореализации молодежи</w:t>
            </w:r>
          </w:p>
        </w:tc>
        <w:tc>
          <w:tcPr>
            <w:tcW w:w="567" w:type="dxa"/>
            <w:tcBorders>
              <w:top w:val="nil"/>
              <w:left w:val="single" w:sz="4" w:space="0" w:color="auto"/>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07</w:t>
            </w:r>
          </w:p>
        </w:tc>
        <w:tc>
          <w:tcPr>
            <w:tcW w:w="567" w:type="dxa"/>
            <w:tcBorders>
              <w:top w:val="nil"/>
              <w:left w:val="nil"/>
              <w:bottom w:val="single" w:sz="4" w:space="0" w:color="auto"/>
              <w:right w:val="single" w:sz="4" w:space="0" w:color="auto"/>
            </w:tcBorders>
            <w:shd w:val="clear" w:color="auto" w:fill="auto"/>
            <w:hideMark/>
          </w:tcPr>
          <w:p w:rsidR="002F0723" w:rsidRPr="00084E06" w:rsidRDefault="002F0723">
            <w:pPr>
              <w:jc w:val="cente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394,8</w:t>
            </w:r>
          </w:p>
        </w:tc>
        <w:tc>
          <w:tcPr>
            <w:tcW w:w="1134"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141,1</w:t>
            </w:r>
          </w:p>
        </w:tc>
        <w:tc>
          <w:tcPr>
            <w:tcW w:w="850" w:type="dxa"/>
            <w:tcBorders>
              <w:top w:val="nil"/>
              <w:left w:val="nil"/>
              <w:bottom w:val="single" w:sz="4" w:space="0" w:color="auto"/>
              <w:right w:val="single" w:sz="4" w:space="0" w:color="auto"/>
            </w:tcBorders>
            <w:shd w:val="clear" w:color="auto" w:fill="auto"/>
            <w:noWrap/>
            <w:hideMark/>
          </w:tcPr>
          <w:p w:rsidR="002F0723" w:rsidRPr="00084E06" w:rsidRDefault="002F0723">
            <w:pPr>
              <w:jc w:val="right"/>
              <w:rPr>
                <w:sz w:val="18"/>
                <w:szCs w:val="18"/>
              </w:rPr>
            </w:pPr>
            <w:r w:rsidRPr="00084E06">
              <w:rPr>
                <w:sz w:val="18"/>
                <w:szCs w:val="18"/>
              </w:rPr>
              <w:t>35,7%</w:t>
            </w:r>
          </w:p>
        </w:tc>
      </w:tr>
      <w:tr w:rsidR="002F0723" w:rsidRPr="00084E06" w:rsidTr="00AD1B95">
        <w:trPr>
          <w:trHeight w:val="556"/>
        </w:trPr>
        <w:tc>
          <w:tcPr>
            <w:tcW w:w="4126" w:type="dxa"/>
            <w:tcBorders>
              <w:top w:val="nil"/>
              <w:left w:val="single" w:sz="4" w:space="0" w:color="auto"/>
              <w:bottom w:val="single" w:sz="4" w:space="0" w:color="auto"/>
              <w:right w:val="nil"/>
            </w:tcBorders>
            <w:shd w:val="clear" w:color="auto" w:fill="auto"/>
          </w:tcPr>
          <w:p w:rsidR="002F0723" w:rsidRPr="00084E06" w:rsidRDefault="002F0723">
            <w:pPr>
              <w:rPr>
                <w:sz w:val="18"/>
                <w:szCs w:val="18"/>
              </w:rPr>
            </w:pPr>
            <w:r w:rsidRPr="00084E06">
              <w:rPr>
                <w:sz w:val="18"/>
                <w:szCs w:val="18"/>
              </w:rPr>
              <w:t>Мероприятия по развитию физической культуры и спорта</w:t>
            </w:r>
          </w:p>
        </w:tc>
        <w:tc>
          <w:tcPr>
            <w:tcW w:w="567" w:type="dxa"/>
            <w:tcBorders>
              <w:top w:val="nil"/>
              <w:left w:val="single" w:sz="4" w:space="0" w:color="auto"/>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07</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82300</w:t>
            </w:r>
          </w:p>
        </w:tc>
        <w:tc>
          <w:tcPr>
            <w:tcW w:w="1134" w:type="dxa"/>
            <w:tcBorders>
              <w:top w:val="nil"/>
              <w:left w:val="single" w:sz="4" w:space="0" w:color="auto"/>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252,5</w:t>
            </w:r>
          </w:p>
        </w:tc>
        <w:tc>
          <w:tcPr>
            <w:tcW w:w="1134"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136,5</w:t>
            </w:r>
          </w:p>
        </w:tc>
        <w:tc>
          <w:tcPr>
            <w:tcW w:w="850"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54,1%</w:t>
            </w:r>
          </w:p>
        </w:tc>
      </w:tr>
      <w:tr w:rsidR="002F0723" w:rsidRPr="00084E06" w:rsidTr="00AD1B95">
        <w:trPr>
          <w:trHeight w:val="486"/>
        </w:trPr>
        <w:tc>
          <w:tcPr>
            <w:tcW w:w="4126" w:type="dxa"/>
            <w:tcBorders>
              <w:top w:val="nil"/>
              <w:left w:val="single" w:sz="4" w:space="0" w:color="auto"/>
              <w:bottom w:val="single" w:sz="4" w:space="0" w:color="auto"/>
              <w:right w:val="nil"/>
            </w:tcBorders>
            <w:shd w:val="clear" w:color="auto" w:fill="auto"/>
          </w:tcPr>
          <w:p w:rsidR="002F0723" w:rsidRPr="00084E06" w:rsidRDefault="002F0723">
            <w:pPr>
              <w:rPr>
                <w:sz w:val="18"/>
                <w:szCs w:val="18"/>
              </w:rPr>
            </w:pPr>
            <w:r w:rsidRPr="00084E06">
              <w:rPr>
                <w:sz w:val="18"/>
                <w:szCs w:val="18"/>
              </w:rPr>
              <w:t>Мероприятия по работе с семьей, детьми и молодежью</w:t>
            </w:r>
          </w:p>
        </w:tc>
        <w:tc>
          <w:tcPr>
            <w:tcW w:w="567" w:type="dxa"/>
            <w:tcBorders>
              <w:top w:val="nil"/>
              <w:left w:val="single" w:sz="4" w:space="0" w:color="auto"/>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07</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82360</w:t>
            </w:r>
          </w:p>
        </w:tc>
        <w:tc>
          <w:tcPr>
            <w:tcW w:w="1134" w:type="dxa"/>
            <w:tcBorders>
              <w:top w:val="nil"/>
              <w:left w:val="single" w:sz="4" w:space="0" w:color="auto"/>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142,3</w:t>
            </w:r>
          </w:p>
        </w:tc>
        <w:tc>
          <w:tcPr>
            <w:tcW w:w="1134"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4,6</w:t>
            </w:r>
          </w:p>
        </w:tc>
        <w:tc>
          <w:tcPr>
            <w:tcW w:w="850"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3,2%</w:t>
            </w:r>
          </w:p>
        </w:tc>
      </w:tr>
      <w:tr w:rsidR="002F0723" w:rsidRPr="00084E06" w:rsidTr="00BE7393">
        <w:trPr>
          <w:trHeight w:val="803"/>
        </w:trPr>
        <w:tc>
          <w:tcPr>
            <w:tcW w:w="4126" w:type="dxa"/>
            <w:tcBorders>
              <w:top w:val="nil"/>
              <w:left w:val="single" w:sz="4" w:space="0" w:color="auto"/>
              <w:bottom w:val="single" w:sz="4" w:space="0" w:color="auto"/>
              <w:right w:val="nil"/>
            </w:tcBorders>
            <w:shd w:val="clear" w:color="auto" w:fill="auto"/>
          </w:tcPr>
          <w:p w:rsidR="002F0723" w:rsidRPr="00084E06" w:rsidRDefault="002F0723">
            <w:pPr>
              <w:rPr>
                <w:sz w:val="18"/>
                <w:szCs w:val="18"/>
              </w:rPr>
            </w:pPr>
            <w:r w:rsidRPr="00084E06">
              <w:rPr>
                <w:sz w:val="18"/>
                <w:szCs w:val="18"/>
              </w:rPr>
              <w:t>Защита прав и законных интересов детей, в том числе детей-сирот и детей, оставшихся без попечения родителей</w:t>
            </w:r>
          </w:p>
        </w:tc>
        <w:tc>
          <w:tcPr>
            <w:tcW w:w="567" w:type="dxa"/>
            <w:tcBorders>
              <w:top w:val="nil"/>
              <w:left w:val="single" w:sz="4" w:space="0" w:color="auto"/>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08</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 </w:t>
            </w:r>
          </w:p>
        </w:tc>
        <w:tc>
          <w:tcPr>
            <w:tcW w:w="851"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8 943,2</w:t>
            </w:r>
          </w:p>
        </w:tc>
        <w:tc>
          <w:tcPr>
            <w:tcW w:w="1134"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1 441,9</w:t>
            </w:r>
          </w:p>
        </w:tc>
        <w:tc>
          <w:tcPr>
            <w:tcW w:w="850"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16,1%</w:t>
            </w:r>
          </w:p>
        </w:tc>
      </w:tr>
      <w:tr w:rsidR="002F0723" w:rsidRPr="00084E06" w:rsidTr="00BE7393">
        <w:trPr>
          <w:trHeight w:val="803"/>
        </w:trPr>
        <w:tc>
          <w:tcPr>
            <w:tcW w:w="4126" w:type="dxa"/>
            <w:tcBorders>
              <w:top w:val="nil"/>
              <w:left w:val="single" w:sz="4" w:space="0" w:color="auto"/>
              <w:bottom w:val="single" w:sz="4" w:space="0" w:color="auto"/>
              <w:right w:val="nil"/>
            </w:tcBorders>
            <w:shd w:val="clear" w:color="auto" w:fill="auto"/>
          </w:tcPr>
          <w:p w:rsidR="002F0723" w:rsidRPr="00084E06" w:rsidRDefault="002F0723">
            <w:pPr>
              <w:rPr>
                <w:sz w:val="18"/>
                <w:szCs w:val="18"/>
              </w:rPr>
            </w:pPr>
            <w:r w:rsidRPr="00084E06">
              <w:rPr>
                <w:sz w:val="18"/>
                <w:szCs w:val="18"/>
              </w:rPr>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single" w:sz="4" w:space="0" w:color="auto"/>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08</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16710</w:t>
            </w:r>
          </w:p>
        </w:tc>
        <w:tc>
          <w:tcPr>
            <w:tcW w:w="1134" w:type="dxa"/>
            <w:tcBorders>
              <w:top w:val="nil"/>
              <w:left w:val="single" w:sz="4" w:space="0" w:color="auto"/>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128,0</w:t>
            </w:r>
          </w:p>
        </w:tc>
        <w:tc>
          <w:tcPr>
            <w:tcW w:w="1134"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10,5</w:t>
            </w:r>
          </w:p>
        </w:tc>
        <w:tc>
          <w:tcPr>
            <w:tcW w:w="850"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8,2%</w:t>
            </w:r>
          </w:p>
        </w:tc>
      </w:tr>
      <w:tr w:rsidR="002F0723" w:rsidRPr="00084E06" w:rsidTr="00BE7393">
        <w:trPr>
          <w:trHeight w:val="803"/>
        </w:trPr>
        <w:tc>
          <w:tcPr>
            <w:tcW w:w="4126" w:type="dxa"/>
            <w:tcBorders>
              <w:top w:val="nil"/>
              <w:left w:val="single" w:sz="4" w:space="0" w:color="auto"/>
              <w:bottom w:val="single" w:sz="4" w:space="0" w:color="auto"/>
              <w:right w:val="nil"/>
            </w:tcBorders>
            <w:shd w:val="clear" w:color="auto" w:fill="auto"/>
          </w:tcPr>
          <w:p w:rsidR="002F0723" w:rsidRPr="00084E06" w:rsidRDefault="002F0723">
            <w:pPr>
              <w:rPr>
                <w:sz w:val="18"/>
                <w:szCs w:val="18"/>
              </w:rPr>
            </w:pPr>
            <w:r w:rsidRPr="00084E06">
              <w:rPr>
                <w:sz w:val="18"/>
                <w:szCs w:val="18"/>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single" w:sz="4" w:space="0" w:color="auto"/>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52</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08</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16722</w:t>
            </w:r>
          </w:p>
        </w:tc>
        <w:tc>
          <w:tcPr>
            <w:tcW w:w="1134" w:type="dxa"/>
            <w:tcBorders>
              <w:top w:val="nil"/>
              <w:left w:val="single" w:sz="4" w:space="0" w:color="auto"/>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54,0</w:t>
            </w:r>
          </w:p>
        </w:tc>
        <w:tc>
          <w:tcPr>
            <w:tcW w:w="1134"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4,0</w:t>
            </w:r>
          </w:p>
        </w:tc>
        <w:tc>
          <w:tcPr>
            <w:tcW w:w="850"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7,4%</w:t>
            </w:r>
          </w:p>
        </w:tc>
      </w:tr>
      <w:tr w:rsidR="002F0723" w:rsidRPr="00084E06" w:rsidTr="00AD1B95">
        <w:trPr>
          <w:trHeight w:val="602"/>
        </w:trPr>
        <w:tc>
          <w:tcPr>
            <w:tcW w:w="4126" w:type="dxa"/>
            <w:tcBorders>
              <w:top w:val="nil"/>
              <w:left w:val="single" w:sz="4" w:space="0" w:color="auto"/>
              <w:bottom w:val="single" w:sz="4" w:space="0" w:color="auto"/>
              <w:right w:val="nil"/>
            </w:tcBorders>
            <w:shd w:val="clear" w:color="auto" w:fill="auto"/>
          </w:tcPr>
          <w:p w:rsidR="002F0723" w:rsidRPr="00084E06" w:rsidRDefault="002F0723">
            <w:pPr>
              <w:rPr>
                <w:sz w:val="18"/>
                <w:szCs w:val="18"/>
              </w:rPr>
            </w:pPr>
            <w:r w:rsidRPr="00084E06">
              <w:rPr>
                <w:sz w:val="18"/>
                <w:szCs w:val="18"/>
              </w:rPr>
              <w:t xml:space="preserve">Организация и осуществление деятельности по опеке и попечительству (выплата ежемесячных денежных средств на содержание и проезд </w:t>
            </w:r>
            <w:r w:rsidRPr="00084E06">
              <w:rPr>
                <w:sz w:val="18"/>
                <w:szCs w:val="18"/>
              </w:rPr>
              <w:lastRenderedPageBreak/>
              <w:t>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single" w:sz="4" w:space="0" w:color="auto"/>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lastRenderedPageBreak/>
              <w:t>52</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0</w:t>
            </w:r>
          </w:p>
        </w:tc>
        <w:tc>
          <w:tcPr>
            <w:tcW w:w="567"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08</w:t>
            </w:r>
          </w:p>
        </w:tc>
        <w:tc>
          <w:tcPr>
            <w:tcW w:w="567" w:type="dxa"/>
            <w:tcBorders>
              <w:top w:val="nil"/>
              <w:left w:val="nil"/>
              <w:bottom w:val="single" w:sz="4" w:space="0" w:color="auto"/>
              <w:right w:val="single" w:sz="4" w:space="0" w:color="auto"/>
            </w:tcBorders>
            <w:shd w:val="clear" w:color="auto" w:fill="auto"/>
          </w:tcPr>
          <w:p w:rsidR="002F0723" w:rsidRPr="00084E06" w:rsidRDefault="002F0723">
            <w:pPr>
              <w:jc w:val="center"/>
              <w:rPr>
                <w:sz w:val="18"/>
                <w:szCs w:val="18"/>
              </w:rPr>
            </w:pPr>
            <w:r w:rsidRPr="00084E06">
              <w:rPr>
                <w:sz w:val="18"/>
                <w:szCs w:val="18"/>
              </w:rPr>
              <w:t>852</w:t>
            </w:r>
          </w:p>
        </w:tc>
        <w:tc>
          <w:tcPr>
            <w:tcW w:w="851" w:type="dxa"/>
            <w:tcBorders>
              <w:top w:val="nil"/>
              <w:left w:val="nil"/>
              <w:bottom w:val="single" w:sz="4" w:space="0" w:color="auto"/>
              <w:right w:val="single" w:sz="4" w:space="0" w:color="auto"/>
            </w:tcBorders>
            <w:shd w:val="clear" w:color="auto" w:fill="auto"/>
            <w:noWrap/>
          </w:tcPr>
          <w:p w:rsidR="002F0723" w:rsidRPr="00084E06" w:rsidRDefault="002F0723">
            <w:pPr>
              <w:jc w:val="center"/>
              <w:rPr>
                <w:sz w:val="18"/>
                <w:szCs w:val="18"/>
              </w:rPr>
            </w:pPr>
            <w:r w:rsidRPr="00084E06">
              <w:rPr>
                <w:sz w:val="18"/>
                <w:szCs w:val="18"/>
              </w:rPr>
              <w:t>16723</w:t>
            </w:r>
          </w:p>
        </w:tc>
        <w:tc>
          <w:tcPr>
            <w:tcW w:w="1134" w:type="dxa"/>
            <w:tcBorders>
              <w:top w:val="nil"/>
              <w:left w:val="single" w:sz="4" w:space="0" w:color="auto"/>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8 761,2</w:t>
            </w:r>
          </w:p>
        </w:tc>
        <w:tc>
          <w:tcPr>
            <w:tcW w:w="1134"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1 427,4</w:t>
            </w:r>
          </w:p>
        </w:tc>
        <w:tc>
          <w:tcPr>
            <w:tcW w:w="850" w:type="dxa"/>
            <w:tcBorders>
              <w:top w:val="nil"/>
              <w:left w:val="nil"/>
              <w:bottom w:val="single" w:sz="4" w:space="0" w:color="auto"/>
              <w:right w:val="single" w:sz="4" w:space="0" w:color="auto"/>
            </w:tcBorders>
            <w:shd w:val="clear" w:color="auto" w:fill="auto"/>
            <w:noWrap/>
          </w:tcPr>
          <w:p w:rsidR="002F0723" w:rsidRPr="00084E06" w:rsidRDefault="002F0723">
            <w:pPr>
              <w:jc w:val="right"/>
              <w:rPr>
                <w:sz w:val="18"/>
                <w:szCs w:val="18"/>
              </w:rPr>
            </w:pPr>
            <w:r w:rsidRPr="00084E06">
              <w:rPr>
                <w:sz w:val="18"/>
                <w:szCs w:val="18"/>
              </w:rPr>
              <w:t>16,3%</w:t>
            </w:r>
          </w:p>
        </w:tc>
      </w:tr>
    </w:tbl>
    <w:p w:rsidR="00A22805" w:rsidRPr="00084E06" w:rsidRDefault="00A22805" w:rsidP="00BF799E">
      <w:pPr>
        <w:autoSpaceDE w:val="0"/>
        <w:autoSpaceDN w:val="0"/>
        <w:adjustRightInd w:val="0"/>
        <w:spacing w:line="281" w:lineRule="auto"/>
        <w:ind w:firstLine="709"/>
        <w:jc w:val="center"/>
      </w:pPr>
    </w:p>
    <w:p w:rsidR="00BF799E" w:rsidRPr="00084E06" w:rsidRDefault="00BF799E" w:rsidP="00BF799E">
      <w:pPr>
        <w:autoSpaceDE w:val="0"/>
        <w:autoSpaceDN w:val="0"/>
        <w:adjustRightInd w:val="0"/>
        <w:spacing w:line="281" w:lineRule="auto"/>
        <w:ind w:firstLine="709"/>
        <w:jc w:val="center"/>
        <w:rPr>
          <w:b/>
        </w:rPr>
      </w:pPr>
      <w:r w:rsidRPr="00084E06">
        <w:rPr>
          <w:b/>
        </w:rPr>
        <w:t>Финансовое управление администрации Клетнянского района (глава 853)</w:t>
      </w:r>
    </w:p>
    <w:p w:rsidR="009F20ED" w:rsidRPr="00084E06" w:rsidRDefault="009F20ED" w:rsidP="00BF799E">
      <w:pPr>
        <w:autoSpaceDE w:val="0"/>
        <w:autoSpaceDN w:val="0"/>
        <w:adjustRightInd w:val="0"/>
        <w:spacing w:line="281" w:lineRule="auto"/>
        <w:ind w:firstLine="709"/>
        <w:jc w:val="center"/>
        <w:rPr>
          <w:b/>
        </w:rPr>
      </w:pPr>
    </w:p>
    <w:p w:rsidR="00BF799E" w:rsidRPr="00084E06" w:rsidRDefault="00BF799E" w:rsidP="005631F9">
      <w:pPr>
        <w:spacing w:line="281" w:lineRule="auto"/>
        <w:ind w:firstLine="709"/>
        <w:jc w:val="both"/>
      </w:pPr>
      <w:r w:rsidRPr="00084E06">
        <w:t>Финансовое управление администрации Клетнянского района  является органом, формирующим районный бюджет, организующим его исполнение, исполняющим его в соответствии с бюджетным законодательством и обеспечивающим проведение бюджетной и налоговой политики на территории Клетнянского района.</w:t>
      </w:r>
    </w:p>
    <w:p w:rsidR="00BF799E" w:rsidRPr="00084E06" w:rsidRDefault="00BF799E" w:rsidP="005631F9">
      <w:pPr>
        <w:spacing w:line="281" w:lineRule="auto"/>
        <w:ind w:firstLine="709"/>
        <w:jc w:val="both"/>
      </w:pPr>
      <w:r w:rsidRPr="00084E06">
        <w:t xml:space="preserve">Исполнение расходов по главному распорядителю средств районного бюджета сложилось в объеме </w:t>
      </w:r>
      <w:r w:rsidR="00360B51" w:rsidRPr="00084E06">
        <w:t>3 914,2</w:t>
      </w:r>
      <w:r w:rsidRPr="00084E06">
        <w:t xml:space="preserve"> тыс. рублей,  что составило  </w:t>
      </w:r>
      <w:r w:rsidR="00362C6E" w:rsidRPr="00084E06">
        <w:t>19</w:t>
      </w:r>
      <w:r w:rsidR="00360B51" w:rsidRPr="00084E06">
        <w:t xml:space="preserve">,8 </w:t>
      </w:r>
      <w:r w:rsidRPr="00084E06">
        <w:t xml:space="preserve"> процент</w:t>
      </w:r>
      <w:r w:rsidR="00360B51" w:rsidRPr="00084E06">
        <w:t>ов</w:t>
      </w:r>
      <w:r w:rsidRPr="00084E06">
        <w:t xml:space="preserve"> от уточненных плановых назначений, из них  на обеспечение деятельности финансовых органов</w:t>
      </w:r>
      <w:r w:rsidR="00506BC7" w:rsidRPr="00084E06">
        <w:t xml:space="preserve"> направлено</w:t>
      </w:r>
      <w:r w:rsidRPr="00084E06">
        <w:t xml:space="preserve"> </w:t>
      </w:r>
      <w:r w:rsidR="00360B51" w:rsidRPr="00084E06">
        <w:t>1 790,3</w:t>
      </w:r>
      <w:r w:rsidRPr="00084E06">
        <w:t xml:space="preserve"> тыс. рублей, </w:t>
      </w:r>
      <w:r w:rsidR="00FD568F" w:rsidRPr="00084E06">
        <w:t>межбюджетные трансферты бюджетам поселений</w:t>
      </w:r>
      <w:r w:rsidRPr="00084E06">
        <w:t xml:space="preserve"> </w:t>
      </w:r>
      <w:r w:rsidR="00496EED" w:rsidRPr="00084E06">
        <w:t xml:space="preserve">составили </w:t>
      </w:r>
      <w:r w:rsidR="00360B51" w:rsidRPr="00084E06">
        <w:t>2 123,9</w:t>
      </w:r>
      <w:r w:rsidRPr="00084E06">
        <w:t xml:space="preserve"> тыс. рублей.</w:t>
      </w:r>
    </w:p>
    <w:p w:rsidR="00BF799E" w:rsidRPr="00084E06" w:rsidRDefault="00BF799E" w:rsidP="005631F9">
      <w:pPr>
        <w:spacing w:line="281" w:lineRule="auto"/>
        <w:ind w:firstLine="720"/>
        <w:jc w:val="both"/>
        <w:rPr>
          <w:szCs w:val="28"/>
        </w:rPr>
      </w:pPr>
      <w:r w:rsidRPr="00084E06">
        <w:rPr>
          <w:szCs w:val="28"/>
        </w:rPr>
        <w:t xml:space="preserve">Финансовое управление администрации Клетнянского района является ответственным исполнителем </w:t>
      </w:r>
      <w:r w:rsidRPr="00084E06">
        <w:rPr>
          <w:b/>
          <w:i/>
          <w:szCs w:val="28"/>
        </w:rPr>
        <w:t>муниципальной программы «Управление муниципальными финансами Клетнянск</w:t>
      </w:r>
      <w:r w:rsidR="00506BC7" w:rsidRPr="00084E06">
        <w:rPr>
          <w:b/>
          <w:i/>
          <w:szCs w:val="28"/>
        </w:rPr>
        <w:t>ого</w:t>
      </w:r>
      <w:r w:rsidRPr="00084E06">
        <w:rPr>
          <w:b/>
          <w:i/>
          <w:szCs w:val="28"/>
        </w:rPr>
        <w:t xml:space="preserve"> муниципальн</w:t>
      </w:r>
      <w:r w:rsidR="00506BC7" w:rsidRPr="00084E06">
        <w:rPr>
          <w:b/>
          <w:i/>
          <w:szCs w:val="28"/>
        </w:rPr>
        <w:t>ого</w:t>
      </w:r>
      <w:r w:rsidRPr="00084E06">
        <w:rPr>
          <w:b/>
          <w:i/>
          <w:szCs w:val="28"/>
        </w:rPr>
        <w:t xml:space="preserve"> район</w:t>
      </w:r>
      <w:r w:rsidR="00506BC7" w:rsidRPr="00084E06">
        <w:rPr>
          <w:b/>
          <w:i/>
          <w:szCs w:val="28"/>
        </w:rPr>
        <w:t>а</w:t>
      </w:r>
      <w:r w:rsidRPr="00084E06">
        <w:rPr>
          <w:b/>
          <w:i/>
          <w:szCs w:val="28"/>
        </w:rPr>
        <w:t>»:</w:t>
      </w:r>
    </w:p>
    <w:p w:rsidR="00BF799E" w:rsidRPr="00084E06" w:rsidRDefault="00BF799E" w:rsidP="00BF799E">
      <w:pPr>
        <w:spacing w:line="281" w:lineRule="auto"/>
        <w:ind w:firstLine="720"/>
        <w:jc w:val="right"/>
        <w:rPr>
          <w:szCs w:val="28"/>
        </w:rPr>
      </w:pPr>
      <w:r w:rsidRPr="00084E06">
        <w:rPr>
          <w:szCs w:val="28"/>
        </w:rPr>
        <w:t>(тыс.рублей)</w:t>
      </w:r>
    </w:p>
    <w:tbl>
      <w:tblPr>
        <w:tblW w:w="10221" w:type="dxa"/>
        <w:tblInd w:w="93" w:type="dxa"/>
        <w:tblLayout w:type="fixed"/>
        <w:tblLook w:val="04A0" w:firstRow="1" w:lastRow="0" w:firstColumn="1" w:lastColumn="0" w:noHBand="0" w:noVBand="1"/>
      </w:tblPr>
      <w:tblGrid>
        <w:gridCol w:w="4268"/>
        <w:gridCol w:w="567"/>
        <w:gridCol w:w="567"/>
        <w:gridCol w:w="567"/>
        <w:gridCol w:w="567"/>
        <w:gridCol w:w="850"/>
        <w:gridCol w:w="993"/>
        <w:gridCol w:w="992"/>
        <w:gridCol w:w="850"/>
      </w:tblGrid>
      <w:tr w:rsidR="00081C04" w:rsidRPr="00084E06" w:rsidTr="00BE7393">
        <w:trPr>
          <w:trHeight w:val="315"/>
          <w:tblHeader/>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081C04" w:rsidRPr="00084E06" w:rsidRDefault="00081C04" w:rsidP="00081C04">
            <w:pPr>
              <w:jc w:val="center"/>
              <w:rPr>
                <w:sz w:val="16"/>
                <w:szCs w:val="22"/>
              </w:rPr>
            </w:pPr>
            <w:r w:rsidRPr="00084E06">
              <w:rPr>
                <w:sz w:val="16"/>
                <w:szCs w:val="22"/>
              </w:rPr>
              <w:t>Наименование</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084E06" w:rsidRDefault="00081C04" w:rsidP="00081C04">
            <w:pPr>
              <w:jc w:val="center"/>
              <w:rPr>
                <w:sz w:val="16"/>
                <w:szCs w:val="22"/>
              </w:rPr>
            </w:pPr>
            <w:r w:rsidRPr="00084E06">
              <w:rPr>
                <w:sz w:val="16"/>
                <w:szCs w:val="22"/>
              </w:rPr>
              <w:t>МП</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084E06" w:rsidRDefault="00081C04" w:rsidP="00081C04">
            <w:pPr>
              <w:jc w:val="center"/>
              <w:rPr>
                <w:sz w:val="16"/>
                <w:szCs w:val="22"/>
              </w:rPr>
            </w:pPr>
            <w:r w:rsidRPr="00084E06">
              <w:rPr>
                <w:sz w:val="16"/>
                <w:szCs w:val="22"/>
              </w:rPr>
              <w:t>ППМП</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084E06" w:rsidRDefault="00081C04" w:rsidP="00081C04">
            <w:pPr>
              <w:jc w:val="center"/>
              <w:rPr>
                <w:sz w:val="16"/>
                <w:szCs w:val="22"/>
              </w:rPr>
            </w:pPr>
            <w:r w:rsidRPr="00084E06">
              <w:rPr>
                <w:sz w:val="16"/>
                <w:szCs w:val="22"/>
              </w:rPr>
              <w:t>ОМ</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084E06" w:rsidRDefault="00081C04" w:rsidP="00081C04">
            <w:pPr>
              <w:jc w:val="center"/>
              <w:rPr>
                <w:sz w:val="16"/>
                <w:szCs w:val="22"/>
              </w:rPr>
            </w:pPr>
            <w:r w:rsidRPr="00084E06">
              <w:rPr>
                <w:sz w:val="16"/>
                <w:szCs w:val="22"/>
              </w:rPr>
              <w:t>ГРБС</w:t>
            </w:r>
          </w:p>
        </w:tc>
        <w:tc>
          <w:tcPr>
            <w:tcW w:w="850" w:type="dxa"/>
            <w:tcBorders>
              <w:top w:val="single" w:sz="4" w:space="0" w:color="auto"/>
              <w:left w:val="nil"/>
              <w:bottom w:val="single" w:sz="4" w:space="0" w:color="auto"/>
              <w:right w:val="single" w:sz="4" w:space="0" w:color="auto"/>
            </w:tcBorders>
            <w:shd w:val="clear" w:color="auto" w:fill="auto"/>
            <w:hideMark/>
          </w:tcPr>
          <w:p w:rsidR="00081C04" w:rsidRPr="00084E06" w:rsidRDefault="00081C04" w:rsidP="00081C04">
            <w:pPr>
              <w:jc w:val="center"/>
              <w:rPr>
                <w:sz w:val="16"/>
                <w:szCs w:val="22"/>
              </w:rPr>
            </w:pPr>
            <w:r w:rsidRPr="00084E06">
              <w:rPr>
                <w:sz w:val="16"/>
                <w:szCs w:val="22"/>
              </w:rPr>
              <w:t>НР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81C04" w:rsidRPr="00084E06" w:rsidRDefault="00081C04" w:rsidP="00360B51">
            <w:pPr>
              <w:jc w:val="center"/>
              <w:rPr>
                <w:color w:val="000000"/>
                <w:sz w:val="16"/>
                <w:szCs w:val="20"/>
              </w:rPr>
            </w:pPr>
            <w:r w:rsidRPr="00084E06">
              <w:rPr>
                <w:color w:val="000000"/>
                <w:sz w:val="16"/>
                <w:szCs w:val="20"/>
              </w:rPr>
              <w:t>Уточненная бюджетная роспись на 202</w:t>
            </w:r>
            <w:r w:rsidR="00360B51" w:rsidRPr="00084E06">
              <w:rPr>
                <w:color w:val="000000"/>
                <w:sz w:val="16"/>
                <w:szCs w:val="20"/>
              </w:rPr>
              <w:t>6</w:t>
            </w:r>
            <w:r w:rsidRPr="00084E06">
              <w:rPr>
                <w:color w:val="000000"/>
                <w:sz w:val="16"/>
                <w:szCs w:val="20"/>
              </w:rPr>
              <w:t xml:space="preserve"> год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81C04" w:rsidRPr="00084E06" w:rsidRDefault="00081C04" w:rsidP="00360B51">
            <w:pPr>
              <w:jc w:val="center"/>
              <w:rPr>
                <w:color w:val="000000"/>
                <w:sz w:val="16"/>
                <w:szCs w:val="20"/>
              </w:rPr>
            </w:pPr>
            <w:r w:rsidRPr="00084E06">
              <w:rPr>
                <w:color w:val="000000"/>
                <w:sz w:val="16"/>
                <w:szCs w:val="20"/>
              </w:rPr>
              <w:t>Кассовое исполнение за 1 квартал 202</w:t>
            </w:r>
            <w:r w:rsidR="00360B51" w:rsidRPr="00084E06">
              <w:rPr>
                <w:color w:val="000000"/>
                <w:sz w:val="16"/>
                <w:szCs w:val="20"/>
              </w:rPr>
              <w:t>6</w:t>
            </w:r>
            <w:r w:rsidRPr="00084E06">
              <w:rPr>
                <w:color w:val="000000"/>
                <w:sz w:val="16"/>
                <w:szCs w:val="20"/>
              </w:rPr>
              <w:t xml:space="preserve">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81C04" w:rsidRPr="00084E06" w:rsidRDefault="00081C04" w:rsidP="00081C04">
            <w:pPr>
              <w:jc w:val="center"/>
              <w:rPr>
                <w:color w:val="000000"/>
                <w:sz w:val="16"/>
                <w:szCs w:val="20"/>
              </w:rPr>
            </w:pPr>
            <w:r w:rsidRPr="00084E06">
              <w:rPr>
                <w:color w:val="000000"/>
                <w:sz w:val="16"/>
                <w:szCs w:val="20"/>
              </w:rPr>
              <w:t>Процент исполнения к росписи</w:t>
            </w:r>
          </w:p>
        </w:tc>
      </w:tr>
      <w:tr w:rsidR="00360B51" w:rsidRPr="00084E06"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60B51" w:rsidRPr="00084E06" w:rsidRDefault="00360B51">
            <w:pPr>
              <w:rPr>
                <w:sz w:val="20"/>
                <w:szCs w:val="20"/>
              </w:rPr>
            </w:pPr>
            <w:r w:rsidRPr="00084E06">
              <w:rPr>
                <w:sz w:val="20"/>
                <w:szCs w:val="20"/>
              </w:rPr>
              <w:t>Управление муниципальными финансами Клетнянского муниципального района</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53</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 </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 </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 </w:t>
            </w:r>
          </w:p>
        </w:tc>
        <w:tc>
          <w:tcPr>
            <w:tcW w:w="850"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 </w:t>
            </w:r>
          </w:p>
        </w:tc>
        <w:tc>
          <w:tcPr>
            <w:tcW w:w="993"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18 801,4</w:t>
            </w:r>
          </w:p>
        </w:tc>
        <w:tc>
          <w:tcPr>
            <w:tcW w:w="992"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3 914,2</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20,8%</w:t>
            </w:r>
          </w:p>
        </w:tc>
      </w:tr>
      <w:tr w:rsidR="00360B51" w:rsidRPr="00084E06"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60B51" w:rsidRPr="00084E06" w:rsidRDefault="00360B51">
            <w:pPr>
              <w:rPr>
                <w:sz w:val="20"/>
                <w:szCs w:val="20"/>
              </w:rPr>
            </w:pPr>
            <w:r w:rsidRPr="00084E06">
              <w:rPr>
                <w:sz w:val="20"/>
                <w:szCs w:val="20"/>
              </w:rPr>
              <w:t>Обеспечение долгосрочной устойчивости бюджета Клетнянского муниципального района и повышение эффективности управления муниципальными финансами</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53</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01</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 </w:t>
            </w:r>
          </w:p>
        </w:tc>
        <w:tc>
          <w:tcPr>
            <w:tcW w:w="850"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 </w:t>
            </w:r>
          </w:p>
        </w:tc>
        <w:tc>
          <w:tcPr>
            <w:tcW w:w="993"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10 305,9</w:t>
            </w:r>
          </w:p>
        </w:tc>
        <w:tc>
          <w:tcPr>
            <w:tcW w:w="992"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1 790,3</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17,4%</w:t>
            </w:r>
          </w:p>
        </w:tc>
      </w:tr>
      <w:tr w:rsidR="00360B51" w:rsidRPr="00084E06"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60B51" w:rsidRPr="00084E06" w:rsidRDefault="00360B51">
            <w:pPr>
              <w:rPr>
                <w:sz w:val="20"/>
                <w:szCs w:val="20"/>
              </w:rPr>
            </w:pPr>
            <w:r w:rsidRPr="00084E06">
              <w:rPr>
                <w:sz w:val="20"/>
                <w:szCs w:val="20"/>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53</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w:t>
            </w:r>
          </w:p>
        </w:tc>
        <w:tc>
          <w:tcPr>
            <w:tcW w:w="567" w:type="dxa"/>
            <w:tcBorders>
              <w:top w:val="nil"/>
              <w:left w:val="nil"/>
              <w:bottom w:val="single" w:sz="4" w:space="0" w:color="auto"/>
              <w:right w:val="single" w:sz="4" w:space="0" w:color="auto"/>
            </w:tcBorders>
            <w:shd w:val="clear" w:color="auto" w:fill="auto"/>
            <w:noWrap/>
            <w:hideMark/>
          </w:tcPr>
          <w:p w:rsidR="00360B51" w:rsidRPr="00084E06" w:rsidRDefault="00360B51">
            <w:pPr>
              <w:jc w:val="center"/>
              <w:rPr>
                <w:sz w:val="20"/>
                <w:szCs w:val="20"/>
              </w:rPr>
            </w:pPr>
            <w:r w:rsidRPr="00084E06">
              <w:rPr>
                <w:sz w:val="20"/>
                <w:szCs w:val="20"/>
              </w:rPr>
              <w:t>01</w:t>
            </w:r>
          </w:p>
        </w:tc>
        <w:tc>
          <w:tcPr>
            <w:tcW w:w="567" w:type="dxa"/>
            <w:tcBorders>
              <w:top w:val="nil"/>
              <w:left w:val="nil"/>
              <w:bottom w:val="single" w:sz="4" w:space="0" w:color="auto"/>
              <w:right w:val="single" w:sz="4" w:space="0" w:color="auto"/>
            </w:tcBorders>
            <w:shd w:val="clear" w:color="auto" w:fill="auto"/>
            <w:noWrap/>
            <w:hideMark/>
          </w:tcPr>
          <w:p w:rsidR="00360B51" w:rsidRPr="00084E06" w:rsidRDefault="00360B51">
            <w:pPr>
              <w:jc w:val="center"/>
              <w:rPr>
                <w:sz w:val="20"/>
                <w:szCs w:val="20"/>
              </w:rPr>
            </w:pPr>
            <w:r w:rsidRPr="00084E06">
              <w:rPr>
                <w:sz w:val="20"/>
                <w:szCs w:val="20"/>
              </w:rPr>
              <w:t>853</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center"/>
              <w:rPr>
                <w:sz w:val="20"/>
                <w:szCs w:val="20"/>
              </w:rPr>
            </w:pPr>
            <w:r w:rsidRPr="00084E06">
              <w:rPr>
                <w:sz w:val="20"/>
                <w:szCs w:val="20"/>
              </w:rPr>
              <w:t>80040</w:t>
            </w:r>
          </w:p>
        </w:tc>
        <w:tc>
          <w:tcPr>
            <w:tcW w:w="993"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10 303,5</w:t>
            </w:r>
          </w:p>
        </w:tc>
        <w:tc>
          <w:tcPr>
            <w:tcW w:w="992"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1 790,3</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17,4%</w:t>
            </w:r>
          </w:p>
        </w:tc>
      </w:tr>
      <w:tr w:rsidR="00360B51" w:rsidRPr="00084E06"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60B51" w:rsidRPr="00084E06" w:rsidRDefault="00360B51">
            <w:pPr>
              <w:rPr>
                <w:sz w:val="20"/>
                <w:szCs w:val="20"/>
              </w:rPr>
            </w:pPr>
            <w:r w:rsidRPr="00084E06">
              <w:rPr>
                <w:sz w:val="20"/>
                <w:szCs w:val="20"/>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53</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w:t>
            </w:r>
          </w:p>
        </w:tc>
        <w:tc>
          <w:tcPr>
            <w:tcW w:w="567" w:type="dxa"/>
            <w:tcBorders>
              <w:top w:val="nil"/>
              <w:left w:val="nil"/>
              <w:bottom w:val="single" w:sz="4" w:space="0" w:color="auto"/>
              <w:right w:val="single" w:sz="4" w:space="0" w:color="auto"/>
            </w:tcBorders>
            <w:shd w:val="clear" w:color="auto" w:fill="auto"/>
            <w:noWrap/>
            <w:hideMark/>
          </w:tcPr>
          <w:p w:rsidR="00360B51" w:rsidRPr="00084E06" w:rsidRDefault="00360B51">
            <w:pPr>
              <w:jc w:val="center"/>
              <w:rPr>
                <w:sz w:val="20"/>
                <w:szCs w:val="20"/>
              </w:rPr>
            </w:pPr>
            <w:r w:rsidRPr="00084E06">
              <w:rPr>
                <w:sz w:val="20"/>
                <w:szCs w:val="20"/>
              </w:rPr>
              <w:t>01</w:t>
            </w:r>
          </w:p>
        </w:tc>
        <w:tc>
          <w:tcPr>
            <w:tcW w:w="567" w:type="dxa"/>
            <w:tcBorders>
              <w:top w:val="nil"/>
              <w:left w:val="nil"/>
              <w:bottom w:val="single" w:sz="4" w:space="0" w:color="auto"/>
              <w:right w:val="single" w:sz="4" w:space="0" w:color="auto"/>
            </w:tcBorders>
            <w:shd w:val="clear" w:color="auto" w:fill="auto"/>
            <w:noWrap/>
            <w:hideMark/>
          </w:tcPr>
          <w:p w:rsidR="00360B51" w:rsidRPr="00084E06" w:rsidRDefault="00360B51">
            <w:pPr>
              <w:jc w:val="center"/>
              <w:rPr>
                <w:sz w:val="20"/>
                <w:szCs w:val="20"/>
              </w:rPr>
            </w:pPr>
            <w:r w:rsidRPr="00084E06">
              <w:rPr>
                <w:sz w:val="20"/>
                <w:szCs w:val="20"/>
              </w:rPr>
              <w:t>853</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center"/>
              <w:rPr>
                <w:sz w:val="20"/>
                <w:szCs w:val="20"/>
              </w:rPr>
            </w:pPr>
            <w:r w:rsidRPr="00084E06">
              <w:rPr>
                <w:sz w:val="20"/>
                <w:szCs w:val="20"/>
              </w:rPr>
              <w:t>84400</w:t>
            </w:r>
          </w:p>
        </w:tc>
        <w:tc>
          <w:tcPr>
            <w:tcW w:w="993"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2,4</w:t>
            </w:r>
          </w:p>
        </w:tc>
        <w:tc>
          <w:tcPr>
            <w:tcW w:w="992"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0,0</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0,0%</w:t>
            </w:r>
          </w:p>
        </w:tc>
      </w:tr>
      <w:tr w:rsidR="00360B51" w:rsidRPr="00084E06"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60B51" w:rsidRPr="00084E06" w:rsidRDefault="00360B51">
            <w:pPr>
              <w:rPr>
                <w:sz w:val="20"/>
                <w:szCs w:val="20"/>
              </w:rPr>
            </w:pPr>
            <w:r w:rsidRPr="00084E06">
              <w:rPr>
                <w:sz w:val="20"/>
                <w:szCs w:val="20"/>
              </w:rPr>
              <w:t xml:space="preserve">Выравнивание бюджетной обеспеченности, поддержка мер по обеспечению сбалансированности местных бюджетов </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53</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02</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 </w:t>
            </w:r>
          </w:p>
        </w:tc>
        <w:tc>
          <w:tcPr>
            <w:tcW w:w="850"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 </w:t>
            </w:r>
          </w:p>
        </w:tc>
        <w:tc>
          <w:tcPr>
            <w:tcW w:w="993"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8 495,5</w:t>
            </w:r>
          </w:p>
        </w:tc>
        <w:tc>
          <w:tcPr>
            <w:tcW w:w="992"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2 123,9</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25,0%</w:t>
            </w:r>
          </w:p>
        </w:tc>
      </w:tr>
      <w:tr w:rsidR="00360B51" w:rsidRPr="00084E06"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60B51" w:rsidRPr="00084E06" w:rsidRDefault="00360B51">
            <w:pPr>
              <w:rPr>
                <w:sz w:val="20"/>
                <w:szCs w:val="20"/>
              </w:rPr>
            </w:pPr>
            <w:r w:rsidRPr="00084E06">
              <w:rPr>
                <w:sz w:val="20"/>
                <w:szCs w:val="20"/>
              </w:rPr>
              <w:t xml:space="preserve">Выравнивание бюджетной обеспеченности поселений </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53</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02</w:t>
            </w:r>
          </w:p>
        </w:tc>
        <w:tc>
          <w:tcPr>
            <w:tcW w:w="567" w:type="dxa"/>
            <w:tcBorders>
              <w:top w:val="nil"/>
              <w:left w:val="nil"/>
              <w:bottom w:val="single" w:sz="4" w:space="0" w:color="auto"/>
              <w:right w:val="single" w:sz="4" w:space="0" w:color="auto"/>
            </w:tcBorders>
            <w:shd w:val="clear" w:color="auto" w:fill="auto"/>
            <w:noWrap/>
            <w:hideMark/>
          </w:tcPr>
          <w:p w:rsidR="00360B51" w:rsidRPr="00084E06" w:rsidRDefault="00360B51">
            <w:pPr>
              <w:jc w:val="center"/>
              <w:rPr>
                <w:sz w:val="20"/>
                <w:szCs w:val="20"/>
              </w:rPr>
            </w:pPr>
            <w:r w:rsidRPr="00084E06">
              <w:rPr>
                <w:sz w:val="20"/>
                <w:szCs w:val="20"/>
              </w:rPr>
              <w:t>853</w:t>
            </w:r>
          </w:p>
        </w:tc>
        <w:tc>
          <w:tcPr>
            <w:tcW w:w="850"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15840</w:t>
            </w:r>
          </w:p>
        </w:tc>
        <w:tc>
          <w:tcPr>
            <w:tcW w:w="993"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995,5</w:t>
            </w:r>
          </w:p>
        </w:tc>
        <w:tc>
          <w:tcPr>
            <w:tcW w:w="992"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248,9</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25,0%</w:t>
            </w:r>
          </w:p>
        </w:tc>
      </w:tr>
      <w:tr w:rsidR="00360B51" w:rsidRPr="00084E06"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60B51" w:rsidRPr="00084E06" w:rsidRDefault="00360B51">
            <w:pPr>
              <w:rPr>
                <w:sz w:val="20"/>
                <w:szCs w:val="20"/>
              </w:rPr>
            </w:pPr>
            <w:r w:rsidRPr="00084E06">
              <w:rPr>
                <w:sz w:val="20"/>
                <w:szCs w:val="20"/>
              </w:rPr>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53</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w:t>
            </w:r>
          </w:p>
        </w:tc>
        <w:tc>
          <w:tcPr>
            <w:tcW w:w="567"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02</w:t>
            </w:r>
          </w:p>
        </w:tc>
        <w:tc>
          <w:tcPr>
            <w:tcW w:w="567" w:type="dxa"/>
            <w:tcBorders>
              <w:top w:val="nil"/>
              <w:left w:val="nil"/>
              <w:bottom w:val="single" w:sz="4" w:space="0" w:color="auto"/>
              <w:right w:val="single" w:sz="4" w:space="0" w:color="auto"/>
            </w:tcBorders>
            <w:shd w:val="clear" w:color="auto" w:fill="auto"/>
            <w:noWrap/>
            <w:hideMark/>
          </w:tcPr>
          <w:p w:rsidR="00360B51" w:rsidRPr="00084E06" w:rsidRDefault="00360B51">
            <w:pPr>
              <w:jc w:val="center"/>
              <w:rPr>
                <w:sz w:val="20"/>
                <w:szCs w:val="20"/>
              </w:rPr>
            </w:pPr>
            <w:r w:rsidRPr="00084E06">
              <w:rPr>
                <w:sz w:val="20"/>
                <w:szCs w:val="20"/>
              </w:rPr>
              <w:t>853</w:t>
            </w:r>
          </w:p>
        </w:tc>
        <w:tc>
          <w:tcPr>
            <w:tcW w:w="850" w:type="dxa"/>
            <w:tcBorders>
              <w:top w:val="nil"/>
              <w:left w:val="nil"/>
              <w:bottom w:val="single" w:sz="4" w:space="0" w:color="auto"/>
              <w:right w:val="single" w:sz="4" w:space="0" w:color="auto"/>
            </w:tcBorders>
            <w:shd w:val="clear" w:color="auto" w:fill="auto"/>
            <w:hideMark/>
          </w:tcPr>
          <w:p w:rsidR="00360B51" w:rsidRPr="00084E06" w:rsidRDefault="00360B51">
            <w:pPr>
              <w:jc w:val="center"/>
              <w:rPr>
                <w:sz w:val="20"/>
                <w:szCs w:val="20"/>
              </w:rPr>
            </w:pPr>
            <w:r w:rsidRPr="00084E06">
              <w:rPr>
                <w:sz w:val="20"/>
                <w:szCs w:val="20"/>
              </w:rPr>
              <w:t>83020</w:t>
            </w:r>
          </w:p>
        </w:tc>
        <w:tc>
          <w:tcPr>
            <w:tcW w:w="993"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7 500,0</w:t>
            </w:r>
          </w:p>
        </w:tc>
        <w:tc>
          <w:tcPr>
            <w:tcW w:w="992"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1 875,0</w:t>
            </w:r>
          </w:p>
        </w:tc>
        <w:tc>
          <w:tcPr>
            <w:tcW w:w="850" w:type="dxa"/>
            <w:tcBorders>
              <w:top w:val="nil"/>
              <w:left w:val="nil"/>
              <w:bottom w:val="single" w:sz="4" w:space="0" w:color="auto"/>
              <w:right w:val="single" w:sz="4" w:space="0" w:color="auto"/>
            </w:tcBorders>
            <w:shd w:val="clear" w:color="auto" w:fill="auto"/>
            <w:noWrap/>
            <w:hideMark/>
          </w:tcPr>
          <w:p w:rsidR="00360B51" w:rsidRPr="00084E06" w:rsidRDefault="00360B51">
            <w:pPr>
              <w:jc w:val="right"/>
              <w:rPr>
                <w:sz w:val="18"/>
                <w:szCs w:val="18"/>
              </w:rPr>
            </w:pPr>
            <w:r w:rsidRPr="00084E06">
              <w:rPr>
                <w:sz w:val="18"/>
                <w:szCs w:val="18"/>
              </w:rPr>
              <w:t>25,0%</w:t>
            </w:r>
          </w:p>
        </w:tc>
      </w:tr>
    </w:tbl>
    <w:p w:rsidR="00081C04" w:rsidRPr="00084E06" w:rsidRDefault="00081C04" w:rsidP="00FD568F">
      <w:pPr>
        <w:spacing w:line="281" w:lineRule="auto"/>
        <w:ind w:firstLine="720"/>
        <w:jc w:val="both"/>
        <w:rPr>
          <w:szCs w:val="28"/>
        </w:rPr>
      </w:pPr>
    </w:p>
    <w:p w:rsidR="00EA0916" w:rsidRPr="00084E06" w:rsidRDefault="00EA0916" w:rsidP="00EA0916">
      <w:pPr>
        <w:spacing w:line="281" w:lineRule="auto"/>
        <w:ind w:firstLine="720"/>
        <w:jc w:val="both"/>
        <w:rPr>
          <w:szCs w:val="28"/>
        </w:rPr>
      </w:pPr>
      <w:r w:rsidRPr="00084E06">
        <w:rPr>
          <w:szCs w:val="28"/>
        </w:rPr>
        <w:t xml:space="preserve">Расходы в рамках непрограммной деятельности по главному распорядителю «Финансовое управление администрации Клетнянского района» </w:t>
      </w:r>
      <w:r w:rsidR="002349B1" w:rsidRPr="00084E06">
        <w:rPr>
          <w:szCs w:val="28"/>
        </w:rPr>
        <w:t xml:space="preserve">учтено </w:t>
      </w:r>
      <w:r w:rsidR="00360B51" w:rsidRPr="00084E06">
        <w:rPr>
          <w:szCs w:val="28"/>
        </w:rPr>
        <w:t>975,0</w:t>
      </w:r>
      <w:r w:rsidRPr="00084E06">
        <w:rPr>
          <w:szCs w:val="28"/>
        </w:rPr>
        <w:t xml:space="preserve">  тыс. рублей</w:t>
      </w:r>
      <w:r w:rsidR="002349B1" w:rsidRPr="00084E06">
        <w:rPr>
          <w:szCs w:val="28"/>
        </w:rPr>
        <w:t xml:space="preserve"> - на финансирование выплат из резервного фонда администрации Клетнянского района</w:t>
      </w:r>
      <w:r w:rsidRPr="00084E06">
        <w:rPr>
          <w:szCs w:val="28"/>
        </w:rPr>
        <w:t>.</w:t>
      </w:r>
    </w:p>
    <w:p w:rsidR="00EA0916" w:rsidRPr="00084E06" w:rsidRDefault="00EA0916" w:rsidP="00EA0916">
      <w:pPr>
        <w:spacing w:line="281" w:lineRule="auto"/>
        <w:ind w:firstLine="720"/>
        <w:jc w:val="both"/>
        <w:rPr>
          <w:szCs w:val="28"/>
        </w:rPr>
      </w:pPr>
    </w:p>
    <w:p w:rsidR="00BF799E" w:rsidRPr="00084E06" w:rsidRDefault="00BF799E" w:rsidP="00BF799E">
      <w:pPr>
        <w:spacing w:line="281" w:lineRule="auto"/>
        <w:ind w:firstLine="709"/>
        <w:jc w:val="center"/>
        <w:rPr>
          <w:b/>
        </w:rPr>
      </w:pPr>
      <w:r w:rsidRPr="00084E06">
        <w:rPr>
          <w:b/>
        </w:rPr>
        <w:t>Клетнянский районный Совет народных депутатов (глава 854)</w:t>
      </w:r>
    </w:p>
    <w:p w:rsidR="009F20ED" w:rsidRPr="00084E06" w:rsidRDefault="009F20ED" w:rsidP="00BF799E">
      <w:pPr>
        <w:spacing w:line="281" w:lineRule="auto"/>
        <w:ind w:firstLine="709"/>
        <w:jc w:val="center"/>
        <w:rPr>
          <w:b/>
        </w:rPr>
      </w:pPr>
    </w:p>
    <w:p w:rsidR="00BF799E" w:rsidRPr="00084E06" w:rsidRDefault="00BF799E" w:rsidP="00BF799E">
      <w:pPr>
        <w:spacing w:line="281" w:lineRule="auto"/>
        <w:ind w:firstLine="709"/>
        <w:jc w:val="both"/>
      </w:pPr>
      <w:r w:rsidRPr="00084E06">
        <w:lastRenderedPageBreak/>
        <w:t xml:space="preserve">Исполнение расходов по главному распорядителю средств районного бюджета сложилось в объеме </w:t>
      </w:r>
      <w:r w:rsidR="00360B51" w:rsidRPr="00084E06">
        <w:t xml:space="preserve"> 127,0</w:t>
      </w:r>
      <w:r w:rsidRPr="00084E06">
        <w:t xml:space="preserve">  тыс. рублей,  что составило  </w:t>
      </w:r>
      <w:r w:rsidR="00360B51" w:rsidRPr="00084E06">
        <w:t>19,6</w:t>
      </w:r>
      <w:r w:rsidRPr="00084E06">
        <w:t xml:space="preserve"> процентов от уточненных плановых назначений.</w:t>
      </w:r>
    </w:p>
    <w:p w:rsidR="009F20ED" w:rsidRPr="00084E06" w:rsidRDefault="009F20ED" w:rsidP="00BF799E">
      <w:pPr>
        <w:spacing w:line="281" w:lineRule="auto"/>
        <w:ind w:firstLine="709"/>
        <w:jc w:val="both"/>
      </w:pPr>
    </w:p>
    <w:p w:rsidR="00BF799E" w:rsidRPr="00084E06" w:rsidRDefault="00BF799E" w:rsidP="00BF799E">
      <w:pPr>
        <w:spacing w:line="281" w:lineRule="auto"/>
        <w:ind w:firstLine="709"/>
        <w:jc w:val="center"/>
        <w:rPr>
          <w:b/>
        </w:rPr>
      </w:pPr>
      <w:r w:rsidRPr="00084E06">
        <w:rPr>
          <w:b/>
        </w:rPr>
        <w:t>Контрольно-счетная палата Клетнянского муниципального района (глава 857)</w:t>
      </w:r>
    </w:p>
    <w:p w:rsidR="009F20ED" w:rsidRPr="00084E06" w:rsidRDefault="009F20ED" w:rsidP="00BF799E">
      <w:pPr>
        <w:spacing w:line="281" w:lineRule="auto"/>
        <w:ind w:firstLine="709"/>
        <w:jc w:val="center"/>
        <w:rPr>
          <w:b/>
        </w:rPr>
      </w:pPr>
    </w:p>
    <w:p w:rsidR="00BF799E" w:rsidRPr="00084E06" w:rsidRDefault="00BF799E" w:rsidP="00BF799E">
      <w:pPr>
        <w:spacing w:line="281" w:lineRule="auto"/>
        <w:ind w:firstLine="709"/>
        <w:jc w:val="both"/>
      </w:pPr>
      <w:r w:rsidRPr="00084E06">
        <w:t xml:space="preserve">Исполнение расходов по главному распорядителю средств районного бюджета сложилось в объеме </w:t>
      </w:r>
      <w:r w:rsidR="00360B51" w:rsidRPr="00084E06">
        <w:t>262,9</w:t>
      </w:r>
      <w:r w:rsidRPr="00084E06">
        <w:t xml:space="preserve">  тыс. рублей,  что составило  </w:t>
      </w:r>
      <w:r w:rsidR="00081C04" w:rsidRPr="00084E06">
        <w:t>20,</w:t>
      </w:r>
      <w:r w:rsidR="00360B51" w:rsidRPr="00084E06">
        <w:t>3</w:t>
      </w:r>
      <w:r w:rsidR="00362C6E" w:rsidRPr="00084E06">
        <w:t xml:space="preserve"> </w:t>
      </w:r>
      <w:r w:rsidRPr="00084E06">
        <w:t>процент</w:t>
      </w:r>
      <w:r w:rsidR="00362C6E" w:rsidRPr="00084E06">
        <w:t>а</w:t>
      </w:r>
      <w:r w:rsidRPr="00084E06">
        <w:t xml:space="preserve"> от уточненных плановых назначений. </w:t>
      </w:r>
    </w:p>
    <w:p w:rsidR="009F20ED" w:rsidRPr="00084E06" w:rsidRDefault="009F20ED" w:rsidP="00BF799E">
      <w:pPr>
        <w:spacing w:line="281" w:lineRule="auto"/>
        <w:ind w:firstLine="709"/>
        <w:jc w:val="both"/>
      </w:pPr>
    </w:p>
    <w:p w:rsidR="00BF799E" w:rsidRPr="00084E06" w:rsidRDefault="00BF799E" w:rsidP="00BF799E">
      <w:pPr>
        <w:spacing w:line="281" w:lineRule="auto"/>
        <w:ind w:firstLine="709"/>
        <w:jc w:val="both"/>
      </w:pPr>
      <w:r w:rsidRPr="00084E06">
        <w:rPr>
          <w:b/>
          <w:szCs w:val="28"/>
        </w:rPr>
        <w:t xml:space="preserve">Исполнение расходов по функциональным направлениям, в разрезе разделов бюджетной классификации расходов бюджетов за </w:t>
      </w:r>
      <w:r w:rsidRPr="00084E06">
        <w:rPr>
          <w:b/>
          <w:szCs w:val="28"/>
          <w:lang w:val="en-US"/>
        </w:rPr>
        <w:t>I</w:t>
      </w:r>
      <w:r w:rsidRPr="00084E06">
        <w:rPr>
          <w:b/>
          <w:szCs w:val="28"/>
        </w:rPr>
        <w:t xml:space="preserve"> квартал 20</w:t>
      </w:r>
      <w:r w:rsidR="00EA0916" w:rsidRPr="00084E06">
        <w:rPr>
          <w:b/>
          <w:szCs w:val="28"/>
        </w:rPr>
        <w:t>2</w:t>
      </w:r>
      <w:r w:rsidR="00F56B31" w:rsidRPr="00084E06">
        <w:rPr>
          <w:b/>
          <w:szCs w:val="28"/>
        </w:rPr>
        <w:t>6</w:t>
      </w:r>
      <w:r w:rsidRPr="00084E06">
        <w:rPr>
          <w:b/>
          <w:szCs w:val="28"/>
        </w:rPr>
        <w:t xml:space="preserve"> года характеризовалось следующими показателями                  </w:t>
      </w:r>
    </w:p>
    <w:p w:rsidR="009B137B" w:rsidRPr="00084E06" w:rsidRDefault="00BF799E" w:rsidP="00BF799E">
      <w:pPr>
        <w:spacing w:before="120" w:after="120" w:line="300" w:lineRule="auto"/>
        <w:ind w:hanging="851"/>
        <w:jc w:val="right"/>
      </w:pPr>
      <w:r w:rsidRPr="00084E06">
        <w:rPr>
          <w:b/>
          <w:sz w:val="28"/>
          <w:szCs w:val="28"/>
        </w:rPr>
        <w:t xml:space="preserve">                      </w:t>
      </w:r>
      <w:r w:rsidRPr="00084E06">
        <w:t xml:space="preserve"> (тыс. рублей)</w:t>
      </w:r>
    </w:p>
    <w:tbl>
      <w:tblPr>
        <w:tblW w:w="9938" w:type="dxa"/>
        <w:tblInd w:w="93" w:type="dxa"/>
        <w:tblLayout w:type="fixed"/>
        <w:tblLook w:val="04A0" w:firstRow="1" w:lastRow="0" w:firstColumn="1" w:lastColumn="0" w:noHBand="0" w:noVBand="1"/>
      </w:tblPr>
      <w:tblGrid>
        <w:gridCol w:w="3159"/>
        <w:gridCol w:w="967"/>
        <w:gridCol w:w="1276"/>
        <w:gridCol w:w="1134"/>
        <w:gridCol w:w="1417"/>
        <w:gridCol w:w="993"/>
        <w:gridCol w:w="992"/>
      </w:tblGrid>
      <w:tr w:rsidR="009B137B" w:rsidRPr="00084E06" w:rsidTr="009B137B">
        <w:trPr>
          <w:trHeight w:val="960"/>
          <w:tblHeader/>
        </w:trPr>
        <w:tc>
          <w:tcPr>
            <w:tcW w:w="3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jc w:val="center"/>
              <w:rPr>
                <w:color w:val="000000"/>
                <w:sz w:val="18"/>
                <w:szCs w:val="18"/>
              </w:rPr>
            </w:pPr>
            <w:r w:rsidRPr="00084E06">
              <w:rPr>
                <w:color w:val="000000"/>
                <w:sz w:val="18"/>
                <w:szCs w:val="18"/>
              </w:rPr>
              <w:t xml:space="preserve">Наименование </w:t>
            </w:r>
          </w:p>
        </w:tc>
        <w:tc>
          <w:tcPr>
            <w:tcW w:w="9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jc w:val="center"/>
              <w:rPr>
                <w:color w:val="000000"/>
                <w:sz w:val="18"/>
                <w:szCs w:val="18"/>
              </w:rPr>
            </w:pPr>
            <w:r w:rsidRPr="00084E06">
              <w:rPr>
                <w:color w:val="000000"/>
                <w:sz w:val="18"/>
                <w:szCs w:val="18"/>
              </w:rPr>
              <w:t>Рз Пр</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jc w:val="center"/>
              <w:rPr>
                <w:color w:val="000000"/>
                <w:sz w:val="18"/>
                <w:szCs w:val="18"/>
              </w:rPr>
            </w:pPr>
            <w:r w:rsidRPr="00084E06">
              <w:rPr>
                <w:color w:val="000000"/>
                <w:sz w:val="18"/>
                <w:szCs w:val="18"/>
              </w:rPr>
              <w:t>Исполнено                                                               за 1-й квартал                                                                     2025 года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jc w:val="center"/>
              <w:rPr>
                <w:color w:val="000000"/>
                <w:sz w:val="18"/>
                <w:szCs w:val="18"/>
              </w:rPr>
            </w:pPr>
            <w:r w:rsidRPr="00084E06">
              <w:rPr>
                <w:color w:val="000000"/>
                <w:sz w:val="18"/>
                <w:szCs w:val="18"/>
              </w:rPr>
              <w:t>Уточненный план                                                                           2026 года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jc w:val="center"/>
              <w:rPr>
                <w:color w:val="000000"/>
                <w:sz w:val="18"/>
                <w:szCs w:val="18"/>
              </w:rPr>
            </w:pPr>
            <w:r w:rsidRPr="00084E06">
              <w:rPr>
                <w:color w:val="000000"/>
                <w:sz w:val="18"/>
                <w:szCs w:val="18"/>
              </w:rPr>
              <w:t>Исполнено                                                               за 1-й квартал                                                             2026 года</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jc w:val="center"/>
              <w:rPr>
                <w:color w:val="000000"/>
                <w:sz w:val="18"/>
                <w:szCs w:val="18"/>
              </w:rPr>
            </w:pPr>
            <w:r w:rsidRPr="00084E06">
              <w:rPr>
                <w:color w:val="000000"/>
                <w:sz w:val="18"/>
                <w:szCs w:val="18"/>
              </w:rPr>
              <w:t>Процент исполнения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jc w:val="center"/>
              <w:rPr>
                <w:color w:val="000000"/>
                <w:sz w:val="18"/>
                <w:szCs w:val="18"/>
              </w:rPr>
            </w:pPr>
            <w:r w:rsidRPr="00084E06">
              <w:rPr>
                <w:color w:val="000000"/>
                <w:sz w:val="18"/>
                <w:szCs w:val="18"/>
              </w:rPr>
              <w:t>Темп роста к 2025 году</w:t>
            </w:r>
          </w:p>
        </w:tc>
      </w:tr>
      <w:tr w:rsidR="009B137B" w:rsidRPr="00084E06" w:rsidTr="009B137B">
        <w:trPr>
          <w:trHeight w:val="300"/>
          <w:tblHeader/>
        </w:trPr>
        <w:tc>
          <w:tcPr>
            <w:tcW w:w="3159" w:type="dxa"/>
            <w:vMerge/>
            <w:tcBorders>
              <w:top w:val="single" w:sz="4" w:space="0" w:color="auto"/>
              <w:left w:val="single" w:sz="4" w:space="0" w:color="auto"/>
              <w:bottom w:val="single" w:sz="4" w:space="0" w:color="auto"/>
              <w:right w:val="single" w:sz="4" w:space="0" w:color="auto"/>
            </w:tcBorders>
            <w:vAlign w:val="center"/>
            <w:hideMark/>
          </w:tcPr>
          <w:p w:rsidR="009B137B" w:rsidRPr="00084E06" w:rsidRDefault="009B137B" w:rsidP="009B137B">
            <w:pPr>
              <w:rPr>
                <w:color w:val="000000"/>
                <w:sz w:val="18"/>
                <w:szCs w:val="18"/>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9B137B" w:rsidRPr="00084E06" w:rsidRDefault="009B137B" w:rsidP="009B137B">
            <w:pPr>
              <w:rPr>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B137B" w:rsidRPr="00084E06" w:rsidRDefault="009B137B" w:rsidP="009B137B">
            <w:pPr>
              <w:rPr>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B137B" w:rsidRPr="00084E06" w:rsidRDefault="009B137B" w:rsidP="009B137B">
            <w:pPr>
              <w:rPr>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137B" w:rsidRPr="00084E06" w:rsidRDefault="009B137B" w:rsidP="009B137B">
            <w:pPr>
              <w:rPr>
                <w:color w:val="000000"/>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B137B" w:rsidRPr="00084E06" w:rsidRDefault="009B137B" w:rsidP="009B137B">
            <w:pPr>
              <w:rPr>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137B" w:rsidRPr="00084E06" w:rsidRDefault="009B137B" w:rsidP="009B137B">
            <w:pPr>
              <w:rPr>
                <w:color w:val="000000"/>
                <w:sz w:val="18"/>
                <w:szCs w:val="18"/>
              </w:rPr>
            </w:pPr>
          </w:p>
        </w:tc>
      </w:tr>
      <w:tr w:rsidR="009B137B" w:rsidRPr="00084E06" w:rsidTr="00AD1B95">
        <w:trPr>
          <w:trHeight w:val="667"/>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ОБЩЕГОСУДАРСТВЕННЫЕ ВОПРОСЫ</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0100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9 368,8</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61 032,8</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12 054,3</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19,8</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128,7</w:t>
            </w:r>
          </w:p>
        </w:tc>
      </w:tr>
      <w:tr w:rsidR="009B137B" w:rsidRPr="00084E06" w:rsidTr="00AD1B95">
        <w:trPr>
          <w:trHeight w:val="550"/>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НАЦИОНАЛЬНАЯ ОБОРОНА</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0200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140,4</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1 119,8</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265,4</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23,7</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189,0</w:t>
            </w:r>
          </w:p>
        </w:tc>
      </w:tr>
      <w:tr w:rsidR="009B137B" w:rsidRPr="00084E06" w:rsidTr="00AD1B95">
        <w:trPr>
          <w:trHeight w:val="983"/>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НАЦИОНАЛЬНАЯ БЕЗОПАСНОСТЬ И ПРАВООХРАНИТЕЛЬНАЯ ДЕЯТЕЛЬНОСТЬ</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0300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889,9</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6 969,4</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1 069,2</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15,3</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120,1</w:t>
            </w:r>
          </w:p>
        </w:tc>
      </w:tr>
      <w:tr w:rsidR="009B137B" w:rsidRPr="00084E06" w:rsidTr="00AD1B95">
        <w:trPr>
          <w:trHeight w:val="557"/>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НАЦИОНАЛЬНАЯ ЭКОНОМИКА</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0400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956,0</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183 084,3</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2 228,4</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1,2</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233,1</w:t>
            </w:r>
          </w:p>
        </w:tc>
      </w:tr>
      <w:tr w:rsidR="009B137B" w:rsidRPr="00084E06" w:rsidTr="009B137B">
        <w:trPr>
          <w:trHeight w:val="651"/>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ЖИЛИЩНО-КОММУНАЛЬНОЕ ХОЗЯЙСТВО</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0500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66,5</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1 449,3</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289,3</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20,0</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435,0</w:t>
            </w:r>
          </w:p>
        </w:tc>
      </w:tr>
      <w:tr w:rsidR="009B137B" w:rsidRPr="00084E06" w:rsidTr="009B137B">
        <w:trPr>
          <w:trHeight w:val="704"/>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ОХРАНА ОКРУЖАЮЩЕЙ СРЕДЫ</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0600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0,0</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623,6</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0,0</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 </w:t>
            </w:r>
          </w:p>
        </w:tc>
      </w:tr>
      <w:tr w:rsidR="009B137B" w:rsidRPr="00084E06" w:rsidTr="00AD1B95">
        <w:trPr>
          <w:trHeight w:val="548"/>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ОБРАЗОВАНИЕ</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0700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68 641,2</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290 172,1</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55 485,7</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19,1</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80,8</w:t>
            </w:r>
          </w:p>
        </w:tc>
      </w:tr>
      <w:tr w:rsidR="009B137B" w:rsidRPr="00084E06" w:rsidTr="00AD1B95">
        <w:trPr>
          <w:trHeight w:val="544"/>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КУЛЬТУРА, КИНЕМАТОГРАФИЯ</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0800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7 280,1</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39 079,9</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7 700,4</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19,7</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105,8</w:t>
            </w:r>
          </w:p>
        </w:tc>
      </w:tr>
      <w:tr w:rsidR="009B137B" w:rsidRPr="00084E06" w:rsidTr="00AD1B95">
        <w:trPr>
          <w:trHeight w:val="553"/>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СОЦИАЛЬНАЯ ПОЛИТИКА</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1000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9 354,6</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45 080,4</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9 205,3</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20,4</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98,4</w:t>
            </w:r>
          </w:p>
        </w:tc>
      </w:tr>
      <w:tr w:rsidR="009B137B" w:rsidRPr="00084E06" w:rsidTr="009B137B">
        <w:trPr>
          <w:trHeight w:val="688"/>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ФИЗИЧЕСКАЯ КУЛЬТУРА И СПОРТ</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1100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22 261,5</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108 913,8</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14 928,1</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13,7</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67,1</w:t>
            </w:r>
          </w:p>
        </w:tc>
      </w:tr>
      <w:tr w:rsidR="009B137B" w:rsidRPr="00084E06" w:rsidTr="009B137B">
        <w:trPr>
          <w:trHeight w:val="1548"/>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B137B" w:rsidRPr="00084E06" w:rsidRDefault="009B137B" w:rsidP="009B137B">
            <w:pPr>
              <w:rPr>
                <w:color w:val="000000"/>
                <w:sz w:val="18"/>
                <w:szCs w:val="18"/>
              </w:rPr>
            </w:pPr>
            <w:r w:rsidRPr="00084E06">
              <w:rPr>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1400</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1 989,6</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8 495,5</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color w:val="000000"/>
                <w:sz w:val="18"/>
                <w:szCs w:val="18"/>
              </w:rPr>
            </w:pPr>
            <w:r w:rsidRPr="00084E06">
              <w:rPr>
                <w:color w:val="000000"/>
                <w:sz w:val="18"/>
                <w:szCs w:val="18"/>
              </w:rPr>
              <w:t>2 123,9</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25,0</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color w:val="000000"/>
                <w:sz w:val="18"/>
                <w:szCs w:val="18"/>
              </w:rPr>
            </w:pPr>
            <w:r w:rsidRPr="00084E06">
              <w:rPr>
                <w:color w:val="000000"/>
                <w:sz w:val="18"/>
                <w:szCs w:val="18"/>
              </w:rPr>
              <w:t>106,8</w:t>
            </w:r>
          </w:p>
        </w:tc>
      </w:tr>
      <w:tr w:rsidR="009B137B" w:rsidRPr="00084E06" w:rsidTr="009B137B">
        <w:trPr>
          <w:trHeight w:val="422"/>
        </w:trPr>
        <w:tc>
          <w:tcPr>
            <w:tcW w:w="4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137B" w:rsidRPr="00084E06" w:rsidRDefault="009B137B" w:rsidP="009B137B">
            <w:pPr>
              <w:rPr>
                <w:b/>
                <w:bCs/>
                <w:color w:val="000000"/>
                <w:sz w:val="18"/>
                <w:szCs w:val="18"/>
              </w:rPr>
            </w:pPr>
            <w:r w:rsidRPr="00084E06">
              <w:rPr>
                <w:b/>
                <w:bCs/>
                <w:color w:val="000000"/>
                <w:sz w:val="18"/>
                <w:szCs w:val="18"/>
              </w:rPr>
              <w:t>ВСЕГО:</w:t>
            </w:r>
          </w:p>
        </w:tc>
        <w:tc>
          <w:tcPr>
            <w:tcW w:w="1276"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b/>
                <w:bCs/>
                <w:color w:val="000000"/>
                <w:sz w:val="18"/>
                <w:szCs w:val="18"/>
              </w:rPr>
            </w:pPr>
            <w:r w:rsidRPr="00084E06">
              <w:rPr>
                <w:b/>
                <w:bCs/>
                <w:color w:val="000000"/>
                <w:sz w:val="18"/>
                <w:szCs w:val="18"/>
              </w:rPr>
              <w:t>120 948,6</w:t>
            </w:r>
          </w:p>
        </w:tc>
        <w:tc>
          <w:tcPr>
            <w:tcW w:w="1134"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b/>
                <w:bCs/>
                <w:color w:val="000000"/>
                <w:sz w:val="18"/>
                <w:szCs w:val="18"/>
              </w:rPr>
            </w:pPr>
            <w:r w:rsidRPr="00084E06">
              <w:rPr>
                <w:b/>
                <w:bCs/>
                <w:color w:val="000000"/>
                <w:sz w:val="18"/>
                <w:szCs w:val="18"/>
              </w:rPr>
              <w:t>746 020,9</w:t>
            </w:r>
          </w:p>
        </w:tc>
        <w:tc>
          <w:tcPr>
            <w:tcW w:w="1417"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right"/>
              <w:rPr>
                <w:b/>
                <w:bCs/>
                <w:color w:val="000000"/>
                <w:sz w:val="18"/>
                <w:szCs w:val="18"/>
              </w:rPr>
            </w:pPr>
            <w:r w:rsidRPr="00084E06">
              <w:rPr>
                <w:b/>
                <w:bCs/>
                <w:color w:val="000000"/>
                <w:sz w:val="18"/>
                <w:szCs w:val="18"/>
              </w:rPr>
              <w:t>105 350,0</w:t>
            </w:r>
          </w:p>
        </w:tc>
        <w:tc>
          <w:tcPr>
            <w:tcW w:w="993"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b/>
                <w:bCs/>
                <w:color w:val="000000"/>
                <w:sz w:val="18"/>
                <w:szCs w:val="18"/>
              </w:rPr>
            </w:pPr>
            <w:r w:rsidRPr="00084E06">
              <w:rPr>
                <w:b/>
                <w:bCs/>
                <w:color w:val="000000"/>
                <w:sz w:val="18"/>
                <w:szCs w:val="18"/>
              </w:rPr>
              <w:t>14,1</w:t>
            </w:r>
          </w:p>
        </w:tc>
        <w:tc>
          <w:tcPr>
            <w:tcW w:w="992" w:type="dxa"/>
            <w:tcBorders>
              <w:top w:val="nil"/>
              <w:left w:val="nil"/>
              <w:bottom w:val="single" w:sz="4" w:space="0" w:color="auto"/>
              <w:right w:val="single" w:sz="4" w:space="0" w:color="auto"/>
            </w:tcBorders>
            <w:shd w:val="clear" w:color="auto" w:fill="auto"/>
            <w:noWrap/>
            <w:vAlign w:val="center"/>
            <w:hideMark/>
          </w:tcPr>
          <w:p w:rsidR="009B137B" w:rsidRPr="00084E06" w:rsidRDefault="009B137B" w:rsidP="009B137B">
            <w:pPr>
              <w:jc w:val="center"/>
              <w:rPr>
                <w:b/>
                <w:bCs/>
                <w:color w:val="000000"/>
                <w:sz w:val="18"/>
                <w:szCs w:val="18"/>
              </w:rPr>
            </w:pPr>
            <w:r w:rsidRPr="00084E06">
              <w:rPr>
                <w:b/>
                <w:bCs/>
                <w:color w:val="000000"/>
                <w:sz w:val="18"/>
                <w:szCs w:val="18"/>
              </w:rPr>
              <w:t>87,1</w:t>
            </w:r>
          </w:p>
        </w:tc>
      </w:tr>
    </w:tbl>
    <w:p w:rsidR="00BF799E" w:rsidRPr="00084E06" w:rsidRDefault="00BF799E" w:rsidP="00BF799E">
      <w:pPr>
        <w:spacing w:before="120" w:after="120" w:line="300" w:lineRule="auto"/>
        <w:ind w:hanging="851"/>
        <w:jc w:val="right"/>
      </w:pPr>
    </w:p>
    <w:p w:rsidR="00D61E38" w:rsidRPr="00084E06" w:rsidRDefault="00D61E38" w:rsidP="001C3D19">
      <w:pPr>
        <w:spacing w:after="120" w:line="264" w:lineRule="auto"/>
        <w:ind w:right="423"/>
        <w:jc w:val="both"/>
        <w:rPr>
          <w:spacing w:val="6"/>
        </w:rPr>
      </w:pPr>
    </w:p>
    <w:p w:rsidR="00D61E38" w:rsidRPr="00084E06" w:rsidRDefault="00D61E38" w:rsidP="001C3D19">
      <w:pPr>
        <w:spacing w:after="120" w:line="264" w:lineRule="auto"/>
        <w:ind w:right="423"/>
        <w:jc w:val="both"/>
        <w:rPr>
          <w:spacing w:val="6"/>
        </w:rPr>
      </w:pPr>
    </w:p>
    <w:p w:rsidR="001C3D19" w:rsidRPr="00084E06" w:rsidRDefault="001C3D19" w:rsidP="001C3D19">
      <w:pPr>
        <w:spacing w:after="120" w:line="264" w:lineRule="auto"/>
        <w:ind w:right="423"/>
        <w:jc w:val="both"/>
        <w:rPr>
          <w:spacing w:val="6"/>
        </w:rPr>
      </w:pPr>
      <w:r w:rsidRPr="00084E06">
        <w:rPr>
          <w:noProof/>
        </w:rPr>
        <w:drawing>
          <wp:inline distT="0" distB="0" distL="0" distR="0" wp14:anchorId="5627F478" wp14:editId="55DA8FFC">
            <wp:extent cx="6119495" cy="3679023"/>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90080" w:rsidRPr="00084E06" w:rsidRDefault="00090080" w:rsidP="00BF799E">
      <w:pPr>
        <w:spacing w:line="281" w:lineRule="auto"/>
        <w:ind w:firstLine="720"/>
        <w:jc w:val="both"/>
      </w:pPr>
    </w:p>
    <w:p w:rsidR="00BF799E" w:rsidRPr="00084E06" w:rsidRDefault="00BF799E" w:rsidP="00BF799E">
      <w:pPr>
        <w:spacing w:line="281" w:lineRule="auto"/>
        <w:ind w:firstLine="720"/>
        <w:jc w:val="both"/>
        <w:rPr>
          <w:spacing w:val="6"/>
        </w:rPr>
      </w:pPr>
      <w:r w:rsidRPr="00084E06">
        <w:t>Расходы по разделу</w:t>
      </w:r>
      <w:r w:rsidRPr="00084E06">
        <w:rPr>
          <w:spacing w:val="6"/>
        </w:rPr>
        <w:t xml:space="preserve"> </w:t>
      </w:r>
      <w:r w:rsidRPr="00084E06">
        <w:rPr>
          <w:b/>
          <w:spacing w:val="6"/>
        </w:rPr>
        <w:t>«Общегосударственные вопросы</w:t>
      </w:r>
      <w:r w:rsidRPr="00084E06">
        <w:rPr>
          <w:spacing w:val="6"/>
        </w:rPr>
        <w:t>» по сравнению  с аналогичным периодом  20</w:t>
      </w:r>
      <w:r w:rsidR="00673B41" w:rsidRPr="00084E06">
        <w:rPr>
          <w:spacing w:val="6"/>
        </w:rPr>
        <w:t>2</w:t>
      </w:r>
      <w:r w:rsidR="009709E3" w:rsidRPr="00084E06">
        <w:rPr>
          <w:spacing w:val="6"/>
        </w:rPr>
        <w:t>5</w:t>
      </w:r>
      <w:r w:rsidRPr="00084E06">
        <w:rPr>
          <w:spacing w:val="6"/>
        </w:rPr>
        <w:t xml:space="preserve"> года  </w:t>
      </w:r>
      <w:r w:rsidR="007F5092" w:rsidRPr="00084E06">
        <w:rPr>
          <w:spacing w:val="6"/>
        </w:rPr>
        <w:t>у</w:t>
      </w:r>
      <w:r w:rsidR="00D61E38" w:rsidRPr="00084E06">
        <w:rPr>
          <w:spacing w:val="6"/>
        </w:rPr>
        <w:t>велич</w:t>
      </w:r>
      <w:r w:rsidR="00BC72BC" w:rsidRPr="00084E06">
        <w:rPr>
          <w:spacing w:val="6"/>
        </w:rPr>
        <w:t>и</w:t>
      </w:r>
      <w:r w:rsidRPr="00084E06">
        <w:rPr>
          <w:spacing w:val="6"/>
        </w:rPr>
        <w:t xml:space="preserve">лись на </w:t>
      </w:r>
      <w:r w:rsidR="009709E3" w:rsidRPr="00084E06">
        <w:rPr>
          <w:spacing w:val="6"/>
        </w:rPr>
        <w:t>28,7</w:t>
      </w:r>
      <w:r w:rsidRPr="00084E06">
        <w:rPr>
          <w:spacing w:val="6"/>
        </w:rPr>
        <w:t xml:space="preserve"> процент</w:t>
      </w:r>
      <w:r w:rsidR="00AF17AD" w:rsidRPr="00084E06">
        <w:rPr>
          <w:spacing w:val="6"/>
        </w:rPr>
        <w:t>ов</w:t>
      </w:r>
      <w:r w:rsidRPr="00084E06">
        <w:rPr>
          <w:spacing w:val="6"/>
        </w:rPr>
        <w:t xml:space="preserve"> или на </w:t>
      </w:r>
      <w:r w:rsidR="009709E3" w:rsidRPr="00084E06">
        <w:rPr>
          <w:spacing w:val="6"/>
        </w:rPr>
        <w:t>2685,5</w:t>
      </w:r>
      <w:r w:rsidRPr="00084E06">
        <w:rPr>
          <w:spacing w:val="6"/>
        </w:rPr>
        <w:t xml:space="preserve"> тыс. рублей и составили </w:t>
      </w:r>
      <w:r w:rsidR="009709E3" w:rsidRPr="00084E06">
        <w:rPr>
          <w:spacing w:val="6"/>
        </w:rPr>
        <w:t>12054,3</w:t>
      </w:r>
      <w:r w:rsidR="00B04013" w:rsidRPr="00084E06">
        <w:rPr>
          <w:spacing w:val="6"/>
        </w:rPr>
        <w:t xml:space="preserve"> тыс. рублей</w:t>
      </w:r>
      <w:r w:rsidR="00B55E19" w:rsidRPr="00084E06">
        <w:rPr>
          <w:spacing w:val="6"/>
        </w:rPr>
        <w:t>.</w:t>
      </w:r>
      <w:r w:rsidRPr="00084E06">
        <w:rPr>
          <w:spacing w:val="6"/>
        </w:rPr>
        <w:t xml:space="preserve">  </w:t>
      </w:r>
    </w:p>
    <w:p w:rsidR="00BF799E" w:rsidRPr="00084E06" w:rsidRDefault="00BF799E" w:rsidP="00BF799E">
      <w:pPr>
        <w:spacing w:line="264" w:lineRule="auto"/>
        <w:ind w:firstLine="720"/>
        <w:jc w:val="both"/>
        <w:rPr>
          <w:spacing w:val="6"/>
        </w:rPr>
      </w:pPr>
      <w:r w:rsidRPr="00084E06">
        <w:rPr>
          <w:spacing w:val="6"/>
        </w:rPr>
        <w:t xml:space="preserve"> По разделу «</w:t>
      </w:r>
      <w:r w:rsidRPr="00084E06">
        <w:rPr>
          <w:b/>
          <w:spacing w:val="6"/>
        </w:rPr>
        <w:t>Национальная оборона</w:t>
      </w:r>
      <w:r w:rsidRPr="00084E06">
        <w:rPr>
          <w:spacing w:val="6"/>
        </w:rPr>
        <w:t xml:space="preserve">» </w:t>
      </w:r>
      <w:r w:rsidR="001609B9" w:rsidRPr="00084E06">
        <w:rPr>
          <w:spacing w:val="2"/>
          <w:position w:val="2"/>
        </w:rPr>
        <w:t>-</w:t>
      </w:r>
      <w:r w:rsidRPr="00084E06">
        <w:rPr>
          <w:spacing w:val="2"/>
          <w:position w:val="2"/>
        </w:rPr>
        <w:t xml:space="preserve"> расходы</w:t>
      </w:r>
      <w:r w:rsidRPr="00084E06">
        <w:t xml:space="preserve"> на осуществление первичного воинского учета на территориях, где отсутствуют военные комиссариаты </w:t>
      </w:r>
      <w:r w:rsidR="001609B9" w:rsidRPr="00084E06">
        <w:t xml:space="preserve">исполнены </w:t>
      </w:r>
      <w:r w:rsidRPr="00084E06">
        <w:t xml:space="preserve">в сумме </w:t>
      </w:r>
      <w:r w:rsidR="009709E3" w:rsidRPr="00084E06">
        <w:t>265,4</w:t>
      </w:r>
      <w:r w:rsidR="001609B9" w:rsidRPr="00084E06">
        <w:t xml:space="preserve"> </w:t>
      </w:r>
      <w:r w:rsidRPr="00084E06">
        <w:t xml:space="preserve">тыс.рублей, что </w:t>
      </w:r>
      <w:r w:rsidR="00AE70A8" w:rsidRPr="00084E06">
        <w:t>вы</w:t>
      </w:r>
      <w:r w:rsidRPr="00084E06">
        <w:t>ше уровня 1 квартала 20</w:t>
      </w:r>
      <w:r w:rsidR="00EB76DD" w:rsidRPr="00084E06">
        <w:t>2</w:t>
      </w:r>
      <w:r w:rsidR="009709E3" w:rsidRPr="00084E06">
        <w:t>5</w:t>
      </w:r>
      <w:r w:rsidRPr="00084E06">
        <w:t xml:space="preserve"> года на </w:t>
      </w:r>
      <w:r w:rsidR="009709E3" w:rsidRPr="00084E06">
        <w:t>125,0</w:t>
      </w:r>
      <w:r w:rsidRPr="00084E06">
        <w:t xml:space="preserve"> тыс.рублей, </w:t>
      </w:r>
      <w:r w:rsidRPr="00084E06">
        <w:rPr>
          <w:spacing w:val="6"/>
        </w:rPr>
        <w:t xml:space="preserve">темп </w:t>
      </w:r>
      <w:r w:rsidR="00F1174E" w:rsidRPr="00084E06">
        <w:rPr>
          <w:spacing w:val="6"/>
        </w:rPr>
        <w:t xml:space="preserve">роста </w:t>
      </w:r>
      <w:r w:rsidRPr="00084E06">
        <w:rPr>
          <w:spacing w:val="6"/>
        </w:rPr>
        <w:t xml:space="preserve">составляет </w:t>
      </w:r>
      <w:r w:rsidR="009709E3" w:rsidRPr="00084E06">
        <w:rPr>
          <w:spacing w:val="6"/>
        </w:rPr>
        <w:t>189,0</w:t>
      </w:r>
      <w:r w:rsidRPr="00084E06">
        <w:rPr>
          <w:spacing w:val="6"/>
        </w:rPr>
        <w:t xml:space="preserve"> процента</w:t>
      </w:r>
      <w:r w:rsidR="001105FE" w:rsidRPr="00084E06">
        <w:rPr>
          <w:spacing w:val="6"/>
        </w:rPr>
        <w:t>.</w:t>
      </w:r>
    </w:p>
    <w:p w:rsidR="00494DB4" w:rsidRPr="00084E06" w:rsidRDefault="00BF799E" w:rsidP="00494DB4">
      <w:pPr>
        <w:spacing w:after="120" w:line="264" w:lineRule="auto"/>
        <w:jc w:val="both"/>
        <w:rPr>
          <w:spacing w:val="6"/>
        </w:rPr>
      </w:pPr>
      <w:r w:rsidRPr="00084E06">
        <w:t xml:space="preserve">           </w:t>
      </w:r>
      <w:r w:rsidRPr="00084E06">
        <w:rPr>
          <w:spacing w:val="6"/>
        </w:rPr>
        <w:t>Р</w:t>
      </w:r>
      <w:r w:rsidR="0094773C" w:rsidRPr="00084E06">
        <w:rPr>
          <w:spacing w:val="6"/>
        </w:rPr>
        <w:t>асходы по р</w:t>
      </w:r>
      <w:r w:rsidRPr="00084E06">
        <w:rPr>
          <w:spacing w:val="6"/>
        </w:rPr>
        <w:t>аздел</w:t>
      </w:r>
      <w:r w:rsidR="0094773C" w:rsidRPr="00084E06">
        <w:rPr>
          <w:spacing w:val="6"/>
        </w:rPr>
        <w:t>у</w:t>
      </w:r>
      <w:r w:rsidRPr="00084E06">
        <w:rPr>
          <w:spacing w:val="6"/>
        </w:rPr>
        <w:t xml:space="preserve"> </w:t>
      </w:r>
      <w:r w:rsidRPr="00084E06">
        <w:rPr>
          <w:b/>
          <w:spacing w:val="6"/>
        </w:rPr>
        <w:t>«Национальная безопасность и правоохранительная деятельность»</w:t>
      </w:r>
      <w:r w:rsidRPr="00084E06">
        <w:rPr>
          <w:spacing w:val="6"/>
        </w:rPr>
        <w:t xml:space="preserve"> исполнен</w:t>
      </w:r>
      <w:r w:rsidR="0094773C" w:rsidRPr="00084E06">
        <w:rPr>
          <w:spacing w:val="6"/>
        </w:rPr>
        <w:t>ы</w:t>
      </w:r>
      <w:r w:rsidRPr="00084E06">
        <w:rPr>
          <w:spacing w:val="6"/>
        </w:rPr>
        <w:t xml:space="preserve"> на </w:t>
      </w:r>
      <w:r w:rsidR="009709E3" w:rsidRPr="00084E06">
        <w:rPr>
          <w:spacing w:val="6"/>
        </w:rPr>
        <w:t>15,3</w:t>
      </w:r>
      <w:r w:rsidR="000E70A7" w:rsidRPr="00084E06">
        <w:rPr>
          <w:spacing w:val="6"/>
        </w:rPr>
        <w:t xml:space="preserve"> </w:t>
      </w:r>
      <w:r w:rsidRPr="00084E06">
        <w:rPr>
          <w:spacing w:val="6"/>
        </w:rPr>
        <w:t>процент</w:t>
      </w:r>
      <w:r w:rsidR="00B55E19" w:rsidRPr="00084E06">
        <w:rPr>
          <w:spacing w:val="6"/>
        </w:rPr>
        <w:t>а</w:t>
      </w:r>
      <w:r w:rsidRPr="00084E06">
        <w:rPr>
          <w:spacing w:val="6"/>
        </w:rPr>
        <w:t xml:space="preserve"> </w:t>
      </w:r>
      <w:r w:rsidR="00F1174E" w:rsidRPr="00084E06">
        <w:rPr>
          <w:spacing w:val="6"/>
        </w:rPr>
        <w:t xml:space="preserve">к плановым назначениям </w:t>
      </w:r>
      <w:r w:rsidRPr="00084E06">
        <w:rPr>
          <w:spacing w:val="6"/>
        </w:rPr>
        <w:t>и составил</w:t>
      </w:r>
      <w:r w:rsidR="0094773C" w:rsidRPr="00084E06">
        <w:rPr>
          <w:spacing w:val="6"/>
        </w:rPr>
        <w:t>и</w:t>
      </w:r>
      <w:r w:rsidRPr="00084E06">
        <w:rPr>
          <w:spacing w:val="6"/>
        </w:rPr>
        <w:t xml:space="preserve"> </w:t>
      </w:r>
      <w:r w:rsidR="009709E3" w:rsidRPr="00084E06">
        <w:rPr>
          <w:spacing w:val="6"/>
        </w:rPr>
        <w:t>1069,2</w:t>
      </w:r>
      <w:r w:rsidRPr="00084E06">
        <w:rPr>
          <w:spacing w:val="6"/>
        </w:rPr>
        <w:t xml:space="preserve"> тыс. рублей, что на </w:t>
      </w:r>
      <w:r w:rsidR="009709E3" w:rsidRPr="00084E06">
        <w:rPr>
          <w:spacing w:val="6"/>
        </w:rPr>
        <w:t>179,3</w:t>
      </w:r>
      <w:r w:rsidRPr="00084E06">
        <w:rPr>
          <w:spacing w:val="6"/>
        </w:rPr>
        <w:t xml:space="preserve"> тыс.рублей </w:t>
      </w:r>
      <w:r w:rsidR="002A6D86" w:rsidRPr="00084E06">
        <w:rPr>
          <w:spacing w:val="6"/>
        </w:rPr>
        <w:t>вы</w:t>
      </w:r>
      <w:r w:rsidR="003E5C00" w:rsidRPr="00084E06">
        <w:rPr>
          <w:spacing w:val="6"/>
        </w:rPr>
        <w:t>ш</w:t>
      </w:r>
      <w:r w:rsidRPr="00084E06">
        <w:rPr>
          <w:spacing w:val="6"/>
        </w:rPr>
        <w:t>е уровня 20</w:t>
      </w:r>
      <w:r w:rsidR="00EB76DD" w:rsidRPr="00084E06">
        <w:rPr>
          <w:spacing w:val="6"/>
        </w:rPr>
        <w:t>2</w:t>
      </w:r>
      <w:r w:rsidR="009709E3" w:rsidRPr="00084E06">
        <w:rPr>
          <w:spacing w:val="6"/>
        </w:rPr>
        <w:t>5</w:t>
      </w:r>
      <w:r w:rsidRPr="00084E06">
        <w:rPr>
          <w:spacing w:val="6"/>
        </w:rPr>
        <w:t xml:space="preserve"> года</w:t>
      </w:r>
      <w:r w:rsidR="00F1174E" w:rsidRPr="00084E06">
        <w:rPr>
          <w:spacing w:val="6"/>
        </w:rPr>
        <w:t xml:space="preserve">. </w:t>
      </w:r>
    </w:p>
    <w:p w:rsidR="00BF799E" w:rsidRPr="00084E06" w:rsidRDefault="00494DB4" w:rsidP="00494DB4">
      <w:pPr>
        <w:spacing w:after="120" w:line="264" w:lineRule="auto"/>
        <w:jc w:val="both"/>
        <w:rPr>
          <w:spacing w:val="6"/>
        </w:rPr>
      </w:pPr>
      <w:r w:rsidRPr="00084E06">
        <w:rPr>
          <w:spacing w:val="6"/>
        </w:rPr>
        <w:t xml:space="preserve">          </w:t>
      </w:r>
      <w:r w:rsidR="00BF799E" w:rsidRPr="00084E06">
        <w:rPr>
          <w:spacing w:val="6"/>
        </w:rPr>
        <w:t xml:space="preserve">Расходы по разделу 04 </w:t>
      </w:r>
      <w:r w:rsidR="00BF799E" w:rsidRPr="00084E06">
        <w:rPr>
          <w:b/>
          <w:spacing w:val="6"/>
        </w:rPr>
        <w:t xml:space="preserve">«Национальная экономика» </w:t>
      </w:r>
      <w:r w:rsidR="00BF799E" w:rsidRPr="00084E06">
        <w:rPr>
          <w:spacing w:val="6"/>
        </w:rPr>
        <w:t xml:space="preserve">за </w:t>
      </w:r>
      <w:r w:rsidR="00BF799E" w:rsidRPr="00084E06">
        <w:rPr>
          <w:spacing w:val="6"/>
          <w:lang w:val="en-US"/>
        </w:rPr>
        <w:t>I</w:t>
      </w:r>
      <w:r w:rsidR="00BF799E" w:rsidRPr="00084E06">
        <w:rPr>
          <w:spacing w:val="6"/>
        </w:rPr>
        <w:t xml:space="preserve"> квартал 20</w:t>
      </w:r>
      <w:r w:rsidRPr="00084E06">
        <w:rPr>
          <w:spacing w:val="6"/>
        </w:rPr>
        <w:t>2</w:t>
      </w:r>
      <w:r w:rsidR="009709E3" w:rsidRPr="00084E06">
        <w:rPr>
          <w:spacing w:val="6"/>
        </w:rPr>
        <w:t>6</w:t>
      </w:r>
      <w:r w:rsidR="00BF799E" w:rsidRPr="00084E06">
        <w:rPr>
          <w:spacing w:val="6"/>
        </w:rPr>
        <w:t xml:space="preserve"> года составили</w:t>
      </w:r>
      <w:r w:rsidR="00AE70A8" w:rsidRPr="00084E06">
        <w:rPr>
          <w:spacing w:val="6"/>
        </w:rPr>
        <w:t xml:space="preserve"> </w:t>
      </w:r>
      <w:r w:rsidR="009709E3" w:rsidRPr="00084E06">
        <w:rPr>
          <w:spacing w:val="6"/>
        </w:rPr>
        <w:t>2228,4</w:t>
      </w:r>
      <w:r w:rsidR="00AE70A8" w:rsidRPr="00084E06">
        <w:rPr>
          <w:spacing w:val="6"/>
        </w:rPr>
        <w:t xml:space="preserve"> </w:t>
      </w:r>
      <w:r w:rsidR="00BF799E" w:rsidRPr="00084E06">
        <w:rPr>
          <w:spacing w:val="6"/>
        </w:rPr>
        <w:t xml:space="preserve">тыс. рублей или </w:t>
      </w:r>
      <w:r w:rsidR="009709E3" w:rsidRPr="00084E06">
        <w:rPr>
          <w:spacing w:val="6"/>
        </w:rPr>
        <w:t>1,2</w:t>
      </w:r>
      <w:r w:rsidR="00BF799E" w:rsidRPr="00084E06">
        <w:rPr>
          <w:spacing w:val="6"/>
        </w:rPr>
        <w:t xml:space="preserve"> процент</w:t>
      </w:r>
      <w:r w:rsidR="00F1174E" w:rsidRPr="00084E06">
        <w:rPr>
          <w:spacing w:val="6"/>
        </w:rPr>
        <w:t>а</w:t>
      </w:r>
      <w:r w:rsidR="00BF799E" w:rsidRPr="00084E06">
        <w:rPr>
          <w:spacing w:val="6"/>
        </w:rPr>
        <w:t xml:space="preserve"> </w:t>
      </w:r>
      <w:r w:rsidR="0094773C" w:rsidRPr="00084E06">
        <w:rPr>
          <w:spacing w:val="6"/>
        </w:rPr>
        <w:t>от</w:t>
      </w:r>
      <w:r w:rsidR="00BF799E" w:rsidRPr="00084E06">
        <w:rPr>
          <w:spacing w:val="6"/>
        </w:rPr>
        <w:t xml:space="preserve"> плановы</w:t>
      </w:r>
      <w:r w:rsidR="0094773C" w:rsidRPr="00084E06">
        <w:rPr>
          <w:spacing w:val="6"/>
        </w:rPr>
        <w:t>х</w:t>
      </w:r>
      <w:r w:rsidR="00BF799E" w:rsidRPr="00084E06">
        <w:rPr>
          <w:spacing w:val="6"/>
        </w:rPr>
        <w:t xml:space="preserve"> назначени</w:t>
      </w:r>
      <w:r w:rsidR="0094773C" w:rsidRPr="00084E06">
        <w:rPr>
          <w:spacing w:val="6"/>
        </w:rPr>
        <w:t>й</w:t>
      </w:r>
      <w:r w:rsidR="00BF799E" w:rsidRPr="00084E06">
        <w:rPr>
          <w:spacing w:val="6"/>
        </w:rPr>
        <w:t xml:space="preserve">.   К аналогичному периоду прошлого года </w:t>
      </w:r>
      <w:r w:rsidR="00532650" w:rsidRPr="00084E06">
        <w:rPr>
          <w:spacing w:val="6"/>
        </w:rPr>
        <w:t>р</w:t>
      </w:r>
      <w:r w:rsidR="00E02AEC" w:rsidRPr="00084E06">
        <w:rPr>
          <w:spacing w:val="6"/>
        </w:rPr>
        <w:t xml:space="preserve">асходы </w:t>
      </w:r>
      <w:r w:rsidR="00174225" w:rsidRPr="00084E06">
        <w:rPr>
          <w:spacing w:val="6"/>
        </w:rPr>
        <w:t>у</w:t>
      </w:r>
      <w:r w:rsidR="009709E3" w:rsidRPr="00084E06">
        <w:rPr>
          <w:spacing w:val="6"/>
        </w:rPr>
        <w:t>величились</w:t>
      </w:r>
      <w:r w:rsidR="00E02AEC" w:rsidRPr="00084E06">
        <w:rPr>
          <w:spacing w:val="6"/>
        </w:rPr>
        <w:t xml:space="preserve"> на</w:t>
      </w:r>
      <w:r w:rsidR="00BF799E" w:rsidRPr="00084E06">
        <w:rPr>
          <w:spacing w:val="6"/>
        </w:rPr>
        <w:t xml:space="preserve"> </w:t>
      </w:r>
      <w:r w:rsidR="009709E3" w:rsidRPr="00084E06">
        <w:rPr>
          <w:spacing w:val="6"/>
        </w:rPr>
        <w:t>1272,4</w:t>
      </w:r>
      <w:r w:rsidR="00BF799E" w:rsidRPr="00084E06">
        <w:rPr>
          <w:spacing w:val="6"/>
        </w:rPr>
        <w:t xml:space="preserve"> тыс.рублей</w:t>
      </w:r>
      <w:r w:rsidR="00950394" w:rsidRPr="00084E06">
        <w:rPr>
          <w:spacing w:val="6"/>
        </w:rPr>
        <w:t xml:space="preserve"> за </w:t>
      </w:r>
      <w:r w:rsidR="0094773C" w:rsidRPr="00084E06">
        <w:rPr>
          <w:spacing w:val="6"/>
        </w:rPr>
        <w:t xml:space="preserve">счет </w:t>
      </w:r>
      <w:r w:rsidR="009709E3" w:rsidRPr="00084E06">
        <w:rPr>
          <w:spacing w:val="6"/>
        </w:rPr>
        <w:t>увеличения</w:t>
      </w:r>
      <w:r w:rsidR="00532650" w:rsidRPr="00084E06">
        <w:rPr>
          <w:spacing w:val="6"/>
        </w:rPr>
        <w:t xml:space="preserve"> объема </w:t>
      </w:r>
      <w:r w:rsidR="003E5C00" w:rsidRPr="00084E06">
        <w:rPr>
          <w:spacing w:val="6"/>
        </w:rPr>
        <w:t>финансирования</w:t>
      </w:r>
      <w:r w:rsidR="00BF799E" w:rsidRPr="00084E06">
        <w:rPr>
          <w:spacing w:val="6"/>
        </w:rPr>
        <w:t xml:space="preserve"> </w:t>
      </w:r>
      <w:r w:rsidR="003E5C00" w:rsidRPr="00084E06">
        <w:rPr>
          <w:spacing w:val="6"/>
        </w:rPr>
        <w:t xml:space="preserve">по переданным полномочиям поселениям </w:t>
      </w:r>
      <w:r w:rsidR="00BF799E" w:rsidRPr="00084E06">
        <w:rPr>
          <w:spacing w:val="6"/>
        </w:rPr>
        <w:t>на дорожн</w:t>
      </w:r>
      <w:r w:rsidR="00E66651" w:rsidRPr="00084E06">
        <w:rPr>
          <w:spacing w:val="6"/>
        </w:rPr>
        <w:t>ую</w:t>
      </w:r>
      <w:r w:rsidR="00BF799E" w:rsidRPr="00084E06">
        <w:rPr>
          <w:spacing w:val="6"/>
        </w:rPr>
        <w:t xml:space="preserve"> </w:t>
      </w:r>
      <w:r w:rsidR="00E66651" w:rsidRPr="00084E06">
        <w:rPr>
          <w:spacing w:val="6"/>
        </w:rPr>
        <w:t>деятельность</w:t>
      </w:r>
      <w:r w:rsidR="00BF799E" w:rsidRPr="00084E06">
        <w:rPr>
          <w:spacing w:val="6"/>
        </w:rPr>
        <w:t xml:space="preserve">. </w:t>
      </w:r>
    </w:p>
    <w:p w:rsidR="00E845EA" w:rsidRPr="00084E06" w:rsidRDefault="00E845EA" w:rsidP="00E845EA">
      <w:pPr>
        <w:spacing w:after="120" w:line="264" w:lineRule="auto"/>
        <w:jc w:val="both"/>
        <w:rPr>
          <w:spacing w:val="6"/>
        </w:rPr>
      </w:pPr>
      <w:r w:rsidRPr="00084E06">
        <w:rPr>
          <w:spacing w:val="6"/>
        </w:rPr>
        <w:t xml:space="preserve">         По разделу 05 </w:t>
      </w:r>
      <w:r w:rsidRPr="00084E06">
        <w:rPr>
          <w:b/>
          <w:spacing w:val="6"/>
        </w:rPr>
        <w:t xml:space="preserve">«Жилищно-коммунальное хозяйство» </w:t>
      </w:r>
      <w:r w:rsidRPr="00084E06">
        <w:rPr>
          <w:spacing w:val="6"/>
        </w:rPr>
        <w:t xml:space="preserve">в </w:t>
      </w:r>
      <w:r w:rsidRPr="00084E06">
        <w:rPr>
          <w:spacing w:val="6"/>
          <w:lang w:val="en-US"/>
        </w:rPr>
        <w:t>I</w:t>
      </w:r>
      <w:r w:rsidRPr="00084E06">
        <w:rPr>
          <w:spacing w:val="6"/>
        </w:rPr>
        <w:t xml:space="preserve"> квартал</w:t>
      </w:r>
      <w:r w:rsidR="00496EED" w:rsidRPr="00084E06">
        <w:rPr>
          <w:spacing w:val="6"/>
        </w:rPr>
        <w:t>е</w:t>
      </w:r>
      <w:r w:rsidRPr="00084E06">
        <w:rPr>
          <w:spacing w:val="6"/>
        </w:rPr>
        <w:t xml:space="preserve"> 202</w:t>
      </w:r>
      <w:r w:rsidR="009709E3" w:rsidRPr="00084E06">
        <w:rPr>
          <w:spacing w:val="6"/>
        </w:rPr>
        <w:t>6</w:t>
      </w:r>
      <w:r w:rsidRPr="00084E06">
        <w:rPr>
          <w:spacing w:val="6"/>
        </w:rPr>
        <w:t xml:space="preserve"> года расходы составили  </w:t>
      </w:r>
      <w:r w:rsidR="009709E3" w:rsidRPr="00084E06">
        <w:rPr>
          <w:spacing w:val="6"/>
        </w:rPr>
        <w:t>289,3</w:t>
      </w:r>
      <w:r w:rsidRPr="00084E06">
        <w:rPr>
          <w:spacing w:val="6"/>
        </w:rPr>
        <w:t xml:space="preserve"> тыс. рублей, или </w:t>
      </w:r>
      <w:r w:rsidR="009709E3" w:rsidRPr="00084E06">
        <w:rPr>
          <w:spacing w:val="6"/>
        </w:rPr>
        <w:t>20,0</w:t>
      </w:r>
      <w:r w:rsidRPr="00084E06">
        <w:rPr>
          <w:spacing w:val="6"/>
        </w:rPr>
        <w:t xml:space="preserve"> процент</w:t>
      </w:r>
      <w:r w:rsidR="000E70A7" w:rsidRPr="00084E06">
        <w:rPr>
          <w:spacing w:val="6"/>
        </w:rPr>
        <w:t>ов</w:t>
      </w:r>
      <w:r w:rsidRPr="00084E06">
        <w:rPr>
          <w:spacing w:val="6"/>
        </w:rPr>
        <w:t xml:space="preserve"> к плановым назначениям</w:t>
      </w:r>
      <w:r w:rsidR="00174225" w:rsidRPr="00084E06">
        <w:rPr>
          <w:spacing w:val="6"/>
        </w:rPr>
        <w:t>,</w:t>
      </w:r>
      <w:r w:rsidR="00174225" w:rsidRPr="00084E06">
        <w:t xml:space="preserve"> что </w:t>
      </w:r>
      <w:r w:rsidR="00AE70A8" w:rsidRPr="00084E06">
        <w:t>вы</w:t>
      </w:r>
      <w:r w:rsidR="00174225" w:rsidRPr="00084E06">
        <w:t>ше уровня 1 квартала 202</w:t>
      </w:r>
      <w:r w:rsidR="009709E3" w:rsidRPr="00084E06">
        <w:t>5</w:t>
      </w:r>
      <w:r w:rsidR="00174225" w:rsidRPr="00084E06">
        <w:t xml:space="preserve"> года на </w:t>
      </w:r>
      <w:r w:rsidR="009709E3" w:rsidRPr="00084E06">
        <w:t>222,8</w:t>
      </w:r>
      <w:r w:rsidR="00174225" w:rsidRPr="00084E06">
        <w:t xml:space="preserve"> тыс.рублей</w:t>
      </w:r>
      <w:r w:rsidR="00AE70A8" w:rsidRPr="00084E06">
        <w:t>.</w:t>
      </w:r>
      <w:r w:rsidR="00174225" w:rsidRPr="00084E06">
        <w:rPr>
          <w:spacing w:val="6"/>
        </w:rPr>
        <w:t xml:space="preserve"> </w:t>
      </w:r>
    </w:p>
    <w:p w:rsidR="00BF799E" w:rsidRPr="00084E06" w:rsidRDefault="00532650" w:rsidP="00BF799E">
      <w:pPr>
        <w:spacing w:after="120" w:line="264" w:lineRule="auto"/>
        <w:ind w:firstLine="709"/>
        <w:jc w:val="both"/>
        <w:rPr>
          <w:color w:val="FF0000"/>
          <w:spacing w:val="6"/>
        </w:rPr>
      </w:pPr>
      <w:r w:rsidRPr="00084E06">
        <w:rPr>
          <w:spacing w:val="6"/>
        </w:rPr>
        <w:t>Н</w:t>
      </w:r>
      <w:r w:rsidR="00BF799E" w:rsidRPr="00084E06">
        <w:rPr>
          <w:spacing w:val="6"/>
        </w:rPr>
        <w:t xml:space="preserve">а нужды </w:t>
      </w:r>
      <w:r w:rsidR="00BF799E" w:rsidRPr="00084E06">
        <w:rPr>
          <w:b/>
          <w:spacing w:val="6"/>
        </w:rPr>
        <w:t>образования</w:t>
      </w:r>
      <w:r w:rsidR="00BF799E" w:rsidRPr="00084E06">
        <w:rPr>
          <w:spacing w:val="6"/>
        </w:rPr>
        <w:t xml:space="preserve"> </w:t>
      </w:r>
      <w:r w:rsidR="00E9518A" w:rsidRPr="00084E06">
        <w:rPr>
          <w:spacing w:val="6"/>
        </w:rPr>
        <w:t>направле</w:t>
      </w:r>
      <w:r w:rsidR="00BF799E" w:rsidRPr="00084E06">
        <w:rPr>
          <w:spacing w:val="6"/>
        </w:rPr>
        <w:t xml:space="preserve">но </w:t>
      </w:r>
      <w:r w:rsidR="009709E3" w:rsidRPr="00084E06">
        <w:rPr>
          <w:spacing w:val="6"/>
        </w:rPr>
        <w:t>55485,7</w:t>
      </w:r>
      <w:r w:rsidR="00BF799E" w:rsidRPr="00084E06">
        <w:rPr>
          <w:spacing w:val="6"/>
        </w:rPr>
        <w:t xml:space="preserve"> тыс. рублей, что составило </w:t>
      </w:r>
      <w:r w:rsidR="009709E3" w:rsidRPr="00084E06">
        <w:rPr>
          <w:spacing w:val="6"/>
        </w:rPr>
        <w:t>19,1</w:t>
      </w:r>
      <w:r w:rsidR="00BF799E" w:rsidRPr="00084E06">
        <w:rPr>
          <w:spacing w:val="6"/>
        </w:rPr>
        <w:t xml:space="preserve"> процент</w:t>
      </w:r>
      <w:r w:rsidR="00AF17AD" w:rsidRPr="00084E06">
        <w:rPr>
          <w:spacing w:val="6"/>
        </w:rPr>
        <w:t>а</w:t>
      </w:r>
      <w:r w:rsidR="00BF799E" w:rsidRPr="00084E06">
        <w:rPr>
          <w:spacing w:val="6"/>
        </w:rPr>
        <w:t xml:space="preserve"> к  уточненной бюджетной росписи на 20</w:t>
      </w:r>
      <w:r w:rsidR="00494DB4" w:rsidRPr="00084E06">
        <w:rPr>
          <w:spacing w:val="6"/>
        </w:rPr>
        <w:t>2</w:t>
      </w:r>
      <w:r w:rsidR="009709E3" w:rsidRPr="00084E06">
        <w:rPr>
          <w:spacing w:val="6"/>
        </w:rPr>
        <w:t>6</w:t>
      </w:r>
      <w:r w:rsidR="00BF799E" w:rsidRPr="00084E06">
        <w:rPr>
          <w:spacing w:val="6"/>
        </w:rPr>
        <w:t xml:space="preserve"> год, с темпом роста к </w:t>
      </w:r>
      <w:r w:rsidR="00950394" w:rsidRPr="00084E06">
        <w:rPr>
          <w:spacing w:val="6"/>
        </w:rPr>
        <w:t xml:space="preserve">уровню </w:t>
      </w:r>
      <w:r w:rsidR="00CC37EF" w:rsidRPr="00084E06">
        <w:rPr>
          <w:spacing w:val="6"/>
        </w:rPr>
        <w:t>202</w:t>
      </w:r>
      <w:r w:rsidR="009709E3" w:rsidRPr="00084E06">
        <w:rPr>
          <w:spacing w:val="6"/>
        </w:rPr>
        <w:t>5</w:t>
      </w:r>
      <w:r w:rsidR="00BF799E" w:rsidRPr="00084E06">
        <w:rPr>
          <w:spacing w:val="6"/>
        </w:rPr>
        <w:t xml:space="preserve"> год</w:t>
      </w:r>
      <w:r w:rsidR="00950394" w:rsidRPr="00084E06">
        <w:rPr>
          <w:spacing w:val="6"/>
        </w:rPr>
        <w:t>а</w:t>
      </w:r>
      <w:r w:rsidR="00BF799E" w:rsidRPr="00084E06">
        <w:rPr>
          <w:spacing w:val="6"/>
        </w:rPr>
        <w:t xml:space="preserve"> </w:t>
      </w:r>
      <w:r w:rsidR="009709E3" w:rsidRPr="00084E06">
        <w:rPr>
          <w:spacing w:val="6"/>
        </w:rPr>
        <w:t>80,8</w:t>
      </w:r>
      <w:r w:rsidR="00BF799E" w:rsidRPr="00084E06">
        <w:rPr>
          <w:spacing w:val="6"/>
        </w:rPr>
        <w:t xml:space="preserve"> процент</w:t>
      </w:r>
      <w:r w:rsidR="00E9518A" w:rsidRPr="00084E06">
        <w:rPr>
          <w:spacing w:val="6"/>
        </w:rPr>
        <w:t>а</w:t>
      </w:r>
      <w:r w:rsidR="00BF799E" w:rsidRPr="00084E06">
        <w:rPr>
          <w:spacing w:val="6"/>
        </w:rPr>
        <w:t xml:space="preserve"> </w:t>
      </w:r>
      <w:r w:rsidR="00174225" w:rsidRPr="00084E06">
        <w:rPr>
          <w:spacing w:val="6"/>
        </w:rPr>
        <w:t>(</w:t>
      </w:r>
      <w:r w:rsidR="009709E3" w:rsidRPr="00084E06">
        <w:rPr>
          <w:spacing w:val="6"/>
        </w:rPr>
        <w:t>-13</w:t>
      </w:r>
      <w:r w:rsidR="00BA1AC9" w:rsidRPr="00084E06">
        <w:rPr>
          <w:spacing w:val="6"/>
        </w:rPr>
        <w:t xml:space="preserve"> </w:t>
      </w:r>
      <w:r w:rsidR="009709E3" w:rsidRPr="00084E06">
        <w:rPr>
          <w:spacing w:val="6"/>
        </w:rPr>
        <w:t>155,5</w:t>
      </w:r>
      <w:r w:rsidR="00BF799E" w:rsidRPr="00084E06">
        <w:rPr>
          <w:spacing w:val="6"/>
        </w:rPr>
        <w:t xml:space="preserve">тыс. рублей.)  Расходы, произведенные за счет целевых субсидий, субвенций из областного бюджета исполнены в </w:t>
      </w:r>
      <w:r w:rsidR="008C7312" w:rsidRPr="00084E06">
        <w:rPr>
          <w:spacing w:val="6"/>
        </w:rPr>
        <w:t>объем</w:t>
      </w:r>
      <w:r w:rsidR="00BF799E" w:rsidRPr="00084E06">
        <w:rPr>
          <w:spacing w:val="6"/>
        </w:rPr>
        <w:t xml:space="preserve">е </w:t>
      </w:r>
      <w:r w:rsidR="000E70A7" w:rsidRPr="00084E06">
        <w:rPr>
          <w:spacing w:val="6"/>
        </w:rPr>
        <w:t>37 133,9</w:t>
      </w:r>
      <w:r w:rsidR="00BF799E" w:rsidRPr="00084E06">
        <w:rPr>
          <w:spacing w:val="6"/>
        </w:rPr>
        <w:t xml:space="preserve"> тыс. рублей или </w:t>
      </w:r>
      <w:r w:rsidR="00BA1AC9" w:rsidRPr="00084E06">
        <w:rPr>
          <w:spacing w:val="6"/>
        </w:rPr>
        <w:t>ниже</w:t>
      </w:r>
      <w:r w:rsidR="00BF799E" w:rsidRPr="00084E06">
        <w:rPr>
          <w:spacing w:val="6"/>
        </w:rPr>
        <w:t xml:space="preserve"> на </w:t>
      </w:r>
      <w:r w:rsidR="00BA1AC9" w:rsidRPr="00084E06">
        <w:rPr>
          <w:spacing w:val="6"/>
        </w:rPr>
        <w:t>14334,3</w:t>
      </w:r>
      <w:r w:rsidR="00BF799E" w:rsidRPr="00084E06">
        <w:rPr>
          <w:spacing w:val="6"/>
        </w:rPr>
        <w:t xml:space="preserve"> тыс.рублей,  за счет собственных </w:t>
      </w:r>
      <w:r w:rsidR="008C7312" w:rsidRPr="00084E06">
        <w:rPr>
          <w:spacing w:val="6"/>
        </w:rPr>
        <w:t>средств</w:t>
      </w:r>
      <w:r w:rsidR="00BF799E" w:rsidRPr="00084E06">
        <w:rPr>
          <w:spacing w:val="6"/>
        </w:rPr>
        <w:t xml:space="preserve"> районного бюджета в </w:t>
      </w:r>
      <w:r w:rsidR="008C7312" w:rsidRPr="00084E06">
        <w:rPr>
          <w:spacing w:val="6"/>
        </w:rPr>
        <w:t>объе</w:t>
      </w:r>
      <w:r w:rsidR="00BF799E" w:rsidRPr="00084E06">
        <w:rPr>
          <w:spacing w:val="6"/>
        </w:rPr>
        <w:t xml:space="preserve">ме </w:t>
      </w:r>
      <w:r w:rsidR="00BA1AC9" w:rsidRPr="00084E06">
        <w:rPr>
          <w:spacing w:val="6"/>
        </w:rPr>
        <w:t xml:space="preserve"> 18 351,8</w:t>
      </w:r>
      <w:r w:rsidR="00BF799E" w:rsidRPr="00084E06">
        <w:rPr>
          <w:spacing w:val="6"/>
        </w:rPr>
        <w:t xml:space="preserve"> тыс. рублей или </w:t>
      </w:r>
      <w:r w:rsidR="00AE70A8" w:rsidRPr="00084E06">
        <w:rPr>
          <w:spacing w:val="6"/>
        </w:rPr>
        <w:t>вы</w:t>
      </w:r>
      <w:r w:rsidR="008D7615" w:rsidRPr="00084E06">
        <w:rPr>
          <w:spacing w:val="6"/>
        </w:rPr>
        <w:t>ше</w:t>
      </w:r>
      <w:r w:rsidR="00BF799E" w:rsidRPr="00084E06">
        <w:rPr>
          <w:spacing w:val="6"/>
        </w:rPr>
        <w:t xml:space="preserve"> на </w:t>
      </w:r>
      <w:r w:rsidR="00BA1AC9" w:rsidRPr="00084E06">
        <w:rPr>
          <w:spacing w:val="6"/>
        </w:rPr>
        <w:t>1178,8</w:t>
      </w:r>
      <w:r w:rsidR="00BF799E" w:rsidRPr="00084E06">
        <w:rPr>
          <w:spacing w:val="6"/>
        </w:rPr>
        <w:t xml:space="preserve"> тыс.рублей</w:t>
      </w:r>
      <w:r w:rsidR="007E214E" w:rsidRPr="00084E06">
        <w:rPr>
          <w:spacing w:val="6"/>
        </w:rPr>
        <w:t xml:space="preserve">. </w:t>
      </w:r>
    </w:p>
    <w:p w:rsidR="00BF799E" w:rsidRPr="00084E06" w:rsidRDefault="00BF799E" w:rsidP="00BF799E">
      <w:pPr>
        <w:spacing w:after="120" w:line="264" w:lineRule="auto"/>
        <w:ind w:right="-28"/>
        <w:jc w:val="both"/>
      </w:pPr>
      <w:r w:rsidRPr="00084E06">
        <w:lastRenderedPageBreak/>
        <w:t xml:space="preserve">        По  разделу </w:t>
      </w:r>
      <w:r w:rsidRPr="00084E06">
        <w:rPr>
          <w:b/>
        </w:rPr>
        <w:t>«Культура, кинематография и средства  массовой информации»</w:t>
      </w:r>
      <w:r w:rsidRPr="00084E06">
        <w:t xml:space="preserve">  расходы исполнены в сумме </w:t>
      </w:r>
      <w:r w:rsidR="009709E3" w:rsidRPr="00084E06">
        <w:t>7700,4</w:t>
      </w:r>
      <w:r w:rsidRPr="00084E06">
        <w:t xml:space="preserve"> тыс. рублей или </w:t>
      </w:r>
      <w:r w:rsidR="009709E3" w:rsidRPr="00084E06">
        <w:t>19,7</w:t>
      </w:r>
      <w:r w:rsidR="00386F63" w:rsidRPr="00084E06">
        <w:t xml:space="preserve"> процента</w:t>
      </w:r>
      <w:r w:rsidRPr="00084E06">
        <w:t xml:space="preserve"> к  уточненной бюджетной росписи на 20</w:t>
      </w:r>
      <w:r w:rsidR="00A4388F" w:rsidRPr="00084E06">
        <w:t>2</w:t>
      </w:r>
      <w:r w:rsidR="00AE70A8" w:rsidRPr="00084E06">
        <w:t>5</w:t>
      </w:r>
      <w:r w:rsidRPr="00084E06">
        <w:t xml:space="preserve"> год. По сравнению с аналогичным периодом прошлого года расходы у</w:t>
      </w:r>
      <w:r w:rsidR="00EE5DB5" w:rsidRPr="00084E06">
        <w:t>велич</w:t>
      </w:r>
      <w:r w:rsidRPr="00084E06">
        <w:t xml:space="preserve">ились  на  </w:t>
      </w:r>
      <w:r w:rsidR="009709E3" w:rsidRPr="00084E06">
        <w:t>420,3</w:t>
      </w:r>
      <w:r w:rsidRPr="00084E06">
        <w:t xml:space="preserve"> тыс. рублей</w:t>
      </w:r>
      <w:r w:rsidR="00563C5B" w:rsidRPr="00084E06">
        <w:t xml:space="preserve">, темп роста составил </w:t>
      </w:r>
      <w:r w:rsidR="009709E3" w:rsidRPr="00084E06">
        <w:t>105,8</w:t>
      </w:r>
      <w:r w:rsidR="00563C5B" w:rsidRPr="00084E06">
        <w:t xml:space="preserve"> процента</w:t>
      </w:r>
      <w:r w:rsidRPr="00084E06">
        <w:t>.</w:t>
      </w:r>
    </w:p>
    <w:p w:rsidR="00BF799E" w:rsidRPr="00084E06" w:rsidRDefault="00BF799E" w:rsidP="00BF799E">
      <w:pPr>
        <w:spacing w:after="120" w:line="264" w:lineRule="auto"/>
        <w:ind w:right="-28"/>
        <w:jc w:val="both"/>
      </w:pPr>
      <w:r w:rsidRPr="00084E06">
        <w:rPr>
          <w:color w:val="FF0000"/>
        </w:rPr>
        <w:t xml:space="preserve">      </w:t>
      </w:r>
      <w:r w:rsidRPr="00084E06">
        <w:t xml:space="preserve">Раздел </w:t>
      </w:r>
      <w:r w:rsidRPr="00084E06">
        <w:rPr>
          <w:b/>
        </w:rPr>
        <w:t>«Социальная политика»</w:t>
      </w:r>
      <w:r w:rsidRPr="00084E06">
        <w:t xml:space="preserve"> исполнен в сумме </w:t>
      </w:r>
      <w:r w:rsidR="009709E3" w:rsidRPr="00084E06">
        <w:t>9205,3</w:t>
      </w:r>
      <w:r w:rsidRPr="00084E06">
        <w:t xml:space="preserve"> тыс. рублей, что составляет </w:t>
      </w:r>
      <w:r w:rsidR="009709E3" w:rsidRPr="00084E06">
        <w:t>20,4</w:t>
      </w:r>
      <w:r w:rsidRPr="00084E06">
        <w:t xml:space="preserve"> процент</w:t>
      </w:r>
      <w:r w:rsidR="000B6F56" w:rsidRPr="00084E06">
        <w:t>а</w:t>
      </w:r>
      <w:r w:rsidRPr="00084E06">
        <w:t xml:space="preserve"> от годовых назначений и </w:t>
      </w:r>
      <w:r w:rsidR="00802D06" w:rsidRPr="00084E06">
        <w:t>мень</w:t>
      </w:r>
      <w:r w:rsidR="00563C5B" w:rsidRPr="00084E06">
        <w:t>ше</w:t>
      </w:r>
      <w:r w:rsidRPr="00084E06">
        <w:t xml:space="preserve"> уровня прошлого года на </w:t>
      </w:r>
      <w:r w:rsidR="009709E3" w:rsidRPr="00084E06">
        <w:t>149,3</w:t>
      </w:r>
      <w:r w:rsidRPr="00084E06">
        <w:t xml:space="preserve"> тыс.рублей.  </w:t>
      </w:r>
    </w:p>
    <w:p w:rsidR="00BF799E" w:rsidRPr="00084E06" w:rsidRDefault="00BF799E" w:rsidP="00BF799E">
      <w:pPr>
        <w:spacing w:after="120" w:line="264" w:lineRule="auto"/>
        <w:ind w:right="-28"/>
        <w:jc w:val="both"/>
      </w:pPr>
      <w:r w:rsidRPr="00084E06">
        <w:t xml:space="preserve">      По разделу  </w:t>
      </w:r>
      <w:r w:rsidRPr="00084E06">
        <w:rPr>
          <w:b/>
        </w:rPr>
        <w:t>«Физическая культура и спорт»</w:t>
      </w:r>
      <w:r w:rsidRPr="00084E06">
        <w:t xml:space="preserve">  расходы за </w:t>
      </w:r>
      <w:r w:rsidRPr="00084E06">
        <w:rPr>
          <w:lang w:val="en-US"/>
        </w:rPr>
        <w:t>I</w:t>
      </w:r>
      <w:r w:rsidRPr="00084E06">
        <w:t xml:space="preserve"> квартал текущего года составили </w:t>
      </w:r>
      <w:r w:rsidR="009709E3" w:rsidRPr="00084E06">
        <w:t>14928,1</w:t>
      </w:r>
      <w:r w:rsidRPr="00084E06">
        <w:t xml:space="preserve"> тыс. рублей, или </w:t>
      </w:r>
      <w:r w:rsidR="009709E3" w:rsidRPr="00084E06">
        <w:t>13,7</w:t>
      </w:r>
      <w:r w:rsidRPr="00084E06">
        <w:t xml:space="preserve"> про</w:t>
      </w:r>
      <w:r w:rsidR="00A4388F" w:rsidRPr="00084E06">
        <w:t>цента от плановых назначений 202</w:t>
      </w:r>
      <w:r w:rsidR="009709E3" w:rsidRPr="00084E06">
        <w:t>6</w:t>
      </w:r>
      <w:r w:rsidRPr="00084E06">
        <w:t xml:space="preserve"> года</w:t>
      </w:r>
      <w:r w:rsidR="00EE5DB5" w:rsidRPr="00084E06">
        <w:t xml:space="preserve"> и на </w:t>
      </w:r>
      <w:r w:rsidR="009709E3" w:rsidRPr="00084E06">
        <w:t>7333,4</w:t>
      </w:r>
      <w:r w:rsidR="00EE5DB5" w:rsidRPr="00084E06">
        <w:t xml:space="preserve"> тыс. рублей </w:t>
      </w:r>
      <w:r w:rsidR="009709E3" w:rsidRPr="00084E06">
        <w:t xml:space="preserve">ниже </w:t>
      </w:r>
      <w:r w:rsidR="00EE5DB5" w:rsidRPr="00084E06">
        <w:t>уровня 20</w:t>
      </w:r>
      <w:r w:rsidR="000B6F56" w:rsidRPr="00084E06">
        <w:t>2</w:t>
      </w:r>
      <w:r w:rsidR="009709E3" w:rsidRPr="00084E06">
        <w:t>5</w:t>
      </w:r>
      <w:r w:rsidR="00401EED" w:rsidRPr="00084E06">
        <w:t xml:space="preserve"> </w:t>
      </w:r>
      <w:r w:rsidR="00EE5DB5" w:rsidRPr="00084E06">
        <w:t>года</w:t>
      </w:r>
      <w:r w:rsidR="00ED53CA" w:rsidRPr="00084E06">
        <w:t>, причина</w:t>
      </w:r>
      <w:r w:rsidR="00401EED" w:rsidRPr="00084E06">
        <w:t xml:space="preserve"> </w:t>
      </w:r>
      <w:r w:rsidR="009709E3" w:rsidRPr="00084E06">
        <w:t>снижения</w:t>
      </w:r>
      <w:r w:rsidR="00401EED" w:rsidRPr="00084E06">
        <w:t xml:space="preserve"> </w:t>
      </w:r>
      <w:r w:rsidR="00ED53CA" w:rsidRPr="00084E06">
        <w:t xml:space="preserve">связана с </w:t>
      </w:r>
      <w:r w:rsidR="00223E00" w:rsidRPr="00084E06">
        <w:t xml:space="preserve">уменьшением объемов </w:t>
      </w:r>
      <w:r w:rsidR="00802D06" w:rsidRPr="00084E06">
        <w:t>финансированием строительства спортивно-оздоровительного комплекса в п.Клетня</w:t>
      </w:r>
      <w:r w:rsidR="00ED53CA" w:rsidRPr="00084E06">
        <w:t>.</w:t>
      </w:r>
    </w:p>
    <w:p w:rsidR="00BF799E" w:rsidRPr="00084E06" w:rsidRDefault="00BF799E" w:rsidP="00BF799E">
      <w:pPr>
        <w:spacing w:after="120" w:line="264" w:lineRule="auto"/>
        <w:ind w:right="-28"/>
        <w:jc w:val="both"/>
      </w:pPr>
      <w:r w:rsidRPr="00084E06">
        <w:t xml:space="preserve">     По разделу </w:t>
      </w:r>
      <w:r w:rsidRPr="00084E06">
        <w:rPr>
          <w:b/>
        </w:rPr>
        <w:t>«</w:t>
      </w:r>
      <w:r w:rsidR="008D7615" w:rsidRPr="00084E06">
        <w:rPr>
          <w:b/>
        </w:rPr>
        <w:t>Межбюджетные трансферты общего характера бюджетам бюджетной системы Российской Федерации</w:t>
      </w:r>
      <w:r w:rsidRPr="00084E06">
        <w:rPr>
          <w:b/>
        </w:rPr>
        <w:t>»</w:t>
      </w:r>
      <w:r w:rsidRPr="00084E06">
        <w:t xml:space="preserve"> за счет средств областного и </w:t>
      </w:r>
      <w:r w:rsidR="008D7615" w:rsidRPr="00084E06">
        <w:t>мест</w:t>
      </w:r>
      <w:r w:rsidR="00ED53CA" w:rsidRPr="00084E06">
        <w:t>ного бюджетов направлено</w:t>
      </w:r>
      <w:r w:rsidRPr="00084E06">
        <w:t xml:space="preserve"> </w:t>
      </w:r>
      <w:r w:rsidR="00417673" w:rsidRPr="00084E06">
        <w:t xml:space="preserve">бюджетам поселений </w:t>
      </w:r>
      <w:r w:rsidR="009709E3" w:rsidRPr="00084E06">
        <w:t>2123,9</w:t>
      </w:r>
      <w:r w:rsidRPr="00084E06">
        <w:t xml:space="preserve">  тыс. рублей</w:t>
      </w:r>
      <w:r w:rsidR="006D223E" w:rsidRPr="00084E06">
        <w:t>,</w:t>
      </w:r>
      <w:r w:rsidR="00EE5DB5" w:rsidRPr="00084E06">
        <w:t xml:space="preserve"> </w:t>
      </w:r>
      <w:r w:rsidR="00417673" w:rsidRPr="00084E06">
        <w:t xml:space="preserve">темп роста </w:t>
      </w:r>
      <w:r w:rsidRPr="00084E06">
        <w:t xml:space="preserve"> </w:t>
      </w:r>
      <w:r w:rsidR="00417673" w:rsidRPr="00084E06">
        <w:t>к уровню 202</w:t>
      </w:r>
      <w:r w:rsidR="009709E3" w:rsidRPr="00084E06">
        <w:t>5</w:t>
      </w:r>
      <w:r w:rsidR="00417673" w:rsidRPr="00084E06">
        <w:t xml:space="preserve"> года составил </w:t>
      </w:r>
      <w:r w:rsidR="009709E3" w:rsidRPr="00084E06">
        <w:t>106,8</w:t>
      </w:r>
      <w:r w:rsidR="00EE5DB5" w:rsidRPr="00084E06">
        <w:t xml:space="preserve"> процент</w:t>
      </w:r>
      <w:r w:rsidR="00757D0A" w:rsidRPr="00084E06">
        <w:t>а</w:t>
      </w:r>
      <w:r w:rsidR="00EE5DB5" w:rsidRPr="00084E06">
        <w:t xml:space="preserve"> </w:t>
      </w:r>
      <w:r w:rsidR="00A4388F" w:rsidRPr="00084E06">
        <w:t>(</w:t>
      </w:r>
      <w:r w:rsidR="00417673" w:rsidRPr="00084E06">
        <w:t>+</w:t>
      </w:r>
      <w:r w:rsidR="009709E3" w:rsidRPr="00084E06">
        <w:t>134,3</w:t>
      </w:r>
      <w:r w:rsidR="00417673" w:rsidRPr="00084E06">
        <w:t xml:space="preserve"> </w:t>
      </w:r>
      <w:r w:rsidRPr="00084E06">
        <w:t>тыс. рублей</w:t>
      </w:r>
      <w:r w:rsidR="00EE5DB5" w:rsidRPr="00084E06">
        <w:t>)</w:t>
      </w:r>
      <w:r w:rsidRPr="00084E06">
        <w:t>.</w:t>
      </w:r>
    </w:p>
    <w:p w:rsidR="000C53F8" w:rsidRPr="00FD5395" w:rsidRDefault="000C53F8" w:rsidP="000C53F8">
      <w:pPr>
        <w:spacing w:after="120" w:line="264" w:lineRule="auto"/>
        <w:ind w:right="-28"/>
        <w:jc w:val="both"/>
      </w:pPr>
      <w:r w:rsidRPr="00084E06">
        <w:t xml:space="preserve">    </w:t>
      </w:r>
      <w:r w:rsidRPr="00FD5395">
        <w:t xml:space="preserve">Текущая </w:t>
      </w:r>
      <w:r w:rsidRPr="00FD5395">
        <w:rPr>
          <w:b/>
        </w:rPr>
        <w:t>кредиторская задолженность</w:t>
      </w:r>
      <w:r w:rsidRPr="00FD5395">
        <w:t xml:space="preserve">  районного бюджета на 01.04.202</w:t>
      </w:r>
      <w:r w:rsidR="009709E3" w:rsidRPr="00FD5395">
        <w:t>6</w:t>
      </w:r>
      <w:r w:rsidRPr="00FD5395">
        <w:t xml:space="preserve">  года составила </w:t>
      </w:r>
      <w:r w:rsidR="00FD5395" w:rsidRPr="00FD5395">
        <w:rPr>
          <w:b/>
        </w:rPr>
        <w:t>20 463,2</w:t>
      </w:r>
      <w:r w:rsidRPr="00FD5395">
        <w:rPr>
          <w:b/>
        </w:rPr>
        <w:t xml:space="preserve"> </w:t>
      </w:r>
      <w:r w:rsidRPr="00FD5395">
        <w:t>тыс. рублей:</w:t>
      </w:r>
    </w:p>
    <w:p w:rsidR="000C53F8" w:rsidRPr="00FD5395" w:rsidRDefault="000C53F8" w:rsidP="000C53F8">
      <w:pPr>
        <w:pStyle w:val="af8"/>
        <w:numPr>
          <w:ilvl w:val="0"/>
          <w:numId w:val="40"/>
        </w:numPr>
        <w:spacing w:after="120" w:line="264" w:lineRule="auto"/>
        <w:ind w:right="-454"/>
      </w:pPr>
      <w:r w:rsidRPr="00FD5395">
        <w:t xml:space="preserve">Заработная плата с начислениями за 2 половину марта        - </w:t>
      </w:r>
      <w:r w:rsidR="00FD5395" w:rsidRPr="00FD5395">
        <w:t>17 311,9</w:t>
      </w:r>
      <w:r w:rsidRPr="00FD5395">
        <w:t xml:space="preserve"> тыс. рублей</w:t>
      </w:r>
    </w:p>
    <w:p w:rsidR="000C53F8" w:rsidRPr="00FD5395" w:rsidRDefault="000C53F8" w:rsidP="000C53F8">
      <w:pPr>
        <w:pStyle w:val="af8"/>
        <w:numPr>
          <w:ilvl w:val="0"/>
          <w:numId w:val="40"/>
        </w:numPr>
        <w:spacing w:after="120" w:line="264" w:lineRule="auto"/>
        <w:ind w:right="-454"/>
      </w:pPr>
      <w:r w:rsidRPr="00FD5395">
        <w:t xml:space="preserve">Коммунальные услуги                                                                - </w:t>
      </w:r>
      <w:r w:rsidR="00FD5395" w:rsidRPr="00FD5395">
        <w:t>1 231,0</w:t>
      </w:r>
      <w:r w:rsidRPr="00FD5395">
        <w:t xml:space="preserve"> тыс. рублей </w:t>
      </w:r>
    </w:p>
    <w:p w:rsidR="000C53F8" w:rsidRPr="00FD5395" w:rsidRDefault="000C53F8" w:rsidP="000C53F8">
      <w:pPr>
        <w:pStyle w:val="af8"/>
        <w:numPr>
          <w:ilvl w:val="0"/>
          <w:numId w:val="40"/>
        </w:numPr>
        <w:spacing w:after="120" w:line="264" w:lineRule="auto"/>
        <w:ind w:right="-454"/>
      </w:pPr>
      <w:r w:rsidRPr="00FD5395">
        <w:t xml:space="preserve">Услуги связи                                                                              </w:t>
      </w:r>
      <w:r w:rsidR="008D7615" w:rsidRPr="00FD5395">
        <w:t xml:space="preserve">  </w:t>
      </w:r>
      <w:r w:rsidRPr="00FD5395">
        <w:t xml:space="preserve">  - </w:t>
      </w:r>
      <w:r w:rsidR="00FD5395" w:rsidRPr="00FD5395">
        <w:t>198,4</w:t>
      </w:r>
      <w:r w:rsidRPr="00FD5395">
        <w:t xml:space="preserve"> тыс. рублей</w:t>
      </w:r>
    </w:p>
    <w:p w:rsidR="000C53F8" w:rsidRPr="00FD5395" w:rsidRDefault="000C53F8" w:rsidP="000C53F8">
      <w:pPr>
        <w:pStyle w:val="af8"/>
        <w:numPr>
          <w:ilvl w:val="0"/>
          <w:numId w:val="40"/>
        </w:numPr>
        <w:spacing w:after="120" w:line="264" w:lineRule="auto"/>
        <w:ind w:right="-454"/>
      </w:pPr>
      <w:r w:rsidRPr="00FD5395">
        <w:t xml:space="preserve">Прочие расходы                                                                         </w:t>
      </w:r>
      <w:r w:rsidR="008D7615" w:rsidRPr="00FD5395">
        <w:t xml:space="preserve">  </w:t>
      </w:r>
      <w:r w:rsidRPr="00FD5395">
        <w:t xml:space="preserve"> - </w:t>
      </w:r>
      <w:r w:rsidR="00FD5395" w:rsidRPr="00FD5395">
        <w:t>1 722,2</w:t>
      </w:r>
      <w:r w:rsidRPr="00FD5395">
        <w:t xml:space="preserve"> тыс. рублей.</w:t>
      </w:r>
    </w:p>
    <w:p w:rsidR="000C53F8" w:rsidRPr="00084E06" w:rsidRDefault="000C53F8" w:rsidP="000C53F8">
      <w:pPr>
        <w:pStyle w:val="af8"/>
        <w:spacing w:after="120" w:line="264" w:lineRule="auto"/>
        <w:ind w:right="-454"/>
      </w:pPr>
      <w:bookmarkStart w:id="0" w:name="_GoBack"/>
      <w:bookmarkEnd w:id="0"/>
      <w:r w:rsidRPr="00084E06">
        <w:t>Просроченной задолженности нет.</w:t>
      </w:r>
    </w:p>
    <w:p w:rsidR="00411319" w:rsidRPr="00084E06" w:rsidRDefault="00411319" w:rsidP="000C53F8">
      <w:pPr>
        <w:pStyle w:val="af8"/>
        <w:spacing w:after="120" w:line="264" w:lineRule="auto"/>
        <w:ind w:right="-454"/>
      </w:pPr>
    </w:p>
    <w:p w:rsidR="00F54893" w:rsidRPr="00084E06" w:rsidRDefault="00411319" w:rsidP="00BF799E">
      <w:pPr>
        <w:ind w:right="-454"/>
        <w:rPr>
          <w:b/>
          <w:sz w:val="26"/>
          <w:szCs w:val="26"/>
        </w:rPr>
      </w:pPr>
      <w:r w:rsidRPr="00084E06">
        <w:rPr>
          <w:b/>
          <w:sz w:val="26"/>
          <w:szCs w:val="26"/>
        </w:rPr>
        <w:t>И.о.з</w:t>
      </w:r>
      <w:r w:rsidR="00F54893" w:rsidRPr="00084E06">
        <w:rPr>
          <w:b/>
          <w:sz w:val="26"/>
          <w:szCs w:val="26"/>
        </w:rPr>
        <w:t>аместител</w:t>
      </w:r>
      <w:r w:rsidRPr="00084E06">
        <w:rPr>
          <w:b/>
          <w:sz w:val="26"/>
          <w:szCs w:val="26"/>
        </w:rPr>
        <w:t>я</w:t>
      </w:r>
      <w:r w:rsidR="00F54893" w:rsidRPr="00084E06">
        <w:rPr>
          <w:b/>
          <w:sz w:val="26"/>
          <w:szCs w:val="26"/>
        </w:rPr>
        <w:t xml:space="preserve"> главы администрации</w:t>
      </w:r>
      <w:r w:rsidR="001A42D8" w:rsidRPr="00084E06">
        <w:rPr>
          <w:b/>
          <w:sz w:val="26"/>
          <w:szCs w:val="26"/>
        </w:rPr>
        <w:t>-</w:t>
      </w:r>
      <w:r w:rsidR="00F54893" w:rsidRPr="00084E06">
        <w:rPr>
          <w:b/>
          <w:sz w:val="26"/>
          <w:szCs w:val="26"/>
        </w:rPr>
        <w:t xml:space="preserve"> </w:t>
      </w:r>
    </w:p>
    <w:p w:rsidR="001A42D8" w:rsidRPr="00084E06" w:rsidRDefault="00F54893" w:rsidP="00BF799E">
      <w:pPr>
        <w:ind w:right="-454"/>
        <w:rPr>
          <w:b/>
          <w:sz w:val="26"/>
          <w:szCs w:val="26"/>
        </w:rPr>
      </w:pPr>
      <w:r w:rsidRPr="00084E06">
        <w:rPr>
          <w:b/>
          <w:sz w:val="26"/>
          <w:szCs w:val="26"/>
        </w:rPr>
        <w:t>н</w:t>
      </w:r>
      <w:r w:rsidR="00BF799E" w:rsidRPr="00084E06">
        <w:rPr>
          <w:b/>
          <w:sz w:val="26"/>
          <w:szCs w:val="26"/>
        </w:rPr>
        <w:t>ачальник</w:t>
      </w:r>
      <w:r w:rsidR="00411319" w:rsidRPr="00084E06">
        <w:rPr>
          <w:b/>
          <w:sz w:val="26"/>
          <w:szCs w:val="26"/>
        </w:rPr>
        <w:t>а</w:t>
      </w:r>
      <w:r w:rsidR="00BF799E" w:rsidRPr="00084E06">
        <w:rPr>
          <w:b/>
          <w:sz w:val="26"/>
          <w:szCs w:val="26"/>
        </w:rPr>
        <w:t xml:space="preserve"> финансового управления</w:t>
      </w:r>
      <w:r w:rsidRPr="00084E06">
        <w:rPr>
          <w:b/>
          <w:sz w:val="26"/>
          <w:szCs w:val="26"/>
        </w:rPr>
        <w:t xml:space="preserve">     </w:t>
      </w:r>
    </w:p>
    <w:p w:rsidR="00BF799E" w:rsidRPr="00084E06" w:rsidRDefault="001A42D8" w:rsidP="00BF799E">
      <w:pPr>
        <w:ind w:right="-454"/>
        <w:rPr>
          <w:b/>
          <w:sz w:val="26"/>
          <w:szCs w:val="26"/>
        </w:rPr>
      </w:pPr>
      <w:r w:rsidRPr="00084E06">
        <w:rPr>
          <w:b/>
          <w:sz w:val="26"/>
          <w:szCs w:val="26"/>
        </w:rPr>
        <w:t xml:space="preserve">администрации Клетнянского района      </w:t>
      </w:r>
      <w:r w:rsidR="00F54893" w:rsidRPr="00084E06">
        <w:rPr>
          <w:b/>
          <w:sz w:val="26"/>
          <w:szCs w:val="26"/>
        </w:rPr>
        <w:t xml:space="preserve">                                           </w:t>
      </w:r>
      <w:r w:rsidR="00411319" w:rsidRPr="00084E06">
        <w:rPr>
          <w:b/>
          <w:sz w:val="26"/>
          <w:szCs w:val="26"/>
        </w:rPr>
        <w:t>С.Н.Запецкая</w:t>
      </w:r>
    </w:p>
    <w:p w:rsidR="00A83EEA" w:rsidRPr="00084E06" w:rsidRDefault="00A83EEA" w:rsidP="00BF799E">
      <w:pPr>
        <w:ind w:right="-454"/>
        <w:rPr>
          <w:b/>
          <w:sz w:val="26"/>
          <w:szCs w:val="26"/>
        </w:rPr>
      </w:pPr>
    </w:p>
    <w:p w:rsidR="00BF799E" w:rsidRPr="00084E06" w:rsidRDefault="00BF799E" w:rsidP="00BF799E">
      <w:pPr>
        <w:ind w:right="-454"/>
        <w:rPr>
          <w:b/>
          <w:sz w:val="26"/>
          <w:szCs w:val="26"/>
        </w:rPr>
      </w:pPr>
    </w:p>
    <w:p w:rsidR="00BF799E" w:rsidRPr="00084E06" w:rsidRDefault="00BF799E" w:rsidP="00BF799E">
      <w:pPr>
        <w:ind w:right="-454"/>
        <w:rPr>
          <w:szCs w:val="26"/>
        </w:rPr>
      </w:pPr>
      <w:r w:rsidRPr="00084E06">
        <w:rPr>
          <w:szCs w:val="26"/>
        </w:rPr>
        <w:t>Исп.</w:t>
      </w:r>
      <w:r w:rsidR="00360B51" w:rsidRPr="00084E06">
        <w:rPr>
          <w:szCs w:val="26"/>
        </w:rPr>
        <w:t>Ю.В.Чубарова</w:t>
      </w:r>
      <w:r w:rsidR="00A83EEA" w:rsidRPr="00084E06">
        <w:rPr>
          <w:szCs w:val="26"/>
        </w:rPr>
        <w:t>, тел.91637</w:t>
      </w:r>
    </w:p>
    <w:p w:rsidR="00BF799E" w:rsidRPr="00084E06" w:rsidRDefault="00360B51" w:rsidP="00BF799E">
      <w:pPr>
        <w:ind w:right="-454"/>
        <w:rPr>
          <w:szCs w:val="26"/>
        </w:rPr>
      </w:pPr>
      <w:r w:rsidRPr="00084E06">
        <w:rPr>
          <w:szCs w:val="26"/>
        </w:rPr>
        <w:t xml:space="preserve">       </w:t>
      </w:r>
      <w:r w:rsidR="002D69F2" w:rsidRPr="00084E06">
        <w:rPr>
          <w:szCs w:val="26"/>
        </w:rPr>
        <w:t xml:space="preserve">С.А.Кащеева </w:t>
      </w:r>
      <w:r w:rsidR="00E03AF5" w:rsidRPr="00084E06">
        <w:rPr>
          <w:szCs w:val="26"/>
        </w:rPr>
        <w:t xml:space="preserve"> </w:t>
      </w:r>
      <w:r w:rsidR="00A83EEA" w:rsidRPr="00084E06">
        <w:rPr>
          <w:szCs w:val="26"/>
        </w:rPr>
        <w:t>тел.9</w:t>
      </w:r>
      <w:r w:rsidR="002D69F2" w:rsidRPr="00084E06">
        <w:rPr>
          <w:szCs w:val="26"/>
        </w:rPr>
        <w:t>1831</w:t>
      </w:r>
    </w:p>
    <w:p w:rsidR="00F242A6" w:rsidRPr="00084E06" w:rsidRDefault="00F242A6" w:rsidP="00F242A6">
      <w:pPr>
        <w:spacing w:after="120" w:line="300" w:lineRule="auto"/>
        <w:ind w:hanging="539"/>
        <w:jc w:val="both"/>
        <w:rPr>
          <w:b/>
        </w:rPr>
      </w:pPr>
      <w:bookmarkStart w:id="1" w:name="_PictureBullets"/>
      <w:bookmarkEnd w:id="1"/>
    </w:p>
    <w:sectPr w:rsidR="00F242A6" w:rsidRPr="00084E06" w:rsidSect="00723888">
      <w:pgSz w:w="11906" w:h="16838"/>
      <w:pgMar w:top="680" w:right="907"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2EB9D0"/>
    <w:lvl w:ilvl="0">
      <w:numFmt w:val="bullet"/>
      <w:lvlText w:val="*"/>
      <w:lvlJc w:val="left"/>
    </w:lvl>
  </w:abstractNum>
  <w:abstractNum w:abstractNumId="1">
    <w:nsid w:val="00851D85"/>
    <w:multiLevelType w:val="hybridMultilevel"/>
    <w:tmpl w:val="3F6C88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0CC3ABF"/>
    <w:multiLevelType w:val="hybridMultilevel"/>
    <w:tmpl w:val="B9A0D98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0DA6733"/>
    <w:multiLevelType w:val="hybridMultilevel"/>
    <w:tmpl w:val="AA2E17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1536BE7"/>
    <w:multiLevelType w:val="hybridMultilevel"/>
    <w:tmpl w:val="9BBAAE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1857844"/>
    <w:multiLevelType w:val="hybridMultilevel"/>
    <w:tmpl w:val="3CFE5BF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40571EA"/>
    <w:multiLevelType w:val="hybridMultilevel"/>
    <w:tmpl w:val="D88288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48460C5"/>
    <w:multiLevelType w:val="hybridMultilevel"/>
    <w:tmpl w:val="5EAA2DEA"/>
    <w:lvl w:ilvl="0" w:tplc="04190001">
      <w:start w:val="1"/>
      <w:numFmt w:val="bullet"/>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8">
    <w:nsid w:val="09C44302"/>
    <w:multiLevelType w:val="hybridMultilevel"/>
    <w:tmpl w:val="C726BB2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0B764D79"/>
    <w:multiLevelType w:val="hybridMultilevel"/>
    <w:tmpl w:val="CEA669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9576F3"/>
    <w:multiLevelType w:val="hybridMultilevel"/>
    <w:tmpl w:val="499E9C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C5D0998"/>
    <w:multiLevelType w:val="hybridMultilevel"/>
    <w:tmpl w:val="613CAD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1700A1F"/>
    <w:multiLevelType w:val="hybridMultilevel"/>
    <w:tmpl w:val="1F427D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24B57EC4"/>
    <w:multiLevelType w:val="hybridMultilevel"/>
    <w:tmpl w:val="17348848"/>
    <w:lvl w:ilvl="0" w:tplc="994C7E80">
      <w:start w:val="1"/>
      <w:numFmt w:val="bullet"/>
      <w:lvlText w:val=""/>
      <w:lvlJc w:val="left"/>
      <w:pPr>
        <w:tabs>
          <w:tab w:val="num" w:pos="1590"/>
        </w:tabs>
        <w:ind w:left="1590" w:hanging="360"/>
      </w:pPr>
      <w:rPr>
        <w:rFonts w:ascii="Symbol" w:hAnsi="Symbol" w:hint="default"/>
      </w:rPr>
    </w:lvl>
    <w:lvl w:ilvl="1" w:tplc="04190003" w:tentative="1">
      <w:start w:val="1"/>
      <w:numFmt w:val="bullet"/>
      <w:lvlText w:val="o"/>
      <w:lvlJc w:val="left"/>
      <w:pPr>
        <w:tabs>
          <w:tab w:val="num" w:pos="2310"/>
        </w:tabs>
        <w:ind w:left="2310" w:hanging="360"/>
      </w:pPr>
      <w:rPr>
        <w:rFonts w:ascii="Courier New" w:hAnsi="Courier New" w:cs="Courier New" w:hint="default"/>
      </w:rPr>
    </w:lvl>
    <w:lvl w:ilvl="2" w:tplc="04190005" w:tentative="1">
      <w:start w:val="1"/>
      <w:numFmt w:val="bullet"/>
      <w:lvlText w:val=""/>
      <w:lvlJc w:val="left"/>
      <w:pPr>
        <w:tabs>
          <w:tab w:val="num" w:pos="3030"/>
        </w:tabs>
        <w:ind w:left="3030" w:hanging="360"/>
      </w:pPr>
      <w:rPr>
        <w:rFonts w:ascii="Wingdings" w:hAnsi="Wingdings" w:hint="default"/>
      </w:rPr>
    </w:lvl>
    <w:lvl w:ilvl="3" w:tplc="04190001" w:tentative="1">
      <w:start w:val="1"/>
      <w:numFmt w:val="bullet"/>
      <w:lvlText w:val=""/>
      <w:lvlJc w:val="left"/>
      <w:pPr>
        <w:tabs>
          <w:tab w:val="num" w:pos="3750"/>
        </w:tabs>
        <w:ind w:left="3750" w:hanging="360"/>
      </w:pPr>
      <w:rPr>
        <w:rFonts w:ascii="Symbol" w:hAnsi="Symbol" w:hint="default"/>
      </w:rPr>
    </w:lvl>
    <w:lvl w:ilvl="4" w:tplc="04190003" w:tentative="1">
      <w:start w:val="1"/>
      <w:numFmt w:val="bullet"/>
      <w:lvlText w:val="o"/>
      <w:lvlJc w:val="left"/>
      <w:pPr>
        <w:tabs>
          <w:tab w:val="num" w:pos="4470"/>
        </w:tabs>
        <w:ind w:left="4470" w:hanging="360"/>
      </w:pPr>
      <w:rPr>
        <w:rFonts w:ascii="Courier New" w:hAnsi="Courier New" w:cs="Courier New" w:hint="default"/>
      </w:rPr>
    </w:lvl>
    <w:lvl w:ilvl="5" w:tplc="04190005" w:tentative="1">
      <w:start w:val="1"/>
      <w:numFmt w:val="bullet"/>
      <w:lvlText w:val=""/>
      <w:lvlJc w:val="left"/>
      <w:pPr>
        <w:tabs>
          <w:tab w:val="num" w:pos="5190"/>
        </w:tabs>
        <w:ind w:left="5190" w:hanging="360"/>
      </w:pPr>
      <w:rPr>
        <w:rFonts w:ascii="Wingdings" w:hAnsi="Wingdings" w:hint="default"/>
      </w:rPr>
    </w:lvl>
    <w:lvl w:ilvl="6" w:tplc="04190001" w:tentative="1">
      <w:start w:val="1"/>
      <w:numFmt w:val="bullet"/>
      <w:lvlText w:val=""/>
      <w:lvlJc w:val="left"/>
      <w:pPr>
        <w:tabs>
          <w:tab w:val="num" w:pos="5910"/>
        </w:tabs>
        <w:ind w:left="5910" w:hanging="360"/>
      </w:pPr>
      <w:rPr>
        <w:rFonts w:ascii="Symbol" w:hAnsi="Symbol" w:hint="default"/>
      </w:rPr>
    </w:lvl>
    <w:lvl w:ilvl="7" w:tplc="04190003" w:tentative="1">
      <w:start w:val="1"/>
      <w:numFmt w:val="bullet"/>
      <w:lvlText w:val="o"/>
      <w:lvlJc w:val="left"/>
      <w:pPr>
        <w:tabs>
          <w:tab w:val="num" w:pos="6630"/>
        </w:tabs>
        <w:ind w:left="6630" w:hanging="360"/>
      </w:pPr>
      <w:rPr>
        <w:rFonts w:ascii="Courier New" w:hAnsi="Courier New" w:cs="Courier New" w:hint="default"/>
      </w:rPr>
    </w:lvl>
    <w:lvl w:ilvl="8" w:tplc="04190005" w:tentative="1">
      <w:start w:val="1"/>
      <w:numFmt w:val="bullet"/>
      <w:lvlText w:val=""/>
      <w:lvlJc w:val="left"/>
      <w:pPr>
        <w:tabs>
          <w:tab w:val="num" w:pos="7350"/>
        </w:tabs>
        <w:ind w:left="7350" w:hanging="360"/>
      </w:pPr>
      <w:rPr>
        <w:rFonts w:ascii="Wingdings" w:hAnsi="Wingdings" w:hint="default"/>
      </w:rPr>
    </w:lvl>
  </w:abstractNum>
  <w:abstractNum w:abstractNumId="14">
    <w:nsid w:val="256A0D6E"/>
    <w:multiLevelType w:val="hybridMultilevel"/>
    <w:tmpl w:val="C6FA1368"/>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2AB52DB0"/>
    <w:multiLevelType w:val="hybridMultilevel"/>
    <w:tmpl w:val="C69863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C4344F3"/>
    <w:multiLevelType w:val="hybridMultilevel"/>
    <w:tmpl w:val="DD886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CDF25B6"/>
    <w:multiLevelType w:val="hybridMultilevel"/>
    <w:tmpl w:val="F416B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D8B7505"/>
    <w:multiLevelType w:val="hybridMultilevel"/>
    <w:tmpl w:val="462C606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034056E"/>
    <w:multiLevelType w:val="hybridMultilevel"/>
    <w:tmpl w:val="00261F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25E0B3B"/>
    <w:multiLevelType w:val="hybridMultilevel"/>
    <w:tmpl w:val="60D2E3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56C247D"/>
    <w:multiLevelType w:val="hybridMultilevel"/>
    <w:tmpl w:val="1AC2CD26"/>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2">
    <w:nsid w:val="35F24ACB"/>
    <w:multiLevelType w:val="hybridMultilevel"/>
    <w:tmpl w:val="0BFC4456"/>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4500465"/>
    <w:multiLevelType w:val="hybridMultilevel"/>
    <w:tmpl w:val="8A5EC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53F4D04"/>
    <w:multiLevelType w:val="hybridMultilevel"/>
    <w:tmpl w:val="2EF0F4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4773448F"/>
    <w:multiLevelType w:val="hybridMultilevel"/>
    <w:tmpl w:val="D9AE7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7B65A2C"/>
    <w:multiLevelType w:val="hybridMultilevel"/>
    <w:tmpl w:val="19A4FD7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nsid w:val="4AD62674"/>
    <w:multiLevelType w:val="hybridMultilevel"/>
    <w:tmpl w:val="5C2221CE"/>
    <w:lvl w:ilvl="0" w:tplc="D89ECDB6">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B37306E"/>
    <w:multiLevelType w:val="hybridMultilevel"/>
    <w:tmpl w:val="F8325BB6"/>
    <w:lvl w:ilvl="0" w:tplc="04190003">
      <w:start w:val="1"/>
      <w:numFmt w:val="bullet"/>
      <w:lvlText w:val="o"/>
      <w:lvlJc w:val="left"/>
      <w:pPr>
        <w:tabs>
          <w:tab w:val="num" w:pos="360"/>
        </w:tabs>
        <w:ind w:left="360" w:hanging="360"/>
      </w:pPr>
      <w:rPr>
        <w:rFonts w:ascii="Courier New" w:hAnsi="Courier New" w:cs="Courier New"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4D562BF4"/>
    <w:multiLevelType w:val="hybridMultilevel"/>
    <w:tmpl w:val="CD6AD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0DD0240"/>
    <w:multiLevelType w:val="hybridMultilevel"/>
    <w:tmpl w:val="BD747C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1B97F1F"/>
    <w:multiLevelType w:val="hybridMultilevel"/>
    <w:tmpl w:val="54CA654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9DB652F"/>
    <w:multiLevelType w:val="hybridMultilevel"/>
    <w:tmpl w:val="08982D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A792E3B"/>
    <w:multiLevelType w:val="hybridMultilevel"/>
    <w:tmpl w:val="8F7619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D8E67C0"/>
    <w:multiLevelType w:val="hybridMultilevel"/>
    <w:tmpl w:val="9E2C6B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F3C3BC9"/>
    <w:multiLevelType w:val="hybridMultilevel"/>
    <w:tmpl w:val="9E50DF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F8D020E"/>
    <w:multiLevelType w:val="hybridMultilevel"/>
    <w:tmpl w:val="44C24192"/>
    <w:lvl w:ilvl="0" w:tplc="ABBE323A">
      <w:start w:val="3"/>
      <w:numFmt w:val="bullet"/>
      <w:lvlText w:val="-"/>
      <w:lvlJc w:val="left"/>
      <w:pPr>
        <w:tabs>
          <w:tab w:val="num" w:pos="1260"/>
        </w:tabs>
        <w:ind w:left="126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5FF93097"/>
    <w:multiLevelType w:val="hybridMultilevel"/>
    <w:tmpl w:val="79D2D7F0"/>
    <w:lvl w:ilvl="0" w:tplc="994C7E8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60A153AD"/>
    <w:multiLevelType w:val="hybridMultilevel"/>
    <w:tmpl w:val="9B467B72"/>
    <w:lvl w:ilvl="0" w:tplc="40846770">
      <w:start w:val="1"/>
      <w:numFmt w:val="bullet"/>
      <w:lvlText w:val=""/>
      <w:lvlJc w:val="left"/>
      <w:pPr>
        <w:tabs>
          <w:tab w:val="num" w:pos="2471"/>
        </w:tabs>
        <w:ind w:left="2471" w:hanging="360"/>
      </w:pPr>
      <w:rPr>
        <w:rFonts w:ascii="Symbol" w:hAnsi="Symbol" w:hint="default"/>
        <w:color w:val="auto"/>
      </w:rPr>
    </w:lvl>
    <w:lvl w:ilvl="1" w:tplc="40846770">
      <w:start w:val="1"/>
      <w:numFmt w:val="bullet"/>
      <w:lvlText w:val=""/>
      <w:lvlJc w:val="left"/>
      <w:pPr>
        <w:tabs>
          <w:tab w:val="num" w:pos="2340"/>
        </w:tabs>
        <w:ind w:left="2340" w:hanging="360"/>
      </w:pPr>
      <w:rPr>
        <w:rFonts w:ascii="Symbol" w:hAnsi="Symbol" w:hint="default"/>
        <w:color w:val="auto"/>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9">
    <w:nsid w:val="621A525E"/>
    <w:multiLevelType w:val="hybridMultilevel"/>
    <w:tmpl w:val="1C38FE34"/>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0">
    <w:nsid w:val="64310042"/>
    <w:multiLevelType w:val="hybridMultilevel"/>
    <w:tmpl w:val="3404CA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78402DB"/>
    <w:multiLevelType w:val="hybridMultilevel"/>
    <w:tmpl w:val="09D698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A0927A2"/>
    <w:multiLevelType w:val="hybridMultilevel"/>
    <w:tmpl w:val="346468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6AA86FB3"/>
    <w:multiLevelType w:val="hybridMultilevel"/>
    <w:tmpl w:val="05248A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6D2A2A2A"/>
    <w:multiLevelType w:val="hybridMultilevel"/>
    <w:tmpl w:val="4C8C1E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5">
    <w:nsid w:val="6D8B4288"/>
    <w:multiLevelType w:val="hybridMultilevel"/>
    <w:tmpl w:val="3F3C604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nsid w:val="6DBA3928"/>
    <w:multiLevelType w:val="hybridMultilevel"/>
    <w:tmpl w:val="F34C473E"/>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7BE84FA3"/>
    <w:multiLevelType w:val="hybridMultilevel"/>
    <w:tmpl w:val="A8BCE0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36"/>
  </w:num>
  <w:num w:numId="4">
    <w:abstractNumId w:val="20"/>
  </w:num>
  <w:num w:numId="5">
    <w:abstractNumId w:val="24"/>
  </w:num>
  <w:num w:numId="6">
    <w:abstractNumId w:val="45"/>
  </w:num>
  <w:num w:numId="7">
    <w:abstractNumId w:val="44"/>
  </w:num>
  <w:num w:numId="8">
    <w:abstractNumId w:val="16"/>
  </w:num>
  <w:num w:numId="9">
    <w:abstractNumId w:val="40"/>
  </w:num>
  <w:num w:numId="10">
    <w:abstractNumId w:val="28"/>
  </w:num>
  <w:num w:numId="11">
    <w:abstractNumId w:val="1"/>
  </w:num>
  <w:num w:numId="12">
    <w:abstractNumId w:val="41"/>
  </w:num>
  <w:num w:numId="13">
    <w:abstractNumId w:val="34"/>
  </w:num>
  <w:num w:numId="14">
    <w:abstractNumId w:val="39"/>
  </w:num>
  <w:num w:numId="15">
    <w:abstractNumId w:val="12"/>
  </w:num>
  <w:num w:numId="16">
    <w:abstractNumId w:val="4"/>
  </w:num>
  <w:num w:numId="17">
    <w:abstractNumId w:val="43"/>
  </w:num>
  <w:num w:numId="18">
    <w:abstractNumId w:val="22"/>
  </w:num>
  <w:num w:numId="19">
    <w:abstractNumId w:val="10"/>
  </w:num>
  <w:num w:numId="20">
    <w:abstractNumId w:val="29"/>
  </w:num>
  <w:num w:numId="21">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2">
    <w:abstractNumId w:val="17"/>
  </w:num>
  <w:num w:numId="23">
    <w:abstractNumId w:val="38"/>
  </w:num>
  <w:num w:numId="24">
    <w:abstractNumId w:val="47"/>
  </w:num>
  <w:num w:numId="25">
    <w:abstractNumId w:val="46"/>
  </w:num>
  <w:num w:numId="26">
    <w:abstractNumId w:val="13"/>
  </w:num>
  <w:num w:numId="27">
    <w:abstractNumId w:val="37"/>
  </w:num>
  <w:num w:numId="28">
    <w:abstractNumId w:val="5"/>
  </w:num>
  <w:num w:numId="29">
    <w:abstractNumId w:val="26"/>
  </w:num>
  <w:num w:numId="30">
    <w:abstractNumId w:val="14"/>
  </w:num>
  <w:num w:numId="31">
    <w:abstractNumId w:val="25"/>
  </w:num>
  <w:num w:numId="32">
    <w:abstractNumId w:val="18"/>
  </w:num>
  <w:num w:numId="33">
    <w:abstractNumId w:val="27"/>
  </w:num>
  <w:num w:numId="34">
    <w:abstractNumId w:val="6"/>
  </w:num>
  <w:num w:numId="35">
    <w:abstractNumId w:val="42"/>
  </w:num>
  <w:num w:numId="36">
    <w:abstractNumId w:val="23"/>
  </w:num>
  <w:num w:numId="37">
    <w:abstractNumId w:val="33"/>
  </w:num>
  <w:num w:numId="38">
    <w:abstractNumId w:val="32"/>
  </w:num>
  <w:num w:numId="39">
    <w:abstractNumId w:val="21"/>
  </w:num>
  <w:num w:numId="40">
    <w:abstractNumId w:val="9"/>
  </w:num>
  <w:num w:numId="41">
    <w:abstractNumId w:val="19"/>
  </w:num>
  <w:num w:numId="42">
    <w:abstractNumId w:val="7"/>
  </w:num>
  <w:num w:numId="43">
    <w:abstractNumId w:val="15"/>
  </w:num>
  <w:num w:numId="44">
    <w:abstractNumId w:val="3"/>
  </w:num>
  <w:num w:numId="45">
    <w:abstractNumId w:val="31"/>
  </w:num>
  <w:num w:numId="46">
    <w:abstractNumId w:val="35"/>
  </w:num>
  <w:num w:numId="47">
    <w:abstractNumId w:val="30"/>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7D4"/>
    <w:rsid w:val="00001BBD"/>
    <w:rsid w:val="000024AE"/>
    <w:rsid w:val="00002D86"/>
    <w:rsid w:val="000035C3"/>
    <w:rsid w:val="00004A06"/>
    <w:rsid w:val="00006EE3"/>
    <w:rsid w:val="0001171E"/>
    <w:rsid w:val="0001287F"/>
    <w:rsid w:val="000130C4"/>
    <w:rsid w:val="000139D1"/>
    <w:rsid w:val="000145F3"/>
    <w:rsid w:val="00021083"/>
    <w:rsid w:val="00021BC4"/>
    <w:rsid w:val="0002739B"/>
    <w:rsid w:val="000331F5"/>
    <w:rsid w:val="0003347B"/>
    <w:rsid w:val="00040DF6"/>
    <w:rsid w:val="00041FE2"/>
    <w:rsid w:val="0004286C"/>
    <w:rsid w:val="00042F6A"/>
    <w:rsid w:val="00050EE2"/>
    <w:rsid w:val="000533CB"/>
    <w:rsid w:val="00061D04"/>
    <w:rsid w:val="00062111"/>
    <w:rsid w:val="000629AB"/>
    <w:rsid w:val="00064AE1"/>
    <w:rsid w:val="00066B2E"/>
    <w:rsid w:val="00071BDF"/>
    <w:rsid w:val="00072FDD"/>
    <w:rsid w:val="00077828"/>
    <w:rsid w:val="00077BE5"/>
    <w:rsid w:val="00080076"/>
    <w:rsid w:val="00081C04"/>
    <w:rsid w:val="00082E69"/>
    <w:rsid w:val="00083FB6"/>
    <w:rsid w:val="00084E06"/>
    <w:rsid w:val="00087F0A"/>
    <w:rsid w:val="00090080"/>
    <w:rsid w:val="000947E2"/>
    <w:rsid w:val="000A2142"/>
    <w:rsid w:val="000B1343"/>
    <w:rsid w:val="000B2874"/>
    <w:rsid w:val="000B6287"/>
    <w:rsid w:val="000B6F56"/>
    <w:rsid w:val="000B77B5"/>
    <w:rsid w:val="000C111D"/>
    <w:rsid w:val="000C1DCA"/>
    <w:rsid w:val="000C2002"/>
    <w:rsid w:val="000C2724"/>
    <w:rsid w:val="000C53F8"/>
    <w:rsid w:val="000C5D34"/>
    <w:rsid w:val="000C74FD"/>
    <w:rsid w:val="000D1691"/>
    <w:rsid w:val="000D48ED"/>
    <w:rsid w:val="000E1FF2"/>
    <w:rsid w:val="000E423D"/>
    <w:rsid w:val="000E70A7"/>
    <w:rsid w:val="000F20C6"/>
    <w:rsid w:val="000F31CB"/>
    <w:rsid w:val="000F36CE"/>
    <w:rsid w:val="000F3DBA"/>
    <w:rsid w:val="000F7BDD"/>
    <w:rsid w:val="00101A77"/>
    <w:rsid w:val="00101CE6"/>
    <w:rsid w:val="00102F98"/>
    <w:rsid w:val="001057C2"/>
    <w:rsid w:val="00107CD3"/>
    <w:rsid w:val="00110110"/>
    <w:rsid w:val="001105FE"/>
    <w:rsid w:val="00116D0A"/>
    <w:rsid w:val="001222D5"/>
    <w:rsid w:val="0012239F"/>
    <w:rsid w:val="00130553"/>
    <w:rsid w:val="00130B4B"/>
    <w:rsid w:val="00131506"/>
    <w:rsid w:val="00137E64"/>
    <w:rsid w:val="0014091F"/>
    <w:rsid w:val="00140FAC"/>
    <w:rsid w:val="00141768"/>
    <w:rsid w:val="001417CB"/>
    <w:rsid w:val="00143443"/>
    <w:rsid w:val="00143A17"/>
    <w:rsid w:val="00144214"/>
    <w:rsid w:val="00144230"/>
    <w:rsid w:val="00145CC6"/>
    <w:rsid w:val="00147BF4"/>
    <w:rsid w:val="001508DD"/>
    <w:rsid w:val="001527DB"/>
    <w:rsid w:val="00152D12"/>
    <w:rsid w:val="00153EB7"/>
    <w:rsid w:val="001557E8"/>
    <w:rsid w:val="001575C5"/>
    <w:rsid w:val="001609B9"/>
    <w:rsid w:val="00161248"/>
    <w:rsid w:val="001705A1"/>
    <w:rsid w:val="00174225"/>
    <w:rsid w:val="00182576"/>
    <w:rsid w:val="0018580F"/>
    <w:rsid w:val="001860D5"/>
    <w:rsid w:val="00190FC2"/>
    <w:rsid w:val="001912DE"/>
    <w:rsid w:val="00191495"/>
    <w:rsid w:val="001955A0"/>
    <w:rsid w:val="001A0EEB"/>
    <w:rsid w:val="001A42D8"/>
    <w:rsid w:val="001A4F5B"/>
    <w:rsid w:val="001A5B5D"/>
    <w:rsid w:val="001B1285"/>
    <w:rsid w:val="001B637C"/>
    <w:rsid w:val="001C1801"/>
    <w:rsid w:val="001C1F64"/>
    <w:rsid w:val="001C398D"/>
    <w:rsid w:val="001C3D19"/>
    <w:rsid w:val="001C55C8"/>
    <w:rsid w:val="001C7248"/>
    <w:rsid w:val="001D0085"/>
    <w:rsid w:val="001D0191"/>
    <w:rsid w:val="001D381B"/>
    <w:rsid w:val="001D62C3"/>
    <w:rsid w:val="001D7042"/>
    <w:rsid w:val="001D75E5"/>
    <w:rsid w:val="001D78BB"/>
    <w:rsid w:val="001E1083"/>
    <w:rsid w:val="001E599E"/>
    <w:rsid w:val="001E7FB5"/>
    <w:rsid w:val="001F163B"/>
    <w:rsid w:val="001F18BD"/>
    <w:rsid w:val="001F43D2"/>
    <w:rsid w:val="002019EA"/>
    <w:rsid w:val="00205082"/>
    <w:rsid w:val="00205BC0"/>
    <w:rsid w:val="00205F02"/>
    <w:rsid w:val="00207F7D"/>
    <w:rsid w:val="0021254D"/>
    <w:rsid w:val="00212F8F"/>
    <w:rsid w:val="00223E00"/>
    <w:rsid w:val="00224CD1"/>
    <w:rsid w:val="002272C9"/>
    <w:rsid w:val="0023138D"/>
    <w:rsid w:val="0023164F"/>
    <w:rsid w:val="002328BA"/>
    <w:rsid w:val="00232E46"/>
    <w:rsid w:val="002349B1"/>
    <w:rsid w:val="00234AF0"/>
    <w:rsid w:val="00236920"/>
    <w:rsid w:val="0024300B"/>
    <w:rsid w:val="00244251"/>
    <w:rsid w:val="0024482F"/>
    <w:rsid w:val="00247F7A"/>
    <w:rsid w:val="00254EB0"/>
    <w:rsid w:val="002564A0"/>
    <w:rsid w:val="002650F3"/>
    <w:rsid w:val="00267D0D"/>
    <w:rsid w:val="00272278"/>
    <w:rsid w:val="00273914"/>
    <w:rsid w:val="00277513"/>
    <w:rsid w:val="00283907"/>
    <w:rsid w:val="0029258A"/>
    <w:rsid w:val="00292D55"/>
    <w:rsid w:val="00293E93"/>
    <w:rsid w:val="002A069C"/>
    <w:rsid w:val="002A12E7"/>
    <w:rsid w:val="002A175D"/>
    <w:rsid w:val="002A2F1C"/>
    <w:rsid w:val="002A33CD"/>
    <w:rsid w:val="002A6D86"/>
    <w:rsid w:val="002B5747"/>
    <w:rsid w:val="002B6E9B"/>
    <w:rsid w:val="002C64DA"/>
    <w:rsid w:val="002D19DD"/>
    <w:rsid w:val="002D3957"/>
    <w:rsid w:val="002D44C6"/>
    <w:rsid w:val="002D69F2"/>
    <w:rsid w:val="002E73C0"/>
    <w:rsid w:val="002E78C8"/>
    <w:rsid w:val="002F0723"/>
    <w:rsid w:val="002F0DF8"/>
    <w:rsid w:val="002F1C6B"/>
    <w:rsid w:val="002F242B"/>
    <w:rsid w:val="002F5DFE"/>
    <w:rsid w:val="002F71AD"/>
    <w:rsid w:val="00302398"/>
    <w:rsid w:val="00302BEC"/>
    <w:rsid w:val="003059B6"/>
    <w:rsid w:val="00305F9E"/>
    <w:rsid w:val="00307D6C"/>
    <w:rsid w:val="003165DF"/>
    <w:rsid w:val="0032516A"/>
    <w:rsid w:val="0033617A"/>
    <w:rsid w:val="00336646"/>
    <w:rsid w:val="00337409"/>
    <w:rsid w:val="00337E5F"/>
    <w:rsid w:val="00341CAC"/>
    <w:rsid w:val="00346DE3"/>
    <w:rsid w:val="00355D60"/>
    <w:rsid w:val="00360B51"/>
    <w:rsid w:val="00361543"/>
    <w:rsid w:val="00362B96"/>
    <w:rsid w:val="00362C4B"/>
    <w:rsid w:val="00362C6E"/>
    <w:rsid w:val="00364602"/>
    <w:rsid w:val="00365A70"/>
    <w:rsid w:val="003678BB"/>
    <w:rsid w:val="00370D46"/>
    <w:rsid w:val="00373B94"/>
    <w:rsid w:val="003747D3"/>
    <w:rsid w:val="003749BF"/>
    <w:rsid w:val="00384BD0"/>
    <w:rsid w:val="00386ACB"/>
    <w:rsid w:val="00386F63"/>
    <w:rsid w:val="00390271"/>
    <w:rsid w:val="003903CD"/>
    <w:rsid w:val="00393446"/>
    <w:rsid w:val="0039451D"/>
    <w:rsid w:val="00397F86"/>
    <w:rsid w:val="003A02F1"/>
    <w:rsid w:val="003A2752"/>
    <w:rsid w:val="003A3A55"/>
    <w:rsid w:val="003A442B"/>
    <w:rsid w:val="003A705E"/>
    <w:rsid w:val="003B4C97"/>
    <w:rsid w:val="003B7113"/>
    <w:rsid w:val="003B75EB"/>
    <w:rsid w:val="003C0BF8"/>
    <w:rsid w:val="003C20AE"/>
    <w:rsid w:val="003C2F69"/>
    <w:rsid w:val="003C44F4"/>
    <w:rsid w:val="003C6D35"/>
    <w:rsid w:val="003C7290"/>
    <w:rsid w:val="003D0005"/>
    <w:rsid w:val="003D36B4"/>
    <w:rsid w:val="003D519B"/>
    <w:rsid w:val="003E29BC"/>
    <w:rsid w:val="003E37C1"/>
    <w:rsid w:val="003E5C00"/>
    <w:rsid w:val="003E750C"/>
    <w:rsid w:val="003F5C93"/>
    <w:rsid w:val="003F7518"/>
    <w:rsid w:val="004007D5"/>
    <w:rsid w:val="00400B81"/>
    <w:rsid w:val="00401536"/>
    <w:rsid w:val="00401EED"/>
    <w:rsid w:val="0040311A"/>
    <w:rsid w:val="00403B0C"/>
    <w:rsid w:val="00404893"/>
    <w:rsid w:val="00405440"/>
    <w:rsid w:val="0040644C"/>
    <w:rsid w:val="004065C7"/>
    <w:rsid w:val="00406C47"/>
    <w:rsid w:val="00406F8B"/>
    <w:rsid w:val="0040730C"/>
    <w:rsid w:val="00411319"/>
    <w:rsid w:val="004139FF"/>
    <w:rsid w:val="00415A48"/>
    <w:rsid w:val="004164D2"/>
    <w:rsid w:val="00416D58"/>
    <w:rsid w:val="0041705C"/>
    <w:rsid w:val="00417673"/>
    <w:rsid w:val="00420997"/>
    <w:rsid w:val="0043283D"/>
    <w:rsid w:val="00432BFE"/>
    <w:rsid w:val="00434580"/>
    <w:rsid w:val="0043669F"/>
    <w:rsid w:val="00436A94"/>
    <w:rsid w:val="00437235"/>
    <w:rsid w:val="00440A42"/>
    <w:rsid w:val="00455566"/>
    <w:rsid w:val="00455EE0"/>
    <w:rsid w:val="0045639A"/>
    <w:rsid w:val="00457F98"/>
    <w:rsid w:val="0046047B"/>
    <w:rsid w:val="00460E4D"/>
    <w:rsid w:val="004611CC"/>
    <w:rsid w:val="004612DE"/>
    <w:rsid w:val="00461E51"/>
    <w:rsid w:val="00464598"/>
    <w:rsid w:val="00466563"/>
    <w:rsid w:val="004666A9"/>
    <w:rsid w:val="00466C99"/>
    <w:rsid w:val="004672C6"/>
    <w:rsid w:val="00467D3E"/>
    <w:rsid w:val="0047080F"/>
    <w:rsid w:val="00471364"/>
    <w:rsid w:val="00471536"/>
    <w:rsid w:val="00475C9B"/>
    <w:rsid w:val="0047660E"/>
    <w:rsid w:val="004822FD"/>
    <w:rsid w:val="004870D7"/>
    <w:rsid w:val="00490B3E"/>
    <w:rsid w:val="00491AEF"/>
    <w:rsid w:val="004938B7"/>
    <w:rsid w:val="00493B4D"/>
    <w:rsid w:val="00493FBB"/>
    <w:rsid w:val="00494DB4"/>
    <w:rsid w:val="004962E2"/>
    <w:rsid w:val="00496EED"/>
    <w:rsid w:val="00497CD0"/>
    <w:rsid w:val="004A1F4E"/>
    <w:rsid w:val="004A486B"/>
    <w:rsid w:val="004B1845"/>
    <w:rsid w:val="004B2B53"/>
    <w:rsid w:val="004B32DF"/>
    <w:rsid w:val="004C063D"/>
    <w:rsid w:val="004C236B"/>
    <w:rsid w:val="004C6785"/>
    <w:rsid w:val="004D1002"/>
    <w:rsid w:val="004D1E6D"/>
    <w:rsid w:val="004D7906"/>
    <w:rsid w:val="004E0B4B"/>
    <w:rsid w:val="004E3C95"/>
    <w:rsid w:val="004E6401"/>
    <w:rsid w:val="004F3D85"/>
    <w:rsid w:val="004F76F5"/>
    <w:rsid w:val="00500184"/>
    <w:rsid w:val="005054BC"/>
    <w:rsid w:val="00506BC7"/>
    <w:rsid w:val="00507619"/>
    <w:rsid w:val="00507A38"/>
    <w:rsid w:val="00511FF6"/>
    <w:rsid w:val="00517534"/>
    <w:rsid w:val="00517AB1"/>
    <w:rsid w:val="005200BF"/>
    <w:rsid w:val="00522B32"/>
    <w:rsid w:val="00524486"/>
    <w:rsid w:val="00532650"/>
    <w:rsid w:val="00532C7A"/>
    <w:rsid w:val="0053374A"/>
    <w:rsid w:val="00536F41"/>
    <w:rsid w:val="00541474"/>
    <w:rsid w:val="0054167B"/>
    <w:rsid w:val="00543ED8"/>
    <w:rsid w:val="00544279"/>
    <w:rsid w:val="0055072B"/>
    <w:rsid w:val="00555F3B"/>
    <w:rsid w:val="00555FDB"/>
    <w:rsid w:val="005560E2"/>
    <w:rsid w:val="005631F9"/>
    <w:rsid w:val="00563C5B"/>
    <w:rsid w:val="00565090"/>
    <w:rsid w:val="005653DC"/>
    <w:rsid w:val="00566040"/>
    <w:rsid w:val="00570501"/>
    <w:rsid w:val="00571BB2"/>
    <w:rsid w:val="00573DE1"/>
    <w:rsid w:val="00575D14"/>
    <w:rsid w:val="00576FC7"/>
    <w:rsid w:val="00583C54"/>
    <w:rsid w:val="00583C7D"/>
    <w:rsid w:val="00583F0A"/>
    <w:rsid w:val="00585BF2"/>
    <w:rsid w:val="00587C17"/>
    <w:rsid w:val="00590A51"/>
    <w:rsid w:val="00590BE3"/>
    <w:rsid w:val="00591C5C"/>
    <w:rsid w:val="005930A7"/>
    <w:rsid w:val="00597F7A"/>
    <w:rsid w:val="005A1995"/>
    <w:rsid w:val="005A1A1E"/>
    <w:rsid w:val="005A369A"/>
    <w:rsid w:val="005A3809"/>
    <w:rsid w:val="005A4A83"/>
    <w:rsid w:val="005A7AB6"/>
    <w:rsid w:val="005B1D9E"/>
    <w:rsid w:val="005B279F"/>
    <w:rsid w:val="005B5CAA"/>
    <w:rsid w:val="005B5E68"/>
    <w:rsid w:val="005B60F5"/>
    <w:rsid w:val="005C1CD5"/>
    <w:rsid w:val="005C5832"/>
    <w:rsid w:val="005C6AF2"/>
    <w:rsid w:val="005D0321"/>
    <w:rsid w:val="005D1CB0"/>
    <w:rsid w:val="005D3369"/>
    <w:rsid w:val="005D5469"/>
    <w:rsid w:val="005D6636"/>
    <w:rsid w:val="005E2CC3"/>
    <w:rsid w:val="005E2E40"/>
    <w:rsid w:val="005E5F91"/>
    <w:rsid w:val="005E7CAB"/>
    <w:rsid w:val="005F0AB9"/>
    <w:rsid w:val="005F7A48"/>
    <w:rsid w:val="00601DEC"/>
    <w:rsid w:val="006141D0"/>
    <w:rsid w:val="0061585F"/>
    <w:rsid w:val="00615D5A"/>
    <w:rsid w:val="00621437"/>
    <w:rsid w:val="006226A0"/>
    <w:rsid w:val="00623AA2"/>
    <w:rsid w:val="00627FF0"/>
    <w:rsid w:val="006309C3"/>
    <w:rsid w:val="00633803"/>
    <w:rsid w:val="00633A74"/>
    <w:rsid w:val="00635CD5"/>
    <w:rsid w:val="006378F1"/>
    <w:rsid w:val="00640A21"/>
    <w:rsid w:val="00640A24"/>
    <w:rsid w:val="00641281"/>
    <w:rsid w:val="00643CF4"/>
    <w:rsid w:val="00643EBE"/>
    <w:rsid w:val="006504F6"/>
    <w:rsid w:val="00650DB5"/>
    <w:rsid w:val="00652560"/>
    <w:rsid w:val="00653CC6"/>
    <w:rsid w:val="00654455"/>
    <w:rsid w:val="00657272"/>
    <w:rsid w:val="00657895"/>
    <w:rsid w:val="00657C4F"/>
    <w:rsid w:val="006600BB"/>
    <w:rsid w:val="00660DD8"/>
    <w:rsid w:val="006611E0"/>
    <w:rsid w:val="00662B94"/>
    <w:rsid w:val="00665F9B"/>
    <w:rsid w:val="0066670E"/>
    <w:rsid w:val="00666D5D"/>
    <w:rsid w:val="006708A8"/>
    <w:rsid w:val="00673B41"/>
    <w:rsid w:val="00682EB0"/>
    <w:rsid w:val="006837C9"/>
    <w:rsid w:val="006848BA"/>
    <w:rsid w:val="00684AA2"/>
    <w:rsid w:val="0069087F"/>
    <w:rsid w:val="00690972"/>
    <w:rsid w:val="00692F1D"/>
    <w:rsid w:val="00692F28"/>
    <w:rsid w:val="00694E32"/>
    <w:rsid w:val="00696F2A"/>
    <w:rsid w:val="006A02EA"/>
    <w:rsid w:val="006A0EBA"/>
    <w:rsid w:val="006A4C11"/>
    <w:rsid w:val="006A4D2F"/>
    <w:rsid w:val="006A633C"/>
    <w:rsid w:val="006A63CF"/>
    <w:rsid w:val="006A7284"/>
    <w:rsid w:val="006A75A9"/>
    <w:rsid w:val="006A7D1A"/>
    <w:rsid w:val="006B1E2A"/>
    <w:rsid w:val="006B40E3"/>
    <w:rsid w:val="006B5960"/>
    <w:rsid w:val="006B5FDF"/>
    <w:rsid w:val="006B66FE"/>
    <w:rsid w:val="006B7A40"/>
    <w:rsid w:val="006C012A"/>
    <w:rsid w:val="006C5375"/>
    <w:rsid w:val="006C7C5F"/>
    <w:rsid w:val="006D223E"/>
    <w:rsid w:val="006D224D"/>
    <w:rsid w:val="006D2615"/>
    <w:rsid w:val="006D430F"/>
    <w:rsid w:val="006D776B"/>
    <w:rsid w:val="006E4027"/>
    <w:rsid w:val="006E7293"/>
    <w:rsid w:val="006F11FA"/>
    <w:rsid w:val="006F305D"/>
    <w:rsid w:val="006F31BF"/>
    <w:rsid w:val="006F5AA7"/>
    <w:rsid w:val="006F73E1"/>
    <w:rsid w:val="00706501"/>
    <w:rsid w:val="00706C4C"/>
    <w:rsid w:val="00707BA1"/>
    <w:rsid w:val="0071000F"/>
    <w:rsid w:val="00711BA8"/>
    <w:rsid w:val="007172A0"/>
    <w:rsid w:val="007209E1"/>
    <w:rsid w:val="0072234E"/>
    <w:rsid w:val="007228A6"/>
    <w:rsid w:val="00723888"/>
    <w:rsid w:val="00723A75"/>
    <w:rsid w:val="00723B29"/>
    <w:rsid w:val="00731A6A"/>
    <w:rsid w:val="00734213"/>
    <w:rsid w:val="00735ECF"/>
    <w:rsid w:val="007363FF"/>
    <w:rsid w:val="00737B4B"/>
    <w:rsid w:val="007415AE"/>
    <w:rsid w:val="00742448"/>
    <w:rsid w:val="007447ED"/>
    <w:rsid w:val="00747731"/>
    <w:rsid w:val="00750A42"/>
    <w:rsid w:val="00751A00"/>
    <w:rsid w:val="00752474"/>
    <w:rsid w:val="00757D0A"/>
    <w:rsid w:val="00761040"/>
    <w:rsid w:val="0076212A"/>
    <w:rsid w:val="00762AC0"/>
    <w:rsid w:val="00771E6C"/>
    <w:rsid w:val="00774AE0"/>
    <w:rsid w:val="00774ECB"/>
    <w:rsid w:val="007829A0"/>
    <w:rsid w:val="00782AF5"/>
    <w:rsid w:val="0078764E"/>
    <w:rsid w:val="007907E1"/>
    <w:rsid w:val="007913F2"/>
    <w:rsid w:val="00791494"/>
    <w:rsid w:val="007914EA"/>
    <w:rsid w:val="00791CB7"/>
    <w:rsid w:val="00794653"/>
    <w:rsid w:val="007969C0"/>
    <w:rsid w:val="007A0514"/>
    <w:rsid w:val="007B221A"/>
    <w:rsid w:val="007B559F"/>
    <w:rsid w:val="007C15B6"/>
    <w:rsid w:val="007C420C"/>
    <w:rsid w:val="007C45DD"/>
    <w:rsid w:val="007C69CC"/>
    <w:rsid w:val="007C76CA"/>
    <w:rsid w:val="007D1DE9"/>
    <w:rsid w:val="007D43B8"/>
    <w:rsid w:val="007D6481"/>
    <w:rsid w:val="007D7747"/>
    <w:rsid w:val="007E214E"/>
    <w:rsid w:val="007E3375"/>
    <w:rsid w:val="007E4D3A"/>
    <w:rsid w:val="007F5092"/>
    <w:rsid w:val="00802D06"/>
    <w:rsid w:val="00812A7E"/>
    <w:rsid w:val="008166B3"/>
    <w:rsid w:val="00821C3E"/>
    <w:rsid w:val="00822421"/>
    <w:rsid w:val="008231CC"/>
    <w:rsid w:val="008242A7"/>
    <w:rsid w:val="0083162C"/>
    <w:rsid w:val="008327F1"/>
    <w:rsid w:val="00836861"/>
    <w:rsid w:val="00837294"/>
    <w:rsid w:val="00851EE6"/>
    <w:rsid w:val="0085693D"/>
    <w:rsid w:val="00860DCA"/>
    <w:rsid w:val="00865144"/>
    <w:rsid w:val="00866200"/>
    <w:rsid w:val="00870257"/>
    <w:rsid w:val="00872EFE"/>
    <w:rsid w:val="0087508F"/>
    <w:rsid w:val="00881C21"/>
    <w:rsid w:val="00883327"/>
    <w:rsid w:val="00890310"/>
    <w:rsid w:val="00890C27"/>
    <w:rsid w:val="00891267"/>
    <w:rsid w:val="00894D9A"/>
    <w:rsid w:val="0089639C"/>
    <w:rsid w:val="00896AA6"/>
    <w:rsid w:val="00897861"/>
    <w:rsid w:val="00897DC2"/>
    <w:rsid w:val="008A1AD6"/>
    <w:rsid w:val="008A2F15"/>
    <w:rsid w:val="008C1558"/>
    <w:rsid w:val="008C1A63"/>
    <w:rsid w:val="008C1E5D"/>
    <w:rsid w:val="008C7312"/>
    <w:rsid w:val="008D50F3"/>
    <w:rsid w:val="008D7615"/>
    <w:rsid w:val="008E32F2"/>
    <w:rsid w:val="008E7A33"/>
    <w:rsid w:val="008F143F"/>
    <w:rsid w:val="008F38BA"/>
    <w:rsid w:val="008F39A4"/>
    <w:rsid w:val="00900727"/>
    <w:rsid w:val="0090228A"/>
    <w:rsid w:val="00905B40"/>
    <w:rsid w:val="00913D7D"/>
    <w:rsid w:val="0092086E"/>
    <w:rsid w:val="009229EC"/>
    <w:rsid w:val="00927AFE"/>
    <w:rsid w:val="009307D4"/>
    <w:rsid w:val="00931770"/>
    <w:rsid w:val="00937DAF"/>
    <w:rsid w:val="009404F6"/>
    <w:rsid w:val="0094773C"/>
    <w:rsid w:val="00950394"/>
    <w:rsid w:val="009512C0"/>
    <w:rsid w:val="0095136C"/>
    <w:rsid w:val="00951DFC"/>
    <w:rsid w:val="009526DE"/>
    <w:rsid w:val="00952A2F"/>
    <w:rsid w:val="00952BB1"/>
    <w:rsid w:val="00961265"/>
    <w:rsid w:val="00962594"/>
    <w:rsid w:val="009625F0"/>
    <w:rsid w:val="009648D3"/>
    <w:rsid w:val="0096592D"/>
    <w:rsid w:val="00966489"/>
    <w:rsid w:val="009676CE"/>
    <w:rsid w:val="009709E3"/>
    <w:rsid w:val="00970D5C"/>
    <w:rsid w:val="00975A5C"/>
    <w:rsid w:val="009835CE"/>
    <w:rsid w:val="0098399E"/>
    <w:rsid w:val="00987BF0"/>
    <w:rsid w:val="009941B2"/>
    <w:rsid w:val="0099453F"/>
    <w:rsid w:val="0099548F"/>
    <w:rsid w:val="00995E80"/>
    <w:rsid w:val="009A059A"/>
    <w:rsid w:val="009A4FD5"/>
    <w:rsid w:val="009A51FF"/>
    <w:rsid w:val="009B137B"/>
    <w:rsid w:val="009B1B94"/>
    <w:rsid w:val="009B2EDC"/>
    <w:rsid w:val="009B30E0"/>
    <w:rsid w:val="009B4463"/>
    <w:rsid w:val="009B7EAB"/>
    <w:rsid w:val="009C4E2D"/>
    <w:rsid w:val="009C57DE"/>
    <w:rsid w:val="009C6DDC"/>
    <w:rsid w:val="009D06F9"/>
    <w:rsid w:val="009D2D56"/>
    <w:rsid w:val="009D3BCE"/>
    <w:rsid w:val="009D5522"/>
    <w:rsid w:val="009D5BC9"/>
    <w:rsid w:val="009D62DB"/>
    <w:rsid w:val="009D7344"/>
    <w:rsid w:val="009E01BF"/>
    <w:rsid w:val="009E04F1"/>
    <w:rsid w:val="009E0FEE"/>
    <w:rsid w:val="009E13E9"/>
    <w:rsid w:val="009E4536"/>
    <w:rsid w:val="009F0EFC"/>
    <w:rsid w:val="009F20ED"/>
    <w:rsid w:val="009F2A46"/>
    <w:rsid w:val="009F33A0"/>
    <w:rsid w:val="009F4004"/>
    <w:rsid w:val="009F4231"/>
    <w:rsid w:val="009F672A"/>
    <w:rsid w:val="009F6FD9"/>
    <w:rsid w:val="00A0038F"/>
    <w:rsid w:val="00A07FA1"/>
    <w:rsid w:val="00A1424D"/>
    <w:rsid w:val="00A14B17"/>
    <w:rsid w:val="00A1544C"/>
    <w:rsid w:val="00A15F19"/>
    <w:rsid w:val="00A16C80"/>
    <w:rsid w:val="00A17CF3"/>
    <w:rsid w:val="00A17D94"/>
    <w:rsid w:val="00A21CB9"/>
    <w:rsid w:val="00A22805"/>
    <w:rsid w:val="00A24B18"/>
    <w:rsid w:val="00A30FC1"/>
    <w:rsid w:val="00A31002"/>
    <w:rsid w:val="00A32AA0"/>
    <w:rsid w:val="00A33DB4"/>
    <w:rsid w:val="00A34399"/>
    <w:rsid w:val="00A35DC0"/>
    <w:rsid w:val="00A36D29"/>
    <w:rsid w:val="00A404CB"/>
    <w:rsid w:val="00A40E4F"/>
    <w:rsid w:val="00A41DC7"/>
    <w:rsid w:val="00A42580"/>
    <w:rsid w:val="00A4388F"/>
    <w:rsid w:val="00A471AA"/>
    <w:rsid w:val="00A50025"/>
    <w:rsid w:val="00A50338"/>
    <w:rsid w:val="00A53972"/>
    <w:rsid w:val="00A563E6"/>
    <w:rsid w:val="00A61AA0"/>
    <w:rsid w:val="00A66799"/>
    <w:rsid w:val="00A70A92"/>
    <w:rsid w:val="00A7162A"/>
    <w:rsid w:val="00A71916"/>
    <w:rsid w:val="00A726DB"/>
    <w:rsid w:val="00A7494C"/>
    <w:rsid w:val="00A77CBE"/>
    <w:rsid w:val="00A83EEA"/>
    <w:rsid w:val="00A932B5"/>
    <w:rsid w:val="00A93F8E"/>
    <w:rsid w:val="00A94029"/>
    <w:rsid w:val="00A9626B"/>
    <w:rsid w:val="00A97937"/>
    <w:rsid w:val="00AA1A19"/>
    <w:rsid w:val="00AA2478"/>
    <w:rsid w:val="00AA457C"/>
    <w:rsid w:val="00AA5437"/>
    <w:rsid w:val="00AA6ECA"/>
    <w:rsid w:val="00AB08EA"/>
    <w:rsid w:val="00AB0E1F"/>
    <w:rsid w:val="00AB0E67"/>
    <w:rsid w:val="00AB1503"/>
    <w:rsid w:val="00AB33F6"/>
    <w:rsid w:val="00AB656A"/>
    <w:rsid w:val="00AC3CBB"/>
    <w:rsid w:val="00AD12B9"/>
    <w:rsid w:val="00AD13A7"/>
    <w:rsid w:val="00AD1B95"/>
    <w:rsid w:val="00AD273A"/>
    <w:rsid w:val="00AE3A4F"/>
    <w:rsid w:val="00AE4C83"/>
    <w:rsid w:val="00AE5DEA"/>
    <w:rsid w:val="00AE70A8"/>
    <w:rsid w:val="00AF0BA0"/>
    <w:rsid w:val="00AF17AD"/>
    <w:rsid w:val="00AF3932"/>
    <w:rsid w:val="00B02E73"/>
    <w:rsid w:val="00B03C46"/>
    <w:rsid w:val="00B03E66"/>
    <w:rsid w:val="00B04013"/>
    <w:rsid w:val="00B074D4"/>
    <w:rsid w:val="00B1094D"/>
    <w:rsid w:val="00B16AEB"/>
    <w:rsid w:val="00B1789E"/>
    <w:rsid w:val="00B20EFC"/>
    <w:rsid w:val="00B234EB"/>
    <w:rsid w:val="00B23501"/>
    <w:rsid w:val="00B23EC6"/>
    <w:rsid w:val="00B24E48"/>
    <w:rsid w:val="00B258AA"/>
    <w:rsid w:val="00B26209"/>
    <w:rsid w:val="00B26978"/>
    <w:rsid w:val="00B31CE5"/>
    <w:rsid w:val="00B354A0"/>
    <w:rsid w:val="00B36758"/>
    <w:rsid w:val="00B4033D"/>
    <w:rsid w:val="00B42AC0"/>
    <w:rsid w:val="00B431DD"/>
    <w:rsid w:val="00B44A93"/>
    <w:rsid w:val="00B46935"/>
    <w:rsid w:val="00B47E0C"/>
    <w:rsid w:val="00B50A43"/>
    <w:rsid w:val="00B51826"/>
    <w:rsid w:val="00B55C08"/>
    <w:rsid w:val="00B55E19"/>
    <w:rsid w:val="00B611B5"/>
    <w:rsid w:val="00B64EC4"/>
    <w:rsid w:val="00B70449"/>
    <w:rsid w:val="00B719FB"/>
    <w:rsid w:val="00B76127"/>
    <w:rsid w:val="00B76572"/>
    <w:rsid w:val="00B80696"/>
    <w:rsid w:val="00B817DE"/>
    <w:rsid w:val="00B83EFC"/>
    <w:rsid w:val="00B851CC"/>
    <w:rsid w:val="00B85848"/>
    <w:rsid w:val="00B927A1"/>
    <w:rsid w:val="00B9332A"/>
    <w:rsid w:val="00BA1591"/>
    <w:rsid w:val="00BA1AC9"/>
    <w:rsid w:val="00BA2A8D"/>
    <w:rsid w:val="00BA3F8E"/>
    <w:rsid w:val="00BB46CC"/>
    <w:rsid w:val="00BB65C0"/>
    <w:rsid w:val="00BB73A0"/>
    <w:rsid w:val="00BC02A6"/>
    <w:rsid w:val="00BC10AF"/>
    <w:rsid w:val="00BC6B00"/>
    <w:rsid w:val="00BC6CDE"/>
    <w:rsid w:val="00BC72BC"/>
    <w:rsid w:val="00BD1AD5"/>
    <w:rsid w:val="00BD46BF"/>
    <w:rsid w:val="00BD6562"/>
    <w:rsid w:val="00BE7393"/>
    <w:rsid w:val="00BE7ADE"/>
    <w:rsid w:val="00BF0327"/>
    <w:rsid w:val="00BF799E"/>
    <w:rsid w:val="00C0176B"/>
    <w:rsid w:val="00C01DA4"/>
    <w:rsid w:val="00C052A3"/>
    <w:rsid w:val="00C12497"/>
    <w:rsid w:val="00C141BA"/>
    <w:rsid w:val="00C141F8"/>
    <w:rsid w:val="00C17053"/>
    <w:rsid w:val="00C21073"/>
    <w:rsid w:val="00C21D1A"/>
    <w:rsid w:val="00C22541"/>
    <w:rsid w:val="00C27F6B"/>
    <w:rsid w:val="00C3135E"/>
    <w:rsid w:val="00C36D0F"/>
    <w:rsid w:val="00C4408F"/>
    <w:rsid w:val="00C455E6"/>
    <w:rsid w:val="00C5148A"/>
    <w:rsid w:val="00C542D5"/>
    <w:rsid w:val="00C634B3"/>
    <w:rsid w:val="00C67A69"/>
    <w:rsid w:val="00C77AF9"/>
    <w:rsid w:val="00C80109"/>
    <w:rsid w:val="00C81012"/>
    <w:rsid w:val="00C83134"/>
    <w:rsid w:val="00C8313C"/>
    <w:rsid w:val="00C917D3"/>
    <w:rsid w:val="00C97B10"/>
    <w:rsid w:val="00CA1C63"/>
    <w:rsid w:val="00CA236A"/>
    <w:rsid w:val="00CA2FB7"/>
    <w:rsid w:val="00CA375C"/>
    <w:rsid w:val="00CA400F"/>
    <w:rsid w:val="00CA6D52"/>
    <w:rsid w:val="00CB21EE"/>
    <w:rsid w:val="00CB3482"/>
    <w:rsid w:val="00CB7FAF"/>
    <w:rsid w:val="00CC31A8"/>
    <w:rsid w:val="00CC37EF"/>
    <w:rsid w:val="00CC67C1"/>
    <w:rsid w:val="00CD4CBB"/>
    <w:rsid w:val="00CE0F9D"/>
    <w:rsid w:val="00CE379F"/>
    <w:rsid w:val="00CE50DE"/>
    <w:rsid w:val="00CE52F2"/>
    <w:rsid w:val="00CF083C"/>
    <w:rsid w:val="00D122CB"/>
    <w:rsid w:val="00D13B2F"/>
    <w:rsid w:val="00D20702"/>
    <w:rsid w:val="00D226AF"/>
    <w:rsid w:val="00D242D2"/>
    <w:rsid w:val="00D24DDC"/>
    <w:rsid w:val="00D311DB"/>
    <w:rsid w:val="00D33188"/>
    <w:rsid w:val="00D34AF3"/>
    <w:rsid w:val="00D35197"/>
    <w:rsid w:val="00D358E4"/>
    <w:rsid w:val="00D453B1"/>
    <w:rsid w:val="00D455F7"/>
    <w:rsid w:val="00D45F66"/>
    <w:rsid w:val="00D504F5"/>
    <w:rsid w:val="00D508D6"/>
    <w:rsid w:val="00D515B6"/>
    <w:rsid w:val="00D5173E"/>
    <w:rsid w:val="00D55F52"/>
    <w:rsid w:val="00D60D04"/>
    <w:rsid w:val="00D61E38"/>
    <w:rsid w:val="00D63E2A"/>
    <w:rsid w:val="00D74D1B"/>
    <w:rsid w:val="00D76412"/>
    <w:rsid w:val="00D810EA"/>
    <w:rsid w:val="00D8179E"/>
    <w:rsid w:val="00D8392B"/>
    <w:rsid w:val="00D84030"/>
    <w:rsid w:val="00D87CD7"/>
    <w:rsid w:val="00D90A70"/>
    <w:rsid w:val="00D91483"/>
    <w:rsid w:val="00D94233"/>
    <w:rsid w:val="00D95A20"/>
    <w:rsid w:val="00D96281"/>
    <w:rsid w:val="00D9628E"/>
    <w:rsid w:val="00DA2B6B"/>
    <w:rsid w:val="00DA5DFB"/>
    <w:rsid w:val="00DA5E67"/>
    <w:rsid w:val="00DB0104"/>
    <w:rsid w:val="00DB2FFE"/>
    <w:rsid w:val="00DB41C8"/>
    <w:rsid w:val="00DB6B0B"/>
    <w:rsid w:val="00DC2616"/>
    <w:rsid w:val="00DC5050"/>
    <w:rsid w:val="00DC536A"/>
    <w:rsid w:val="00DC7537"/>
    <w:rsid w:val="00DD5E45"/>
    <w:rsid w:val="00DE25B8"/>
    <w:rsid w:val="00DE2BB6"/>
    <w:rsid w:val="00DE3C76"/>
    <w:rsid w:val="00DE3FEA"/>
    <w:rsid w:val="00DF6189"/>
    <w:rsid w:val="00E00BC3"/>
    <w:rsid w:val="00E01DDF"/>
    <w:rsid w:val="00E02AEC"/>
    <w:rsid w:val="00E03AF5"/>
    <w:rsid w:val="00E044AC"/>
    <w:rsid w:val="00E0778A"/>
    <w:rsid w:val="00E07E9A"/>
    <w:rsid w:val="00E15039"/>
    <w:rsid w:val="00E205D3"/>
    <w:rsid w:val="00E20EBE"/>
    <w:rsid w:val="00E23CEB"/>
    <w:rsid w:val="00E23FCF"/>
    <w:rsid w:val="00E24A4D"/>
    <w:rsid w:val="00E27775"/>
    <w:rsid w:val="00E30E39"/>
    <w:rsid w:val="00E31312"/>
    <w:rsid w:val="00E3363A"/>
    <w:rsid w:val="00E33DD5"/>
    <w:rsid w:val="00E356EA"/>
    <w:rsid w:val="00E37304"/>
    <w:rsid w:val="00E409EA"/>
    <w:rsid w:val="00E40DED"/>
    <w:rsid w:val="00E42480"/>
    <w:rsid w:val="00E4293A"/>
    <w:rsid w:val="00E50779"/>
    <w:rsid w:val="00E52DBA"/>
    <w:rsid w:val="00E60F57"/>
    <w:rsid w:val="00E61622"/>
    <w:rsid w:val="00E64BCB"/>
    <w:rsid w:val="00E6581C"/>
    <w:rsid w:val="00E66651"/>
    <w:rsid w:val="00E70B06"/>
    <w:rsid w:val="00E70BBA"/>
    <w:rsid w:val="00E71F1C"/>
    <w:rsid w:val="00E73328"/>
    <w:rsid w:val="00E74AA5"/>
    <w:rsid w:val="00E8184B"/>
    <w:rsid w:val="00E845EA"/>
    <w:rsid w:val="00E8583D"/>
    <w:rsid w:val="00E8584A"/>
    <w:rsid w:val="00E915FB"/>
    <w:rsid w:val="00E9471E"/>
    <w:rsid w:val="00E9518A"/>
    <w:rsid w:val="00E96D51"/>
    <w:rsid w:val="00E97170"/>
    <w:rsid w:val="00E97429"/>
    <w:rsid w:val="00E979CD"/>
    <w:rsid w:val="00EA0532"/>
    <w:rsid w:val="00EA06E6"/>
    <w:rsid w:val="00EA0916"/>
    <w:rsid w:val="00EA0C64"/>
    <w:rsid w:val="00EA5D09"/>
    <w:rsid w:val="00EA6898"/>
    <w:rsid w:val="00EB24C3"/>
    <w:rsid w:val="00EB3D5E"/>
    <w:rsid w:val="00EB5515"/>
    <w:rsid w:val="00EB5E3A"/>
    <w:rsid w:val="00EB6E12"/>
    <w:rsid w:val="00EB76DD"/>
    <w:rsid w:val="00EC1E09"/>
    <w:rsid w:val="00EC22A0"/>
    <w:rsid w:val="00EC2EA8"/>
    <w:rsid w:val="00EC3917"/>
    <w:rsid w:val="00EC4E72"/>
    <w:rsid w:val="00EC5669"/>
    <w:rsid w:val="00EC64B8"/>
    <w:rsid w:val="00ED3726"/>
    <w:rsid w:val="00ED3A9F"/>
    <w:rsid w:val="00ED53CA"/>
    <w:rsid w:val="00ED55BA"/>
    <w:rsid w:val="00ED6B4D"/>
    <w:rsid w:val="00ED6CB7"/>
    <w:rsid w:val="00EE0121"/>
    <w:rsid w:val="00EE054B"/>
    <w:rsid w:val="00EE3010"/>
    <w:rsid w:val="00EE5DB5"/>
    <w:rsid w:val="00EE64FE"/>
    <w:rsid w:val="00EF6609"/>
    <w:rsid w:val="00F0283D"/>
    <w:rsid w:val="00F03DDF"/>
    <w:rsid w:val="00F06550"/>
    <w:rsid w:val="00F06AD0"/>
    <w:rsid w:val="00F07DA0"/>
    <w:rsid w:val="00F113C6"/>
    <w:rsid w:val="00F1174E"/>
    <w:rsid w:val="00F11967"/>
    <w:rsid w:val="00F12928"/>
    <w:rsid w:val="00F15C6A"/>
    <w:rsid w:val="00F16AB9"/>
    <w:rsid w:val="00F222E9"/>
    <w:rsid w:val="00F23350"/>
    <w:rsid w:val="00F233B0"/>
    <w:rsid w:val="00F242A6"/>
    <w:rsid w:val="00F24FA8"/>
    <w:rsid w:val="00F26FA2"/>
    <w:rsid w:val="00F27672"/>
    <w:rsid w:val="00F33648"/>
    <w:rsid w:val="00F34F36"/>
    <w:rsid w:val="00F40A61"/>
    <w:rsid w:val="00F43521"/>
    <w:rsid w:val="00F444C8"/>
    <w:rsid w:val="00F474F1"/>
    <w:rsid w:val="00F51A01"/>
    <w:rsid w:val="00F53753"/>
    <w:rsid w:val="00F54893"/>
    <w:rsid w:val="00F556B0"/>
    <w:rsid w:val="00F56B31"/>
    <w:rsid w:val="00F6007C"/>
    <w:rsid w:val="00F62F60"/>
    <w:rsid w:val="00F63A6C"/>
    <w:rsid w:val="00F63D6D"/>
    <w:rsid w:val="00F64356"/>
    <w:rsid w:val="00F66748"/>
    <w:rsid w:val="00F674ED"/>
    <w:rsid w:val="00F70025"/>
    <w:rsid w:val="00F717D2"/>
    <w:rsid w:val="00F745ED"/>
    <w:rsid w:val="00F74D35"/>
    <w:rsid w:val="00F852FB"/>
    <w:rsid w:val="00F86977"/>
    <w:rsid w:val="00F90233"/>
    <w:rsid w:val="00F96E66"/>
    <w:rsid w:val="00FA01F9"/>
    <w:rsid w:val="00FA03E4"/>
    <w:rsid w:val="00FA33C8"/>
    <w:rsid w:val="00FA70F7"/>
    <w:rsid w:val="00FB1024"/>
    <w:rsid w:val="00FB1222"/>
    <w:rsid w:val="00FB1BA0"/>
    <w:rsid w:val="00FB4421"/>
    <w:rsid w:val="00FB529C"/>
    <w:rsid w:val="00FC3348"/>
    <w:rsid w:val="00FC60CB"/>
    <w:rsid w:val="00FD4888"/>
    <w:rsid w:val="00FD5395"/>
    <w:rsid w:val="00FD568F"/>
    <w:rsid w:val="00FD66DA"/>
    <w:rsid w:val="00FE01C8"/>
    <w:rsid w:val="00FE2E46"/>
    <w:rsid w:val="00FE58E9"/>
    <w:rsid w:val="00FF2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B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2B53"/>
    <w:pPr>
      <w:keepNext/>
      <w:widowControl w:val="0"/>
      <w:autoSpaceDE w:val="0"/>
      <w:autoSpaceDN w:val="0"/>
      <w:adjustRightInd w:val="0"/>
      <w:spacing w:line="260" w:lineRule="auto"/>
      <w:ind w:left="80"/>
      <w:jc w:val="both"/>
      <w:outlineLvl w:val="0"/>
    </w:pPr>
    <w:rPr>
      <w:rFonts w:ascii="Book Antiqua" w:hAnsi="Book Antiqua"/>
      <w:b/>
      <w:bCs/>
      <w:sz w:val="28"/>
    </w:rPr>
  </w:style>
  <w:style w:type="paragraph" w:styleId="2">
    <w:name w:val="heading 2"/>
    <w:basedOn w:val="a"/>
    <w:next w:val="a"/>
    <w:link w:val="20"/>
    <w:qFormat/>
    <w:rsid w:val="00191495"/>
    <w:pPr>
      <w:keepNext/>
      <w:outlineLvl w:val="1"/>
    </w:pPr>
    <w:rPr>
      <w:b/>
      <w:bCs/>
      <w:sz w:val="28"/>
    </w:rPr>
  </w:style>
  <w:style w:type="paragraph" w:styleId="3">
    <w:name w:val="heading 3"/>
    <w:basedOn w:val="a"/>
    <w:next w:val="a"/>
    <w:link w:val="30"/>
    <w:qFormat/>
    <w:rsid w:val="00191495"/>
    <w:pPr>
      <w:keepNext/>
      <w:jc w:val="both"/>
      <w:outlineLvl w:val="2"/>
    </w:pPr>
    <w:rPr>
      <w:b/>
      <w:bCs/>
      <w:sz w:val="28"/>
    </w:rPr>
  </w:style>
  <w:style w:type="paragraph" w:styleId="4">
    <w:name w:val="heading 4"/>
    <w:basedOn w:val="a"/>
    <w:next w:val="a"/>
    <w:link w:val="40"/>
    <w:qFormat/>
    <w:rsid w:val="00191495"/>
    <w:pPr>
      <w:keepNext/>
      <w:outlineLvl w:val="3"/>
    </w:pPr>
    <w:rPr>
      <w:b/>
      <w:bCs/>
      <w:i/>
      <w:iCs/>
      <w:sz w:val="28"/>
      <w:u w:val="single"/>
    </w:rPr>
  </w:style>
  <w:style w:type="paragraph" w:styleId="5">
    <w:name w:val="heading 5"/>
    <w:basedOn w:val="a"/>
    <w:next w:val="a"/>
    <w:link w:val="50"/>
    <w:qFormat/>
    <w:rsid w:val="00191495"/>
    <w:pPr>
      <w:keepNext/>
      <w:jc w:val="center"/>
      <w:outlineLvl w:val="4"/>
    </w:pPr>
    <w:rPr>
      <w:b/>
      <w:bCs/>
      <w:sz w:val="28"/>
    </w:rPr>
  </w:style>
  <w:style w:type="paragraph" w:styleId="6">
    <w:name w:val="heading 6"/>
    <w:basedOn w:val="a"/>
    <w:next w:val="a"/>
    <w:link w:val="60"/>
    <w:qFormat/>
    <w:rsid w:val="00191495"/>
    <w:pPr>
      <w:keepNext/>
      <w:jc w:val="both"/>
      <w:outlineLvl w:val="5"/>
    </w:pPr>
    <w:rPr>
      <w:b/>
      <w:i/>
      <w:iCs/>
      <w:sz w:val="28"/>
      <w:u w:val="single"/>
    </w:rPr>
  </w:style>
  <w:style w:type="paragraph" w:styleId="7">
    <w:name w:val="heading 7"/>
    <w:basedOn w:val="a"/>
    <w:next w:val="a"/>
    <w:link w:val="70"/>
    <w:qFormat/>
    <w:rsid w:val="00191495"/>
    <w:pPr>
      <w:keepNext/>
      <w:tabs>
        <w:tab w:val="left" w:pos="8222"/>
      </w:tabs>
      <w:ind w:right="-5"/>
      <w:jc w:val="both"/>
      <w:outlineLvl w:val="6"/>
    </w:pPr>
    <w:rPr>
      <w:b/>
      <w:bCs/>
      <w:i/>
      <w:iCs/>
      <w:sz w:val="28"/>
      <w:u w:val="single"/>
    </w:rPr>
  </w:style>
  <w:style w:type="paragraph" w:styleId="8">
    <w:name w:val="heading 8"/>
    <w:basedOn w:val="a"/>
    <w:next w:val="a"/>
    <w:link w:val="80"/>
    <w:qFormat/>
    <w:rsid w:val="00191495"/>
    <w:pPr>
      <w:keepNext/>
      <w:ind w:right="-58" w:firstLine="540"/>
      <w:jc w:val="both"/>
      <w:outlineLvl w:val="7"/>
    </w:pPr>
    <w:rPr>
      <w:b/>
      <w:bCs/>
      <w:i/>
      <w:iCs/>
      <w:sz w:val="28"/>
      <w:u w:val="single"/>
    </w:rPr>
  </w:style>
  <w:style w:type="paragraph" w:styleId="9">
    <w:name w:val="heading 9"/>
    <w:basedOn w:val="a"/>
    <w:next w:val="a"/>
    <w:link w:val="90"/>
    <w:qFormat/>
    <w:rsid w:val="00191495"/>
    <w:pPr>
      <w:keepNext/>
      <w:ind w:right="21"/>
      <w:outlineLvl w:val="8"/>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B53"/>
    <w:rPr>
      <w:rFonts w:ascii="Book Antiqua" w:eastAsia="Times New Roman" w:hAnsi="Book Antiqua" w:cs="Times New Roman"/>
      <w:b/>
      <w:bCs/>
      <w:sz w:val="28"/>
      <w:szCs w:val="24"/>
      <w:lang w:eastAsia="ru-RU"/>
    </w:rPr>
  </w:style>
  <w:style w:type="character" w:customStyle="1" w:styleId="20">
    <w:name w:val="Заголовок 2 Знак"/>
    <w:basedOn w:val="a0"/>
    <w:link w:val="2"/>
    <w:rsid w:val="00191495"/>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9149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91495"/>
    <w:rPr>
      <w:rFonts w:ascii="Times New Roman" w:eastAsia="Times New Roman" w:hAnsi="Times New Roman" w:cs="Times New Roman"/>
      <w:b/>
      <w:bCs/>
      <w:i/>
      <w:iCs/>
      <w:sz w:val="28"/>
      <w:szCs w:val="24"/>
      <w:u w:val="single"/>
      <w:lang w:eastAsia="ru-RU"/>
    </w:rPr>
  </w:style>
  <w:style w:type="character" w:customStyle="1" w:styleId="50">
    <w:name w:val="Заголовок 5 Знак"/>
    <w:basedOn w:val="a0"/>
    <w:link w:val="5"/>
    <w:rsid w:val="00191495"/>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191495"/>
    <w:rPr>
      <w:rFonts w:ascii="Times New Roman" w:eastAsia="Times New Roman" w:hAnsi="Times New Roman" w:cs="Times New Roman"/>
      <w:b/>
      <w:i/>
      <w:iCs/>
      <w:sz w:val="28"/>
      <w:szCs w:val="24"/>
      <w:u w:val="single"/>
      <w:lang w:eastAsia="ru-RU"/>
    </w:rPr>
  </w:style>
  <w:style w:type="character" w:customStyle="1" w:styleId="70">
    <w:name w:val="Заголовок 7 Знак"/>
    <w:basedOn w:val="a0"/>
    <w:link w:val="7"/>
    <w:rsid w:val="00191495"/>
    <w:rPr>
      <w:rFonts w:ascii="Times New Roman" w:eastAsia="Times New Roman" w:hAnsi="Times New Roman" w:cs="Times New Roman"/>
      <w:b/>
      <w:bCs/>
      <w:i/>
      <w:iCs/>
      <w:sz w:val="28"/>
      <w:szCs w:val="24"/>
      <w:u w:val="single"/>
      <w:lang w:eastAsia="ru-RU"/>
    </w:rPr>
  </w:style>
  <w:style w:type="character" w:customStyle="1" w:styleId="80">
    <w:name w:val="Заголовок 8 Знак"/>
    <w:basedOn w:val="a0"/>
    <w:link w:val="8"/>
    <w:rsid w:val="00191495"/>
    <w:rPr>
      <w:rFonts w:ascii="Times New Roman" w:eastAsia="Times New Roman" w:hAnsi="Times New Roman" w:cs="Times New Roman"/>
      <w:b/>
      <w:bCs/>
      <w:i/>
      <w:iCs/>
      <w:sz w:val="28"/>
      <w:szCs w:val="24"/>
      <w:u w:val="single"/>
      <w:lang w:eastAsia="ru-RU"/>
    </w:rPr>
  </w:style>
  <w:style w:type="character" w:customStyle="1" w:styleId="90">
    <w:name w:val="Заголовок 9 Знак"/>
    <w:basedOn w:val="a0"/>
    <w:link w:val="9"/>
    <w:rsid w:val="00191495"/>
    <w:rPr>
      <w:rFonts w:ascii="Times New Roman" w:eastAsia="Times New Roman" w:hAnsi="Times New Roman" w:cs="Times New Roman"/>
      <w:b/>
      <w:bCs/>
      <w:i/>
      <w:iCs/>
      <w:sz w:val="28"/>
      <w:szCs w:val="24"/>
      <w:u w:val="single"/>
      <w:lang w:eastAsia="ru-RU"/>
    </w:rPr>
  </w:style>
  <w:style w:type="paragraph" w:styleId="a3">
    <w:name w:val="Body Text Indent"/>
    <w:basedOn w:val="a"/>
    <w:link w:val="a4"/>
    <w:rsid w:val="004B2B53"/>
    <w:pPr>
      <w:ind w:firstLine="720"/>
    </w:pPr>
    <w:rPr>
      <w:sz w:val="28"/>
      <w:szCs w:val="20"/>
    </w:rPr>
  </w:style>
  <w:style w:type="character" w:customStyle="1" w:styleId="a4">
    <w:name w:val="Основной текст с отступом Знак"/>
    <w:basedOn w:val="a0"/>
    <w:link w:val="a3"/>
    <w:rsid w:val="004B2B53"/>
    <w:rPr>
      <w:rFonts w:ascii="Times New Roman" w:eastAsia="Times New Roman" w:hAnsi="Times New Roman" w:cs="Times New Roman"/>
      <w:sz w:val="28"/>
      <w:szCs w:val="20"/>
      <w:lang w:eastAsia="ru-RU"/>
    </w:rPr>
  </w:style>
  <w:style w:type="table" w:styleId="a5">
    <w:name w:val="Table Grid"/>
    <w:basedOn w:val="a1"/>
    <w:rsid w:val="004B2B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4B2B53"/>
    <w:pPr>
      <w:widowControl w:val="0"/>
      <w:autoSpaceDE w:val="0"/>
      <w:autoSpaceDN w:val="0"/>
      <w:adjustRightInd w:val="0"/>
      <w:spacing w:line="260" w:lineRule="auto"/>
      <w:ind w:left="80" w:right="1000" w:firstLine="640"/>
      <w:jc w:val="both"/>
    </w:pPr>
    <w:rPr>
      <w:sz w:val="28"/>
    </w:rPr>
  </w:style>
  <w:style w:type="paragraph" w:styleId="a7">
    <w:name w:val="Title"/>
    <w:basedOn w:val="a"/>
    <w:link w:val="a8"/>
    <w:qFormat/>
    <w:rsid w:val="004B2B53"/>
    <w:pPr>
      <w:widowControl w:val="0"/>
      <w:autoSpaceDE w:val="0"/>
      <w:autoSpaceDN w:val="0"/>
      <w:adjustRightInd w:val="0"/>
      <w:ind w:left="120"/>
      <w:jc w:val="center"/>
    </w:pPr>
    <w:rPr>
      <w:b/>
      <w:bCs/>
      <w:sz w:val="32"/>
    </w:rPr>
  </w:style>
  <w:style w:type="character" w:customStyle="1" w:styleId="a8">
    <w:name w:val="Название Знак"/>
    <w:basedOn w:val="a0"/>
    <w:link w:val="a7"/>
    <w:rsid w:val="004B2B53"/>
    <w:rPr>
      <w:rFonts w:ascii="Times New Roman" w:eastAsia="Times New Roman" w:hAnsi="Times New Roman" w:cs="Times New Roman"/>
      <w:b/>
      <w:bCs/>
      <w:sz w:val="32"/>
      <w:szCs w:val="24"/>
      <w:lang w:eastAsia="ru-RU"/>
    </w:rPr>
  </w:style>
  <w:style w:type="paragraph" w:styleId="a9">
    <w:name w:val="No Spacing"/>
    <w:uiPriority w:val="1"/>
    <w:qFormat/>
    <w:rsid w:val="004B2B53"/>
    <w:pPr>
      <w:widowControl w:val="0"/>
      <w:autoSpaceDE w:val="0"/>
      <w:autoSpaceDN w:val="0"/>
      <w:adjustRightInd w:val="0"/>
      <w:spacing w:after="0" w:line="240" w:lineRule="auto"/>
      <w:ind w:left="80" w:firstLine="640"/>
      <w:jc w:val="both"/>
    </w:pPr>
    <w:rPr>
      <w:rFonts w:ascii="Times New Roman" w:eastAsia="Times New Roman" w:hAnsi="Times New Roman" w:cs="Times New Roman"/>
      <w:sz w:val="24"/>
      <w:szCs w:val="24"/>
      <w:lang w:eastAsia="ru-RU"/>
    </w:rPr>
  </w:style>
  <w:style w:type="paragraph" w:styleId="aa">
    <w:name w:val="Balloon Text"/>
    <w:basedOn w:val="a"/>
    <w:link w:val="ab"/>
    <w:unhideWhenUsed/>
    <w:rsid w:val="004B2B53"/>
    <w:rPr>
      <w:rFonts w:ascii="Tahoma" w:hAnsi="Tahoma" w:cs="Tahoma"/>
      <w:sz w:val="16"/>
      <w:szCs w:val="16"/>
    </w:rPr>
  </w:style>
  <w:style w:type="character" w:customStyle="1" w:styleId="ab">
    <w:name w:val="Текст выноски Знак"/>
    <w:basedOn w:val="a0"/>
    <w:link w:val="aa"/>
    <w:rsid w:val="004B2B53"/>
    <w:rPr>
      <w:rFonts w:ascii="Tahoma" w:eastAsia="Times New Roman" w:hAnsi="Tahoma" w:cs="Tahoma"/>
      <w:sz w:val="16"/>
      <w:szCs w:val="16"/>
      <w:lang w:eastAsia="ru-RU"/>
    </w:rPr>
  </w:style>
  <w:style w:type="paragraph" w:customStyle="1" w:styleId="ac">
    <w:name w:val="Знак Знак Знак Знак"/>
    <w:basedOn w:val="a"/>
    <w:rsid w:val="004B2B53"/>
    <w:rPr>
      <w:rFonts w:ascii="Verdana" w:hAnsi="Verdana" w:cs="Verdana"/>
      <w:sz w:val="20"/>
      <w:szCs w:val="20"/>
      <w:lang w:val="en-US" w:eastAsia="en-US"/>
    </w:rPr>
  </w:style>
  <w:style w:type="paragraph" w:customStyle="1" w:styleId="21">
    <w:name w:val="Основной текст 21"/>
    <w:basedOn w:val="a"/>
    <w:rsid w:val="00191495"/>
    <w:pPr>
      <w:overflowPunct w:val="0"/>
      <w:autoSpaceDE w:val="0"/>
      <w:autoSpaceDN w:val="0"/>
      <w:adjustRightInd w:val="0"/>
      <w:ind w:firstLine="720"/>
      <w:jc w:val="both"/>
      <w:textAlignment w:val="baseline"/>
    </w:pPr>
    <w:rPr>
      <w:sz w:val="28"/>
      <w:szCs w:val="20"/>
    </w:rPr>
  </w:style>
  <w:style w:type="paragraph" w:customStyle="1" w:styleId="ConsTitle">
    <w:name w:val="ConsTitle"/>
    <w:rsid w:val="00191495"/>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
    <w:name w:val="Знак Знак Знак Знак1"/>
    <w:basedOn w:val="a"/>
    <w:rsid w:val="00191495"/>
    <w:rPr>
      <w:rFonts w:ascii="Verdana" w:hAnsi="Verdana" w:cs="Verdana"/>
      <w:sz w:val="20"/>
      <w:szCs w:val="20"/>
      <w:lang w:val="en-US" w:eastAsia="en-US"/>
    </w:rPr>
  </w:style>
  <w:style w:type="paragraph" w:customStyle="1" w:styleId="ConsNonformat">
    <w:name w:val="ConsNonformat"/>
    <w:rsid w:val="00191495"/>
    <w:pPr>
      <w:widowControl w:val="0"/>
      <w:spacing w:after="0" w:line="240" w:lineRule="auto"/>
    </w:pPr>
    <w:rPr>
      <w:rFonts w:ascii="Courier New" w:eastAsia="Times New Roman" w:hAnsi="Courier New" w:cs="Times New Roman"/>
      <w:snapToGrid w:val="0"/>
      <w:sz w:val="20"/>
      <w:szCs w:val="20"/>
      <w:lang w:eastAsia="ru-RU"/>
    </w:rPr>
  </w:style>
  <w:style w:type="paragraph" w:styleId="ad">
    <w:name w:val="Document Map"/>
    <w:basedOn w:val="a"/>
    <w:link w:val="ae"/>
    <w:semiHidden/>
    <w:rsid w:val="00191495"/>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191495"/>
    <w:rPr>
      <w:rFonts w:ascii="Tahoma" w:eastAsia="Times New Roman" w:hAnsi="Tahoma" w:cs="Tahoma"/>
      <w:sz w:val="20"/>
      <w:szCs w:val="20"/>
      <w:shd w:val="clear" w:color="auto" w:fill="000080"/>
      <w:lang w:eastAsia="ru-RU"/>
    </w:rPr>
  </w:style>
  <w:style w:type="paragraph" w:styleId="22">
    <w:name w:val="Body Text Indent 2"/>
    <w:basedOn w:val="a"/>
    <w:link w:val="23"/>
    <w:rsid w:val="00191495"/>
    <w:pPr>
      <w:spacing w:after="120" w:line="480" w:lineRule="auto"/>
      <w:ind w:left="283"/>
    </w:pPr>
    <w:rPr>
      <w:sz w:val="28"/>
    </w:rPr>
  </w:style>
  <w:style w:type="character" w:customStyle="1" w:styleId="23">
    <w:name w:val="Основной текст с отступом 2 Знак"/>
    <w:basedOn w:val="a0"/>
    <w:link w:val="22"/>
    <w:rsid w:val="00191495"/>
    <w:rPr>
      <w:rFonts w:ascii="Times New Roman" w:eastAsia="Times New Roman" w:hAnsi="Times New Roman" w:cs="Times New Roman"/>
      <w:sz w:val="28"/>
      <w:szCs w:val="24"/>
      <w:lang w:eastAsia="ru-RU"/>
    </w:rPr>
  </w:style>
  <w:style w:type="paragraph" w:customStyle="1" w:styleId="af">
    <w:name w:val="Знак Знак Знак Знак Знак Знак Знак Знак Знак Знак Знак Знак Знак Знак Знак Знак"/>
    <w:basedOn w:val="a"/>
    <w:autoRedefine/>
    <w:rsid w:val="00191495"/>
    <w:pPr>
      <w:spacing w:after="160" w:line="240" w:lineRule="exact"/>
    </w:pPr>
    <w:rPr>
      <w:sz w:val="20"/>
      <w:szCs w:val="20"/>
    </w:rPr>
  </w:style>
  <w:style w:type="paragraph" w:styleId="af0">
    <w:name w:val="Body Text"/>
    <w:basedOn w:val="a"/>
    <w:link w:val="af1"/>
    <w:rsid w:val="00191495"/>
    <w:pPr>
      <w:spacing w:after="120"/>
    </w:pPr>
    <w:rPr>
      <w:sz w:val="28"/>
    </w:rPr>
  </w:style>
  <w:style w:type="character" w:customStyle="1" w:styleId="af1">
    <w:name w:val="Основной текст Знак"/>
    <w:basedOn w:val="a0"/>
    <w:link w:val="af0"/>
    <w:rsid w:val="00191495"/>
    <w:rPr>
      <w:rFonts w:ascii="Times New Roman" w:eastAsia="Times New Roman" w:hAnsi="Times New Roman" w:cs="Times New Roman"/>
      <w:sz w:val="28"/>
      <w:szCs w:val="24"/>
      <w:lang w:eastAsia="ru-RU"/>
    </w:rPr>
  </w:style>
  <w:style w:type="paragraph" w:styleId="af2">
    <w:name w:val="header"/>
    <w:basedOn w:val="a"/>
    <w:link w:val="af3"/>
    <w:rsid w:val="00191495"/>
    <w:pPr>
      <w:tabs>
        <w:tab w:val="center" w:pos="4677"/>
        <w:tab w:val="right" w:pos="9355"/>
      </w:tabs>
    </w:pPr>
    <w:rPr>
      <w:sz w:val="28"/>
    </w:rPr>
  </w:style>
  <w:style w:type="character" w:customStyle="1" w:styleId="af3">
    <w:name w:val="Верхний колонтитул Знак"/>
    <w:basedOn w:val="a0"/>
    <w:link w:val="af2"/>
    <w:rsid w:val="00191495"/>
    <w:rPr>
      <w:rFonts w:ascii="Times New Roman" w:eastAsia="Times New Roman" w:hAnsi="Times New Roman" w:cs="Times New Roman"/>
      <w:sz w:val="28"/>
      <w:szCs w:val="24"/>
      <w:lang w:eastAsia="ru-RU"/>
    </w:rPr>
  </w:style>
  <w:style w:type="paragraph" w:styleId="af4">
    <w:name w:val="footer"/>
    <w:basedOn w:val="a"/>
    <w:link w:val="af5"/>
    <w:rsid w:val="00191495"/>
    <w:pPr>
      <w:tabs>
        <w:tab w:val="center" w:pos="4677"/>
        <w:tab w:val="right" w:pos="9355"/>
      </w:tabs>
    </w:pPr>
    <w:rPr>
      <w:sz w:val="28"/>
    </w:rPr>
  </w:style>
  <w:style w:type="character" w:customStyle="1" w:styleId="af5">
    <w:name w:val="Нижний колонтитул Знак"/>
    <w:basedOn w:val="a0"/>
    <w:link w:val="af4"/>
    <w:rsid w:val="00191495"/>
    <w:rPr>
      <w:rFonts w:ascii="Times New Roman" w:eastAsia="Times New Roman" w:hAnsi="Times New Roman" w:cs="Times New Roman"/>
      <w:sz w:val="28"/>
      <w:szCs w:val="24"/>
      <w:lang w:eastAsia="ru-RU"/>
    </w:rPr>
  </w:style>
  <w:style w:type="paragraph" w:styleId="31">
    <w:name w:val="Body Text Indent 3"/>
    <w:basedOn w:val="a"/>
    <w:link w:val="32"/>
    <w:rsid w:val="00191495"/>
    <w:pPr>
      <w:spacing w:after="120"/>
      <w:ind w:left="283"/>
    </w:pPr>
    <w:rPr>
      <w:sz w:val="16"/>
      <w:szCs w:val="16"/>
    </w:rPr>
  </w:style>
  <w:style w:type="character" w:customStyle="1" w:styleId="32">
    <w:name w:val="Основной текст с отступом 3 Знак"/>
    <w:basedOn w:val="a0"/>
    <w:link w:val="31"/>
    <w:rsid w:val="00191495"/>
    <w:rPr>
      <w:rFonts w:ascii="Times New Roman" w:eastAsia="Times New Roman" w:hAnsi="Times New Roman" w:cs="Times New Roman"/>
      <w:sz w:val="16"/>
      <w:szCs w:val="16"/>
      <w:lang w:eastAsia="ru-RU"/>
    </w:rPr>
  </w:style>
  <w:style w:type="paragraph" w:styleId="33">
    <w:name w:val="Body Text 3"/>
    <w:basedOn w:val="a"/>
    <w:link w:val="34"/>
    <w:rsid w:val="00191495"/>
    <w:rPr>
      <w:b/>
      <w:bCs/>
      <w:sz w:val="28"/>
      <w:szCs w:val="20"/>
    </w:rPr>
  </w:style>
  <w:style w:type="character" w:customStyle="1" w:styleId="34">
    <w:name w:val="Основной текст 3 Знак"/>
    <w:basedOn w:val="a0"/>
    <w:link w:val="33"/>
    <w:rsid w:val="00191495"/>
    <w:rPr>
      <w:rFonts w:ascii="Times New Roman" w:eastAsia="Times New Roman" w:hAnsi="Times New Roman" w:cs="Times New Roman"/>
      <w:b/>
      <w:bCs/>
      <w:sz w:val="28"/>
      <w:szCs w:val="20"/>
      <w:lang w:eastAsia="ru-RU"/>
    </w:rPr>
  </w:style>
  <w:style w:type="paragraph" w:styleId="24">
    <w:name w:val="Body Text 2"/>
    <w:basedOn w:val="a"/>
    <w:link w:val="25"/>
    <w:rsid w:val="00191495"/>
    <w:pPr>
      <w:jc w:val="center"/>
    </w:pPr>
    <w:rPr>
      <w:sz w:val="28"/>
      <w:szCs w:val="20"/>
    </w:rPr>
  </w:style>
  <w:style w:type="character" w:customStyle="1" w:styleId="25">
    <w:name w:val="Основной текст 2 Знак"/>
    <w:basedOn w:val="a0"/>
    <w:link w:val="24"/>
    <w:rsid w:val="00191495"/>
    <w:rPr>
      <w:rFonts w:ascii="Times New Roman" w:eastAsia="Times New Roman" w:hAnsi="Times New Roman" w:cs="Times New Roman"/>
      <w:sz w:val="28"/>
      <w:szCs w:val="20"/>
      <w:lang w:eastAsia="ru-RU"/>
    </w:rPr>
  </w:style>
  <w:style w:type="character" w:styleId="af6">
    <w:name w:val="page number"/>
    <w:basedOn w:val="a0"/>
    <w:rsid w:val="00191495"/>
  </w:style>
  <w:style w:type="paragraph" w:customStyle="1" w:styleId="12">
    <w:name w:val="Обычный1"/>
    <w:rsid w:val="0019149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191495"/>
    <w:pPr>
      <w:autoSpaceDE w:val="0"/>
      <w:autoSpaceDN w:val="0"/>
      <w:adjustRightInd w:val="0"/>
    </w:pPr>
    <w:rPr>
      <w:sz w:val="28"/>
      <w:szCs w:val="28"/>
    </w:rPr>
  </w:style>
  <w:style w:type="paragraph" w:customStyle="1" w:styleId="ConsNormal">
    <w:name w:val="ConsNormal"/>
    <w:rsid w:val="0019149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191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Знак"/>
    <w:basedOn w:val="a"/>
    <w:rsid w:val="00191495"/>
    <w:rPr>
      <w:rFonts w:ascii="Verdana" w:hAnsi="Verdana" w:cs="Verdana"/>
      <w:sz w:val="20"/>
      <w:szCs w:val="20"/>
      <w:lang w:val="en-US" w:eastAsia="en-US"/>
    </w:rPr>
  </w:style>
  <w:style w:type="paragraph" w:customStyle="1" w:styleId="110">
    <w:name w:val="Знак Знак1 Знак Знак Знак1 Знак"/>
    <w:basedOn w:val="a"/>
    <w:rsid w:val="00191495"/>
    <w:pPr>
      <w:widowControl w:val="0"/>
      <w:adjustRightInd w:val="0"/>
      <w:spacing w:after="160" w:line="240" w:lineRule="exact"/>
      <w:jc w:val="right"/>
    </w:pPr>
    <w:rPr>
      <w:sz w:val="20"/>
      <w:szCs w:val="20"/>
      <w:lang w:val="en-GB" w:eastAsia="en-US"/>
    </w:rPr>
  </w:style>
  <w:style w:type="paragraph" w:customStyle="1" w:styleId="13">
    <w:name w:val="Знак1"/>
    <w:basedOn w:val="a"/>
    <w:rsid w:val="00191495"/>
    <w:pPr>
      <w:spacing w:after="160" w:line="240" w:lineRule="exact"/>
    </w:pPr>
    <w:rPr>
      <w:rFonts w:ascii="Verdana" w:hAnsi="Verdana" w:cs="Verdana"/>
      <w:sz w:val="20"/>
      <w:szCs w:val="20"/>
      <w:lang w:val="en-US" w:eastAsia="en-US"/>
    </w:rPr>
  </w:style>
  <w:style w:type="paragraph" w:customStyle="1" w:styleId="61">
    <w:name w:val="Знак Знак Знак Знак6"/>
    <w:basedOn w:val="a"/>
    <w:rsid w:val="001508DD"/>
    <w:rPr>
      <w:rFonts w:ascii="Verdana" w:hAnsi="Verdana" w:cs="Verdana"/>
      <w:sz w:val="20"/>
      <w:szCs w:val="20"/>
      <w:lang w:val="en-US" w:eastAsia="en-US"/>
    </w:rPr>
  </w:style>
  <w:style w:type="paragraph" w:customStyle="1" w:styleId="51">
    <w:name w:val="Знак Знак Знак Знак5"/>
    <w:basedOn w:val="a"/>
    <w:rsid w:val="00635CD5"/>
    <w:rPr>
      <w:sz w:val="20"/>
      <w:szCs w:val="20"/>
      <w:lang w:val="en-US" w:eastAsia="en-US"/>
    </w:rPr>
  </w:style>
  <w:style w:type="paragraph" w:customStyle="1" w:styleId="220">
    <w:name w:val="Основной текст 22"/>
    <w:basedOn w:val="a"/>
    <w:rsid w:val="00566040"/>
    <w:pPr>
      <w:overflowPunct w:val="0"/>
      <w:autoSpaceDE w:val="0"/>
      <w:autoSpaceDN w:val="0"/>
      <w:adjustRightInd w:val="0"/>
      <w:ind w:firstLine="720"/>
      <w:jc w:val="both"/>
      <w:textAlignment w:val="baseline"/>
    </w:pPr>
    <w:rPr>
      <w:sz w:val="28"/>
      <w:szCs w:val="20"/>
    </w:rPr>
  </w:style>
  <w:style w:type="paragraph" w:customStyle="1" w:styleId="14">
    <w:name w:val="Знак Знак Знак Знак Знак Знак Знак Знак Знак Знак Знак Знак Знак Знак Знак Знак1"/>
    <w:basedOn w:val="a"/>
    <w:autoRedefine/>
    <w:rsid w:val="00566040"/>
    <w:pPr>
      <w:spacing w:after="160" w:line="240" w:lineRule="exact"/>
    </w:pPr>
    <w:rPr>
      <w:sz w:val="20"/>
      <w:szCs w:val="20"/>
    </w:rPr>
  </w:style>
  <w:style w:type="paragraph" w:customStyle="1" w:styleId="26">
    <w:name w:val="Обычный2"/>
    <w:rsid w:val="00566040"/>
    <w:pPr>
      <w:snapToGrid w:val="0"/>
      <w:spacing w:after="0" w:line="240" w:lineRule="auto"/>
    </w:pPr>
    <w:rPr>
      <w:rFonts w:ascii="Times New Roman" w:eastAsia="Times New Roman" w:hAnsi="Times New Roman" w:cs="Times New Roman"/>
      <w:sz w:val="20"/>
      <w:szCs w:val="20"/>
      <w:lang w:eastAsia="ru-RU"/>
    </w:rPr>
  </w:style>
  <w:style w:type="paragraph" w:customStyle="1" w:styleId="35">
    <w:name w:val="Знак3"/>
    <w:basedOn w:val="a"/>
    <w:rsid w:val="00566040"/>
    <w:rPr>
      <w:rFonts w:ascii="Verdana" w:hAnsi="Verdana" w:cs="Verdana"/>
      <w:sz w:val="20"/>
      <w:szCs w:val="20"/>
      <w:lang w:val="en-US" w:eastAsia="en-US"/>
    </w:rPr>
  </w:style>
  <w:style w:type="paragraph" w:customStyle="1" w:styleId="111">
    <w:name w:val="Знак Знак1 Знак Знак Знак1 Знак1"/>
    <w:basedOn w:val="a"/>
    <w:rsid w:val="00566040"/>
    <w:pPr>
      <w:widowControl w:val="0"/>
      <w:adjustRightInd w:val="0"/>
      <w:spacing w:after="160" w:line="240" w:lineRule="exact"/>
      <w:jc w:val="right"/>
    </w:pPr>
    <w:rPr>
      <w:sz w:val="20"/>
      <w:szCs w:val="20"/>
      <w:lang w:val="en-GB" w:eastAsia="en-US"/>
    </w:rPr>
  </w:style>
  <w:style w:type="paragraph" w:customStyle="1" w:styleId="41">
    <w:name w:val="Знак Знак Знак Знак4"/>
    <w:basedOn w:val="a"/>
    <w:rsid w:val="00837294"/>
    <w:rPr>
      <w:rFonts w:ascii="Verdana" w:hAnsi="Verdana" w:cs="Verdana"/>
      <w:sz w:val="20"/>
      <w:szCs w:val="20"/>
      <w:lang w:val="en-US" w:eastAsia="en-US"/>
    </w:rPr>
  </w:style>
  <w:style w:type="paragraph" w:customStyle="1" w:styleId="36">
    <w:name w:val="Знак Знак Знак Знак3"/>
    <w:basedOn w:val="a"/>
    <w:rsid w:val="00307D6C"/>
    <w:rPr>
      <w:rFonts w:ascii="Verdana" w:hAnsi="Verdana" w:cs="Verdana"/>
      <w:sz w:val="20"/>
      <w:szCs w:val="20"/>
      <w:lang w:val="en-US" w:eastAsia="en-US"/>
    </w:rPr>
  </w:style>
  <w:style w:type="paragraph" w:styleId="af8">
    <w:name w:val="List Paragraph"/>
    <w:basedOn w:val="a"/>
    <w:uiPriority w:val="34"/>
    <w:qFormat/>
    <w:rsid w:val="00F242A6"/>
    <w:pPr>
      <w:ind w:left="720"/>
      <w:contextualSpacing/>
    </w:pPr>
  </w:style>
  <w:style w:type="paragraph" w:customStyle="1" w:styleId="27">
    <w:name w:val="Знак Знак Знак Знак2"/>
    <w:basedOn w:val="a"/>
    <w:rsid w:val="002650F3"/>
    <w:rPr>
      <w:rFonts w:ascii="Verdana" w:hAnsi="Verdana" w:cs="Verdana"/>
      <w:sz w:val="20"/>
      <w:szCs w:val="20"/>
      <w:lang w:val="en-US" w:eastAsia="en-US"/>
    </w:rPr>
  </w:style>
  <w:style w:type="numbering" w:customStyle="1" w:styleId="15">
    <w:name w:val="Нет списка1"/>
    <w:next w:val="a2"/>
    <w:semiHidden/>
    <w:rsid w:val="00BF799E"/>
  </w:style>
  <w:style w:type="character" w:customStyle="1" w:styleId="FontStyle21">
    <w:name w:val="Font Style21"/>
    <w:rsid w:val="00BF799E"/>
    <w:rPr>
      <w:rFonts w:ascii="Times New Roman" w:hAnsi="Times New Roman" w:cs="Times New Roman"/>
      <w:sz w:val="28"/>
      <w:szCs w:val="28"/>
    </w:rPr>
  </w:style>
  <w:style w:type="paragraph" w:styleId="af9">
    <w:name w:val="Body Text First Indent"/>
    <w:basedOn w:val="af0"/>
    <w:link w:val="afa"/>
    <w:rsid w:val="00BF799E"/>
    <w:pPr>
      <w:ind w:firstLine="210"/>
    </w:pPr>
    <w:rPr>
      <w:sz w:val="24"/>
    </w:rPr>
  </w:style>
  <w:style w:type="character" w:customStyle="1" w:styleId="afa">
    <w:name w:val="Красная строка Знак"/>
    <w:basedOn w:val="af1"/>
    <w:link w:val="af9"/>
    <w:rsid w:val="00BF799E"/>
    <w:rPr>
      <w:rFonts w:ascii="Times New Roman" w:eastAsia="Times New Roman" w:hAnsi="Times New Roman" w:cs="Times New Roman"/>
      <w:sz w:val="24"/>
      <w:szCs w:val="24"/>
      <w:lang w:eastAsia="ru-RU"/>
    </w:rPr>
  </w:style>
  <w:style w:type="paragraph" w:customStyle="1" w:styleId="28">
    <w:name w:val="Знак2"/>
    <w:basedOn w:val="a"/>
    <w:rsid w:val="00BF799E"/>
    <w:pPr>
      <w:spacing w:after="160" w:line="240" w:lineRule="exact"/>
    </w:pPr>
    <w:rPr>
      <w:rFonts w:ascii="Verdana" w:hAnsi="Verdana"/>
      <w:sz w:val="20"/>
      <w:szCs w:val="20"/>
      <w:lang w:val="en-US" w:eastAsia="en-US"/>
    </w:rPr>
  </w:style>
  <w:style w:type="paragraph" w:styleId="afb">
    <w:name w:val="List"/>
    <w:basedOn w:val="a"/>
    <w:rsid w:val="00BF799E"/>
    <w:pPr>
      <w:ind w:left="283" w:hanging="283"/>
    </w:pPr>
  </w:style>
  <w:style w:type="character" w:styleId="afc">
    <w:name w:val="Hyperlink"/>
    <w:basedOn w:val="a0"/>
    <w:uiPriority w:val="99"/>
    <w:semiHidden/>
    <w:unhideWhenUsed/>
    <w:rsid w:val="00BF799E"/>
    <w:rPr>
      <w:color w:val="0000FF"/>
      <w:u w:val="single"/>
    </w:rPr>
  </w:style>
  <w:style w:type="character" w:styleId="afd">
    <w:name w:val="FollowedHyperlink"/>
    <w:basedOn w:val="a0"/>
    <w:uiPriority w:val="99"/>
    <w:semiHidden/>
    <w:unhideWhenUsed/>
    <w:rsid w:val="00BF799E"/>
    <w:rPr>
      <w:color w:val="800080"/>
      <w:u w:val="single"/>
    </w:rPr>
  </w:style>
  <w:style w:type="paragraph" w:customStyle="1" w:styleId="xl65">
    <w:name w:val="xl6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66">
    <w:name w:val="xl66"/>
    <w:basedOn w:val="a"/>
    <w:rsid w:val="00BF799E"/>
    <w:pPr>
      <w:spacing w:before="100" w:beforeAutospacing="1" w:after="100" w:afterAutospacing="1"/>
      <w:textAlignment w:val="top"/>
    </w:pPr>
    <w:rPr>
      <w:sz w:val="18"/>
      <w:szCs w:val="18"/>
    </w:rPr>
  </w:style>
  <w:style w:type="paragraph" w:customStyle="1" w:styleId="xl67">
    <w:name w:val="xl67"/>
    <w:basedOn w:val="a"/>
    <w:rsid w:val="00BF799E"/>
    <w:pPr>
      <w:spacing w:before="100" w:beforeAutospacing="1" w:after="100" w:afterAutospacing="1"/>
      <w:textAlignment w:val="top"/>
    </w:pPr>
    <w:rPr>
      <w:sz w:val="18"/>
      <w:szCs w:val="18"/>
    </w:rPr>
  </w:style>
  <w:style w:type="paragraph" w:customStyle="1" w:styleId="xl68">
    <w:name w:val="xl6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9">
    <w:name w:val="xl6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0">
    <w:name w:val="xl7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2">
    <w:name w:val="xl7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u w:val="single"/>
    </w:rPr>
  </w:style>
  <w:style w:type="paragraph" w:customStyle="1" w:styleId="xl73">
    <w:name w:val="xl7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5">
    <w:name w:val="xl7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7">
    <w:name w:val="xl7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78">
    <w:name w:val="xl7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9">
    <w:name w:val="xl7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0">
    <w:name w:val="xl80"/>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1">
    <w:name w:val="xl81"/>
    <w:basedOn w:val="a"/>
    <w:rsid w:val="00BF799E"/>
    <w:pPr>
      <w:spacing w:before="100" w:beforeAutospacing="1" w:after="100" w:afterAutospacing="1"/>
      <w:textAlignment w:val="top"/>
    </w:pPr>
    <w:rPr>
      <w:sz w:val="16"/>
      <w:szCs w:val="16"/>
    </w:rPr>
  </w:style>
  <w:style w:type="paragraph" w:customStyle="1" w:styleId="xl82">
    <w:name w:val="xl82"/>
    <w:basedOn w:val="a"/>
    <w:rsid w:val="00BF799E"/>
    <w:pPr>
      <w:spacing w:before="100" w:beforeAutospacing="1" w:after="100" w:afterAutospacing="1"/>
      <w:textAlignment w:val="top"/>
    </w:pPr>
    <w:rPr>
      <w:b/>
      <w:bCs/>
      <w:sz w:val="18"/>
      <w:szCs w:val="18"/>
      <w:u w:val="single"/>
    </w:rPr>
  </w:style>
  <w:style w:type="paragraph" w:customStyle="1" w:styleId="xl83">
    <w:name w:val="xl83"/>
    <w:basedOn w:val="a"/>
    <w:rsid w:val="00BF799E"/>
    <w:pPr>
      <w:spacing w:before="100" w:beforeAutospacing="1" w:after="100" w:afterAutospacing="1"/>
      <w:textAlignment w:val="top"/>
    </w:pPr>
    <w:rPr>
      <w:b/>
      <w:bCs/>
      <w:sz w:val="18"/>
      <w:szCs w:val="18"/>
    </w:rPr>
  </w:style>
  <w:style w:type="paragraph" w:customStyle="1" w:styleId="xl84">
    <w:name w:val="xl84"/>
    <w:basedOn w:val="a"/>
    <w:rsid w:val="00BF799E"/>
    <w:pPr>
      <w:spacing w:before="100" w:beforeAutospacing="1" w:after="100" w:afterAutospacing="1"/>
      <w:textAlignment w:val="top"/>
    </w:pPr>
    <w:rPr>
      <w:sz w:val="16"/>
      <w:szCs w:val="16"/>
    </w:rPr>
  </w:style>
  <w:style w:type="paragraph" w:customStyle="1" w:styleId="xl85">
    <w:name w:val="xl85"/>
    <w:basedOn w:val="a"/>
    <w:rsid w:val="00BF799E"/>
    <w:pPr>
      <w:spacing w:before="100" w:beforeAutospacing="1" w:after="100" w:afterAutospacing="1"/>
      <w:jc w:val="center"/>
      <w:textAlignment w:val="top"/>
    </w:pPr>
    <w:rPr>
      <w:sz w:val="16"/>
      <w:szCs w:val="16"/>
    </w:rPr>
  </w:style>
  <w:style w:type="paragraph" w:customStyle="1" w:styleId="xl86">
    <w:name w:val="xl8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7">
    <w:name w:val="xl87"/>
    <w:basedOn w:val="a"/>
    <w:rsid w:val="00BF799E"/>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9">
    <w:name w:val="xl8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92">
    <w:name w:val="xl9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3">
    <w:name w:val="xl93"/>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94">
    <w:name w:val="xl9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5">
    <w:name w:val="xl95"/>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96">
    <w:name w:val="xl9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7">
    <w:name w:val="xl9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8">
    <w:name w:val="xl9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9">
    <w:name w:val="xl9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0">
    <w:name w:val="xl10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1">
    <w:name w:val="xl101"/>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02">
    <w:name w:val="xl10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3">
    <w:name w:val="xl103"/>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04">
    <w:name w:val="xl104"/>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05">
    <w:name w:val="xl10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06">
    <w:name w:val="xl10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07">
    <w:name w:val="xl107"/>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08">
    <w:name w:val="xl108"/>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09">
    <w:name w:val="xl109"/>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10">
    <w:name w:val="xl11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1">
    <w:name w:val="xl11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12">
    <w:name w:val="xl112"/>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3">
    <w:name w:val="xl11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14">
    <w:name w:val="xl11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15">
    <w:name w:val="xl115"/>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16">
    <w:name w:val="xl11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B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2B53"/>
    <w:pPr>
      <w:keepNext/>
      <w:widowControl w:val="0"/>
      <w:autoSpaceDE w:val="0"/>
      <w:autoSpaceDN w:val="0"/>
      <w:adjustRightInd w:val="0"/>
      <w:spacing w:line="260" w:lineRule="auto"/>
      <w:ind w:left="80"/>
      <w:jc w:val="both"/>
      <w:outlineLvl w:val="0"/>
    </w:pPr>
    <w:rPr>
      <w:rFonts w:ascii="Book Antiqua" w:hAnsi="Book Antiqua"/>
      <w:b/>
      <w:bCs/>
      <w:sz w:val="28"/>
    </w:rPr>
  </w:style>
  <w:style w:type="paragraph" w:styleId="2">
    <w:name w:val="heading 2"/>
    <w:basedOn w:val="a"/>
    <w:next w:val="a"/>
    <w:link w:val="20"/>
    <w:qFormat/>
    <w:rsid w:val="00191495"/>
    <w:pPr>
      <w:keepNext/>
      <w:outlineLvl w:val="1"/>
    </w:pPr>
    <w:rPr>
      <w:b/>
      <w:bCs/>
      <w:sz w:val="28"/>
    </w:rPr>
  </w:style>
  <w:style w:type="paragraph" w:styleId="3">
    <w:name w:val="heading 3"/>
    <w:basedOn w:val="a"/>
    <w:next w:val="a"/>
    <w:link w:val="30"/>
    <w:qFormat/>
    <w:rsid w:val="00191495"/>
    <w:pPr>
      <w:keepNext/>
      <w:jc w:val="both"/>
      <w:outlineLvl w:val="2"/>
    </w:pPr>
    <w:rPr>
      <w:b/>
      <w:bCs/>
      <w:sz w:val="28"/>
    </w:rPr>
  </w:style>
  <w:style w:type="paragraph" w:styleId="4">
    <w:name w:val="heading 4"/>
    <w:basedOn w:val="a"/>
    <w:next w:val="a"/>
    <w:link w:val="40"/>
    <w:qFormat/>
    <w:rsid w:val="00191495"/>
    <w:pPr>
      <w:keepNext/>
      <w:outlineLvl w:val="3"/>
    </w:pPr>
    <w:rPr>
      <w:b/>
      <w:bCs/>
      <w:i/>
      <w:iCs/>
      <w:sz w:val="28"/>
      <w:u w:val="single"/>
    </w:rPr>
  </w:style>
  <w:style w:type="paragraph" w:styleId="5">
    <w:name w:val="heading 5"/>
    <w:basedOn w:val="a"/>
    <w:next w:val="a"/>
    <w:link w:val="50"/>
    <w:qFormat/>
    <w:rsid w:val="00191495"/>
    <w:pPr>
      <w:keepNext/>
      <w:jc w:val="center"/>
      <w:outlineLvl w:val="4"/>
    </w:pPr>
    <w:rPr>
      <w:b/>
      <w:bCs/>
      <w:sz w:val="28"/>
    </w:rPr>
  </w:style>
  <w:style w:type="paragraph" w:styleId="6">
    <w:name w:val="heading 6"/>
    <w:basedOn w:val="a"/>
    <w:next w:val="a"/>
    <w:link w:val="60"/>
    <w:qFormat/>
    <w:rsid w:val="00191495"/>
    <w:pPr>
      <w:keepNext/>
      <w:jc w:val="both"/>
      <w:outlineLvl w:val="5"/>
    </w:pPr>
    <w:rPr>
      <w:b/>
      <w:i/>
      <w:iCs/>
      <w:sz w:val="28"/>
      <w:u w:val="single"/>
    </w:rPr>
  </w:style>
  <w:style w:type="paragraph" w:styleId="7">
    <w:name w:val="heading 7"/>
    <w:basedOn w:val="a"/>
    <w:next w:val="a"/>
    <w:link w:val="70"/>
    <w:qFormat/>
    <w:rsid w:val="00191495"/>
    <w:pPr>
      <w:keepNext/>
      <w:tabs>
        <w:tab w:val="left" w:pos="8222"/>
      </w:tabs>
      <w:ind w:right="-5"/>
      <w:jc w:val="both"/>
      <w:outlineLvl w:val="6"/>
    </w:pPr>
    <w:rPr>
      <w:b/>
      <w:bCs/>
      <w:i/>
      <w:iCs/>
      <w:sz w:val="28"/>
      <w:u w:val="single"/>
    </w:rPr>
  </w:style>
  <w:style w:type="paragraph" w:styleId="8">
    <w:name w:val="heading 8"/>
    <w:basedOn w:val="a"/>
    <w:next w:val="a"/>
    <w:link w:val="80"/>
    <w:qFormat/>
    <w:rsid w:val="00191495"/>
    <w:pPr>
      <w:keepNext/>
      <w:ind w:right="-58" w:firstLine="540"/>
      <w:jc w:val="both"/>
      <w:outlineLvl w:val="7"/>
    </w:pPr>
    <w:rPr>
      <w:b/>
      <w:bCs/>
      <w:i/>
      <w:iCs/>
      <w:sz w:val="28"/>
      <w:u w:val="single"/>
    </w:rPr>
  </w:style>
  <w:style w:type="paragraph" w:styleId="9">
    <w:name w:val="heading 9"/>
    <w:basedOn w:val="a"/>
    <w:next w:val="a"/>
    <w:link w:val="90"/>
    <w:qFormat/>
    <w:rsid w:val="00191495"/>
    <w:pPr>
      <w:keepNext/>
      <w:ind w:right="21"/>
      <w:outlineLvl w:val="8"/>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B53"/>
    <w:rPr>
      <w:rFonts w:ascii="Book Antiqua" w:eastAsia="Times New Roman" w:hAnsi="Book Antiqua" w:cs="Times New Roman"/>
      <w:b/>
      <w:bCs/>
      <w:sz w:val="28"/>
      <w:szCs w:val="24"/>
      <w:lang w:eastAsia="ru-RU"/>
    </w:rPr>
  </w:style>
  <w:style w:type="character" w:customStyle="1" w:styleId="20">
    <w:name w:val="Заголовок 2 Знак"/>
    <w:basedOn w:val="a0"/>
    <w:link w:val="2"/>
    <w:rsid w:val="00191495"/>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9149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91495"/>
    <w:rPr>
      <w:rFonts w:ascii="Times New Roman" w:eastAsia="Times New Roman" w:hAnsi="Times New Roman" w:cs="Times New Roman"/>
      <w:b/>
      <w:bCs/>
      <w:i/>
      <w:iCs/>
      <w:sz w:val="28"/>
      <w:szCs w:val="24"/>
      <w:u w:val="single"/>
      <w:lang w:eastAsia="ru-RU"/>
    </w:rPr>
  </w:style>
  <w:style w:type="character" w:customStyle="1" w:styleId="50">
    <w:name w:val="Заголовок 5 Знак"/>
    <w:basedOn w:val="a0"/>
    <w:link w:val="5"/>
    <w:rsid w:val="00191495"/>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191495"/>
    <w:rPr>
      <w:rFonts w:ascii="Times New Roman" w:eastAsia="Times New Roman" w:hAnsi="Times New Roman" w:cs="Times New Roman"/>
      <w:b/>
      <w:i/>
      <w:iCs/>
      <w:sz w:val="28"/>
      <w:szCs w:val="24"/>
      <w:u w:val="single"/>
      <w:lang w:eastAsia="ru-RU"/>
    </w:rPr>
  </w:style>
  <w:style w:type="character" w:customStyle="1" w:styleId="70">
    <w:name w:val="Заголовок 7 Знак"/>
    <w:basedOn w:val="a0"/>
    <w:link w:val="7"/>
    <w:rsid w:val="00191495"/>
    <w:rPr>
      <w:rFonts w:ascii="Times New Roman" w:eastAsia="Times New Roman" w:hAnsi="Times New Roman" w:cs="Times New Roman"/>
      <w:b/>
      <w:bCs/>
      <w:i/>
      <w:iCs/>
      <w:sz w:val="28"/>
      <w:szCs w:val="24"/>
      <w:u w:val="single"/>
      <w:lang w:eastAsia="ru-RU"/>
    </w:rPr>
  </w:style>
  <w:style w:type="character" w:customStyle="1" w:styleId="80">
    <w:name w:val="Заголовок 8 Знак"/>
    <w:basedOn w:val="a0"/>
    <w:link w:val="8"/>
    <w:rsid w:val="00191495"/>
    <w:rPr>
      <w:rFonts w:ascii="Times New Roman" w:eastAsia="Times New Roman" w:hAnsi="Times New Roman" w:cs="Times New Roman"/>
      <w:b/>
      <w:bCs/>
      <w:i/>
      <w:iCs/>
      <w:sz w:val="28"/>
      <w:szCs w:val="24"/>
      <w:u w:val="single"/>
      <w:lang w:eastAsia="ru-RU"/>
    </w:rPr>
  </w:style>
  <w:style w:type="character" w:customStyle="1" w:styleId="90">
    <w:name w:val="Заголовок 9 Знак"/>
    <w:basedOn w:val="a0"/>
    <w:link w:val="9"/>
    <w:rsid w:val="00191495"/>
    <w:rPr>
      <w:rFonts w:ascii="Times New Roman" w:eastAsia="Times New Roman" w:hAnsi="Times New Roman" w:cs="Times New Roman"/>
      <w:b/>
      <w:bCs/>
      <w:i/>
      <w:iCs/>
      <w:sz w:val="28"/>
      <w:szCs w:val="24"/>
      <w:u w:val="single"/>
      <w:lang w:eastAsia="ru-RU"/>
    </w:rPr>
  </w:style>
  <w:style w:type="paragraph" w:styleId="a3">
    <w:name w:val="Body Text Indent"/>
    <w:basedOn w:val="a"/>
    <w:link w:val="a4"/>
    <w:rsid w:val="004B2B53"/>
    <w:pPr>
      <w:ind w:firstLine="720"/>
    </w:pPr>
    <w:rPr>
      <w:sz w:val="28"/>
      <w:szCs w:val="20"/>
    </w:rPr>
  </w:style>
  <w:style w:type="character" w:customStyle="1" w:styleId="a4">
    <w:name w:val="Основной текст с отступом Знак"/>
    <w:basedOn w:val="a0"/>
    <w:link w:val="a3"/>
    <w:rsid w:val="004B2B53"/>
    <w:rPr>
      <w:rFonts w:ascii="Times New Roman" w:eastAsia="Times New Roman" w:hAnsi="Times New Roman" w:cs="Times New Roman"/>
      <w:sz w:val="28"/>
      <w:szCs w:val="20"/>
      <w:lang w:eastAsia="ru-RU"/>
    </w:rPr>
  </w:style>
  <w:style w:type="table" w:styleId="a5">
    <w:name w:val="Table Grid"/>
    <w:basedOn w:val="a1"/>
    <w:rsid w:val="004B2B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4B2B53"/>
    <w:pPr>
      <w:widowControl w:val="0"/>
      <w:autoSpaceDE w:val="0"/>
      <w:autoSpaceDN w:val="0"/>
      <w:adjustRightInd w:val="0"/>
      <w:spacing w:line="260" w:lineRule="auto"/>
      <w:ind w:left="80" w:right="1000" w:firstLine="640"/>
      <w:jc w:val="both"/>
    </w:pPr>
    <w:rPr>
      <w:sz w:val="28"/>
    </w:rPr>
  </w:style>
  <w:style w:type="paragraph" w:styleId="a7">
    <w:name w:val="Title"/>
    <w:basedOn w:val="a"/>
    <w:link w:val="a8"/>
    <w:qFormat/>
    <w:rsid w:val="004B2B53"/>
    <w:pPr>
      <w:widowControl w:val="0"/>
      <w:autoSpaceDE w:val="0"/>
      <w:autoSpaceDN w:val="0"/>
      <w:adjustRightInd w:val="0"/>
      <w:ind w:left="120"/>
      <w:jc w:val="center"/>
    </w:pPr>
    <w:rPr>
      <w:b/>
      <w:bCs/>
      <w:sz w:val="32"/>
    </w:rPr>
  </w:style>
  <w:style w:type="character" w:customStyle="1" w:styleId="a8">
    <w:name w:val="Название Знак"/>
    <w:basedOn w:val="a0"/>
    <w:link w:val="a7"/>
    <w:rsid w:val="004B2B53"/>
    <w:rPr>
      <w:rFonts w:ascii="Times New Roman" w:eastAsia="Times New Roman" w:hAnsi="Times New Roman" w:cs="Times New Roman"/>
      <w:b/>
      <w:bCs/>
      <w:sz w:val="32"/>
      <w:szCs w:val="24"/>
      <w:lang w:eastAsia="ru-RU"/>
    </w:rPr>
  </w:style>
  <w:style w:type="paragraph" w:styleId="a9">
    <w:name w:val="No Spacing"/>
    <w:uiPriority w:val="1"/>
    <w:qFormat/>
    <w:rsid w:val="004B2B53"/>
    <w:pPr>
      <w:widowControl w:val="0"/>
      <w:autoSpaceDE w:val="0"/>
      <w:autoSpaceDN w:val="0"/>
      <w:adjustRightInd w:val="0"/>
      <w:spacing w:after="0" w:line="240" w:lineRule="auto"/>
      <w:ind w:left="80" w:firstLine="640"/>
      <w:jc w:val="both"/>
    </w:pPr>
    <w:rPr>
      <w:rFonts w:ascii="Times New Roman" w:eastAsia="Times New Roman" w:hAnsi="Times New Roman" w:cs="Times New Roman"/>
      <w:sz w:val="24"/>
      <w:szCs w:val="24"/>
      <w:lang w:eastAsia="ru-RU"/>
    </w:rPr>
  </w:style>
  <w:style w:type="paragraph" w:styleId="aa">
    <w:name w:val="Balloon Text"/>
    <w:basedOn w:val="a"/>
    <w:link w:val="ab"/>
    <w:unhideWhenUsed/>
    <w:rsid w:val="004B2B53"/>
    <w:rPr>
      <w:rFonts w:ascii="Tahoma" w:hAnsi="Tahoma" w:cs="Tahoma"/>
      <w:sz w:val="16"/>
      <w:szCs w:val="16"/>
    </w:rPr>
  </w:style>
  <w:style w:type="character" w:customStyle="1" w:styleId="ab">
    <w:name w:val="Текст выноски Знак"/>
    <w:basedOn w:val="a0"/>
    <w:link w:val="aa"/>
    <w:rsid w:val="004B2B53"/>
    <w:rPr>
      <w:rFonts w:ascii="Tahoma" w:eastAsia="Times New Roman" w:hAnsi="Tahoma" w:cs="Tahoma"/>
      <w:sz w:val="16"/>
      <w:szCs w:val="16"/>
      <w:lang w:eastAsia="ru-RU"/>
    </w:rPr>
  </w:style>
  <w:style w:type="paragraph" w:customStyle="1" w:styleId="ac">
    <w:name w:val="Знак Знак Знак Знак"/>
    <w:basedOn w:val="a"/>
    <w:rsid w:val="004B2B53"/>
    <w:rPr>
      <w:rFonts w:ascii="Verdana" w:hAnsi="Verdana" w:cs="Verdana"/>
      <w:sz w:val="20"/>
      <w:szCs w:val="20"/>
      <w:lang w:val="en-US" w:eastAsia="en-US"/>
    </w:rPr>
  </w:style>
  <w:style w:type="paragraph" w:customStyle="1" w:styleId="21">
    <w:name w:val="Основной текст 21"/>
    <w:basedOn w:val="a"/>
    <w:rsid w:val="00191495"/>
    <w:pPr>
      <w:overflowPunct w:val="0"/>
      <w:autoSpaceDE w:val="0"/>
      <w:autoSpaceDN w:val="0"/>
      <w:adjustRightInd w:val="0"/>
      <w:ind w:firstLine="720"/>
      <w:jc w:val="both"/>
      <w:textAlignment w:val="baseline"/>
    </w:pPr>
    <w:rPr>
      <w:sz w:val="28"/>
      <w:szCs w:val="20"/>
    </w:rPr>
  </w:style>
  <w:style w:type="paragraph" w:customStyle="1" w:styleId="ConsTitle">
    <w:name w:val="ConsTitle"/>
    <w:rsid w:val="00191495"/>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
    <w:name w:val="Знак Знак Знак Знак1"/>
    <w:basedOn w:val="a"/>
    <w:rsid w:val="00191495"/>
    <w:rPr>
      <w:rFonts w:ascii="Verdana" w:hAnsi="Verdana" w:cs="Verdana"/>
      <w:sz w:val="20"/>
      <w:szCs w:val="20"/>
      <w:lang w:val="en-US" w:eastAsia="en-US"/>
    </w:rPr>
  </w:style>
  <w:style w:type="paragraph" w:customStyle="1" w:styleId="ConsNonformat">
    <w:name w:val="ConsNonformat"/>
    <w:rsid w:val="00191495"/>
    <w:pPr>
      <w:widowControl w:val="0"/>
      <w:spacing w:after="0" w:line="240" w:lineRule="auto"/>
    </w:pPr>
    <w:rPr>
      <w:rFonts w:ascii="Courier New" w:eastAsia="Times New Roman" w:hAnsi="Courier New" w:cs="Times New Roman"/>
      <w:snapToGrid w:val="0"/>
      <w:sz w:val="20"/>
      <w:szCs w:val="20"/>
      <w:lang w:eastAsia="ru-RU"/>
    </w:rPr>
  </w:style>
  <w:style w:type="paragraph" w:styleId="ad">
    <w:name w:val="Document Map"/>
    <w:basedOn w:val="a"/>
    <w:link w:val="ae"/>
    <w:semiHidden/>
    <w:rsid w:val="00191495"/>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191495"/>
    <w:rPr>
      <w:rFonts w:ascii="Tahoma" w:eastAsia="Times New Roman" w:hAnsi="Tahoma" w:cs="Tahoma"/>
      <w:sz w:val="20"/>
      <w:szCs w:val="20"/>
      <w:shd w:val="clear" w:color="auto" w:fill="000080"/>
      <w:lang w:eastAsia="ru-RU"/>
    </w:rPr>
  </w:style>
  <w:style w:type="paragraph" w:styleId="22">
    <w:name w:val="Body Text Indent 2"/>
    <w:basedOn w:val="a"/>
    <w:link w:val="23"/>
    <w:rsid w:val="00191495"/>
    <w:pPr>
      <w:spacing w:after="120" w:line="480" w:lineRule="auto"/>
      <w:ind w:left="283"/>
    </w:pPr>
    <w:rPr>
      <w:sz w:val="28"/>
    </w:rPr>
  </w:style>
  <w:style w:type="character" w:customStyle="1" w:styleId="23">
    <w:name w:val="Основной текст с отступом 2 Знак"/>
    <w:basedOn w:val="a0"/>
    <w:link w:val="22"/>
    <w:rsid w:val="00191495"/>
    <w:rPr>
      <w:rFonts w:ascii="Times New Roman" w:eastAsia="Times New Roman" w:hAnsi="Times New Roman" w:cs="Times New Roman"/>
      <w:sz w:val="28"/>
      <w:szCs w:val="24"/>
      <w:lang w:eastAsia="ru-RU"/>
    </w:rPr>
  </w:style>
  <w:style w:type="paragraph" w:customStyle="1" w:styleId="af">
    <w:name w:val="Знак Знак Знак Знак Знак Знак Знак Знак Знак Знак Знак Знак Знак Знак Знак Знак"/>
    <w:basedOn w:val="a"/>
    <w:autoRedefine/>
    <w:rsid w:val="00191495"/>
    <w:pPr>
      <w:spacing w:after="160" w:line="240" w:lineRule="exact"/>
    </w:pPr>
    <w:rPr>
      <w:sz w:val="20"/>
      <w:szCs w:val="20"/>
    </w:rPr>
  </w:style>
  <w:style w:type="paragraph" w:styleId="af0">
    <w:name w:val="Body Text"/>
    <w:basedOn w:val="a"/>
    <w:link w:val="af1"/>
    <w:rsid w:val="00191495"/>
    <w:pPr>
      <w:spacing w:after="120"/>
    </w:pPr>
    <w:rPr>
      <w:sz w:val="28"/>
    </w:rPr>
  </w:style>
  <w:style w:type="character" w:customStyle="1" w:styleId="af1">
    <w:name w:val="Основной текст Знак"/>
    <w:basedOn w:val="a0"/>
    <w:link w:val="af0"/>
    <w:rsid w:val="00191495"/>
    <w:rPr>
      <w:rFonts w:ascii="Times New Roman" w:eastAsia="Times New Roman" w:hAnsi="Times New Roman" w:cs="Times New Roman"/>
      <w:sz w:val="28"/>
      <w:szCs w:val="24"/>
      <w:lang w:eastAsia="ru-RU"/>
    </w:rPr>
  </w:style>
  <w:style w:type="paragraph" w:styleId="af2">
    <w:name w:val="header"/>
    <w:basedOn w:val="a"/>
    <w:link w:val="af3"/>
    <w:rsid w:val="00191495"/>
    <w:pPr>
      <w:tabs>
        <w:tab w:val="center" w:pos="4677"/>
        <w:tab w:val="right" w:pos="9355"/>
      </w:tabs>
    </w:pPr>
    <w:rPr>
      <w:sz w:val="28"/>
    </w:rPr>
  </w:style>
  <w:style w:type="character" w:customStyle="1" w:styleId="af3">
    <w:name w:val="Верхний колонтитул Знак"/>
    <w:basedOn w:val="a0"/>
    <w:link w:val="af2"/>
    <w:rsid w:val="00191495"/>
    <w:rPr>
      <w:rFonts w:ascii="Times New Roman" w:eastAsia="Times New Roman" w:hAnsi="Times New Roman" w:cs="Times New Roman"/>
      <w:sz w:val="28"/>
      <w:szCs w:val="24"/>
      <w:lang w:eastAsia="ru-RU"/>
    </w:rPr>
  </w:style>
  <w:style w:type="paragraph" w:styleId="af4">
    <w:name w:val="footer"/>
    <w:basedOn w:val="a"/>
    <w:link w:val="af5"/>
    <w:rsid w:val="00191495"/>
    <w:pPr>
      <w:tabs>
        <w:tab w:val="center" w:pos="4677"/>
        <w:tab w:val="right" w:pos="9355"/>
      </w:tabs>
    </w:pPr>
    <w:rPr>
      <w:sz w:val="28"/>
    </w:rPr>
  </w:style>
  <w:style w:type="character" w:customStyle="1" w:styleId="af5">
    <w:name w:val="Нижний колонтитул Знак"/>
    <w:basedOn w:val="a0"/>
    <w:link w:val="af4"/>
    <w:rsid w:val="00191495"/>
    <w:rPr>
      <w:rFonts w:ascii="Times New Roman" w:eastAsia="Times New Roman" w:hAnsi="Times New Roman" w:cs="Times New Roman"/>
      <w:sz w:val="28"/>
      <w:szCs w:val="24"/>
      <w:lang w:eastAsia="ru-RU"/>
    </w:rPr>
  </w:style>
  <w:style w:type="paragraph" w:styleId="31">
    <w:name w:val="Body Text Indent 3"/>
    <w:basedOn w:val="a"/>
    <w:link w:val="32"/>
    <w:rsid w:val="00191495"/>
    <w:pPr>
      <w:spacing w:after="120"/>
      <w:ind w:left="283"/>
    </w:pPr>
    <w:rPr>
      <w:sz w:val="16"/>
      <w:szCs w:val="16"/>
    </w:rPr>
  </w:style>
  <w:style w:type="character" w:customStyle="1" w:styleId="32">
    <w:name w:val="Основной текст с отступом 3 Знак"/>
    <w:basedOn w:val="a0"/>
    <w:link w:val="31"/>
    <w:rsid w:val="00191495"/>
    <w:rPr>
      <w:rFonts w:ascii="Times New Roman" w:eastAsia="Times New Roman" w:hAnsi="Times New Roman" w:cs="Times New Roman"/>
      <w:sz w:val="16"/>
      <w:szCs w:val="16"/>
      <w:lang w:eastAsia="ru-RU"/>
    </w:rPr>
  </w:style>
  <w:style w:type="paragraph" w:styleId="33">
    <w:name w:val="Body Text 3"/>
    <w:basedOn w:val="a"/>
    <w:link w:val="34"/>
    <w:rsid w:val="00191495"/>
    <w:rPr>
      <w:b/>
      <w:bCs/>
      <w:sz w:val="28"/>
      <w:szCs w:val="20"/>
    </w:rPr>
  </w:style>
  <w:style w:type="character" w:customStyle="1" w:styleId="34">
    <w:name w:val="Основной текст 3 Знак"/>
    <w:basedOn w:val="a0"/>
    <w:link w:val="33"/>
    <w:rsid w:val="00191495"/>
    <w:rPr>
      <w:rFonts w:ascii="Times New Roman" w:eastAsia="Times New Roman" w:hAnsi="Times New Roman" w:cs="Times New Roman"/>
      <w:b/>
      <w:bCs/>
      <w:sz w:val="28"/>
      <w:szCs w:val="20"/>
      <w:lang w:eastAsia="ru-RU"/>
    </w:rPr>
  </w:style>
  <w:style w:type="paragraph" w:styleId="24">
    <w:name w:val="Body Text 2"/>
    <w:basedOn w:val="a"/>
    <w:link w:val="25"/>
    <w:rsid w:val="00191495"/>
    <w:pPr>
      <w:jc w:val="center"/>
    </w:pPr>
    <w:rPr>
      <w:sz w:val="28"/>
      <w:szCs w:val="20"/>
    </w:rPr>
  </w:style>
  <w:style w:type="character" w:customStyle="1" w:styleId="25">
    <w:name w:val="Основной текст 2 Знак"/>
    <w:basedOn w:val="a0"/>
    <w:link w:val="24"/>
    <w:rsid w:val="00191495"/>
    <w:rPr>
      <w:rFonts w:ascii="Times New Roman" w:eastAsia="Times New Roman" w:hAnsi="Times New Roman" w:cs="Times New Roman"/>
      <w:sz w:val="28"/>
      <w:szCs w:val="20"/>
      <w:lang w:eastAsia="ru-RU"/>
    </w:rPr>
  </w:style>
  <w:style w:type="character" w:styleId="af6">
    <w:name w:val="page number"/>
    <w:basedOn w:val="a0"/>
    <w:rsid w:val="00191495"/>
  </w:style>
  <w:style w:type="paragraph" w:customStyle="1" w:styleId="12">
    <w:name w:val="Обычный1"/>
    <w:rsid w:val="0019149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191495"/>
    <w:pPr>
      <w:autoSpaceDE w:val="0"/>
      <w:autoSpaceDN w:val="0"/>
      <w:adjustRightInd w:val="0"/>
    </w:pPr>
    <w:rPr>
      <w:sz w:val="28"/>
      <w:szCs w:val="28"/>
    </w:rPr>
  </w:style>
  <w:style w:type="paragraph" w:customStyle="1" w:styleId="ConsNormal">
    <w:name w:val="ConsNormal"/>
    <w:rsid w:val="0019149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191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Знак"/>
    <w:basedOn w:val="a"/>
    <w:rsid w:val="00191495"/>
    <w:rPr>
      <w:rFonts w:ascii="Verdana" w:hAnsi="Verdana" w:cs="Verdana"/>
      <w:sz w:val="20"/>
      <w:szCs w:val="20"/>
      <w:lang w:val="en-US" w:eastAsia="en-US"/>
    </w:rPr>
  </w:style>
  <w:style w:type="paragraph" w:customStyle="1" w:styleId="110">
    <w:name w:val="Знак Знак1 Знак Знак Знак1 Знак"/>
    <w:basedOn w:val="a"/>
    <w:rsid w:val="00191495"/>
    <w:pPr>
      <w:widowControl w:val="0"/>
      <w:adjustRightInd w:val="0"/>
      <w:spacing w:after="160" w:line="240" w:lineRule="exact"/>
      <w:jc w:val="right"/>
    </w:pPr>
    <w:rPr>
      <w:sz w:val="20"/>
      <w:szCs w:val="20"/>
      <w:lang w:val="en-GB" w:eastAsia="en-US"/>
    </w:rPr>
  </w:style>
  <w:style w:type="paragraph" w:customStyle="1" w:styleId="13">
    <w:name w:val="Знак1"/>
    <w:basedOn w:val="a"/>
    <w:rsid w:val="00191495"/>
    <w:pPr>
      <w:spacing w:after="160" w:line="240" w:lineRule="exact"/>
    </w:pPr>
    <w:rPr>
      <w:rFonts w:ascii="Verdana" w:hAnsi="Verdana" w:cs="Verdana"/>
      <w:sz w:val="20"/>
      <w:szCs w:val="20"/>
      <w:lang w:val="en-US" w:eastAsia="en-US"/>
    </w:rPr>
  </w:style>
  <w:style w:type="paragraph" w:customStyle="1" w:styleId="61">
    <w:name w:val="Знак Знак Знак Знак6"/>
    <w:basedOn w:val="a"/>
    <w:rsid w:val="001508DD"/>
    <w:rPr>
      <w:rFonts w:ascii="Verdana" w:hAnsi="Verdana" w:cs="Verdana"/>
      <w:sz w:val="20"/>
      <w:szCs w:val="20"/>
      <w:lang w:val="en-US" w:eastAsia="en-US"/>
    </w:rPr>
  </w:style>
  <w:style w:type="paragraph" w:customStyle="1" w:styleId="51">
    <w:name w:val="Знак Знак Знак Знак5"/>
    <w:basedOn w:val="a"/>
    <w:rsid w:val="00635CD5"/>
    <w:rPr>
      <w:sz w:val="20"/>
      <w:szCs w:val="20"/>
      <w:lang w:val="en-US" w:eastAsia="en-US"/>
    </w:rPr>
  </w:style>
  <w:style w:type="paragraph" w:customStyle="1" w:styleId="220">
    <w:name w:val="Основной текст 22"/>
    <w:basedOn w:val="a"/>
    <w:rsid w:val="00566040"/>
    <w:pPr>
      <w:overflowPunct w:val="0"/>
      <w:autoSpaceDE w:val="0"/>
      <w:autoSpaceDN w:val="0"/>
      <w:adjustRightInd w:val="0"/>
      <w:ind w:firstLine="720"/>
      <w:jc w:val="both"/>
      <w:textAlignment w:val="baseline"/>
    </w:pPr>
    <w:rPr>
      <w:sz w:val="28"/>
      <w:szCs w:val="20"/>
    </w:rPr>
  </w:style>
  <w:style w:type="paragraph" w:customStyle="1" w:styleId="14">
    <w:name w:val="Знак Знак Знак Знак Знак Знак Знак Знак Знак Знак Знак Знак Знак Знак Знак Знак1"/>
    <w:basedOn w:val="a"/>
    <w:autoRedefine/>
    <w:rsid w:val="00566040"/>
    <w:pPr>
      <w:spacing w:after="160" w:line="240" w:lineRule="exact"/>
    </w:pPr>
    <w:rPr>
      <w:sz w:val="20"/>
      <w:szCs w:val="20"/>
    </w:rPr>
  </w:style>
  <w:style w:type="paragraph" w:customStyle="1" w:styleId="26">
    <w:name w:val="Обычный2"/>
    <w:rsid w:val="00566040"/>
    <w:pPr>
      <w:snapToGrid w:val="0"/>
      <w:spacing w:after="0" w:line="240" w:lineRule="auto"/>
    </w:pPr>
    <w:rPr>
      <w:rFonts w:ascii="Times New Roman" w:eastAsia="Times New Roman" w:hAnsi="Times New Roman" w:cs="Times New Roman"/>
      <w:sz w:val="20"/>
      <w:szCs w:val="20"/>
      <w:lang w:eastAsia="ru-RU"/>
    </w:rPr>
  </w:style>
  <w:style w:type="paragraph" w:customStyle="1" w:styleId="35">
    <w:name w:val="Знак3"/>
    <w:basedOn w:val="a"/>
    <w:rsid w:val="00566040"/>
    <w:rPr>
      <w:rFonts w:ascii="Verdana" w:hAnsi="Verdana" w:cs="Verdana"/>
      <w:sz w:val="20"/>
      <w:szCs w:val="20"/>
      <w:lang w:val="en-US" w:eastAsia="en-US"/>
    </w:rPr>
  </w:style>
  <w:style w:type="paragraph" w:customStyle="1" w:styleId="111">
    <w:name w:val="Знак Знак1 Знак Знак Знак1 Знак1"/>
    <w:basedOn w:val="a"/>
    <w:rsid w:val="00566040"/>
    <w:pPr>
      <w:widowControl w:val="0"/>
      <w:adjustRightInd w:val="0"/>
      <w:spacing w:after="160" w:line="240" w:lineRule="exact"/>
      <w:jc w:val="right"/>
    </w:pPr>
    <w:rPr>
      <w:sz w:val="20"/>
      <w:szCs w:val="20"/>
      <w:lang w:val="en-GB" w:eastAsia="en-US"/>
    </w:rPr>
  </w:style>
  <w:style w:type="paragraph" w:customStyle="1" w:styleId="41">
    <w:name w:val="Знак Знак Знак Знак4"/>
    <w:basedOn w:val="a"/>
    <w:rsid w:val="00837294"/>
    <w:rPr>
      <w:rFonts w:ascii="Verdana" w:hAnsi="Verdana" w:cs="Verdana"/>
      <w:sz w:val="20"/>
      <w:szCs w:val="20"/>
      <w:lang w:val="en-US" w:eastAsia="en-US"/>
    </w:rPr>
  </w:style>
  <w:style w:type="paragraph" w:customStyle="1" w:styleId="36">
    <w:name w:val="Знак Знак Знак Знак3"/>
    <w:basedOn w:val="a"/>
    <w:rsid w:val="00307D6C"/>
    <w:rPr>
      <w:rFonts w:ascii="Verdana" w:hAnsi="Verdana" w:cs="Verdana"/>
      <w:sz w:val="20"/>
      <w:szCs w:val="20"/>
      <w:lang w:val="en-US" w:eastAsia="en-US"/>
    </w:rPr>
  </w:style>
  <w:style w:type="paragraph" w:styleId="af8">
    <w:name w:val="List Paragraph"/>
    <w:basedOn w:val="a"/>
    <w:uiPriority w:val="34"/>
    <w:qFormat/>
    <w:rsid w:val="00F242A6"/>
    <w:pPr>
      <w:ind w:left="720"/>
      <w:contextualSpacing/>
    </w:pPr>
  </w:style>
  <w:style w:type="paragraph" w:customStyle="1" w:styleId="27">
    <w:name w:val="Знак Знак Знак Знак2"/>
    <w:basedOn w:val="a"/>
    <w:rsid w:val="002650F3"/>
    <w:rPr>
      <w:rFonts w:ascii="Verdana" w:hAnsi="Verdana" w:cs="Verdana"/>
      <w:sz w:val="20"/>
      <w:szCs w:val="20"/>
      <w:lang w:val="en-US" w:eastAsia="en-US"/>
    </w:rPr>
  </w:style>
  <w:style w:type="numbering" w:customStyle="1" w:styleId="15">
    <w:name w:val="Нет списка1"/>
    <w:next w:val="a2"/>
    <w:semiHidden/>
    <w:rsid w:val="00BF799E"/>
  </w:style>
  <w:style w:type="character" w:customStyle="1" w:styleId="FontStyle21">
    <w:name w:val="Font Style21"/>
    <w:rsid w:val="00BF799E"/>
    <w:rPr>
      <w:rFonts w:ascii="Times New Roman" w:hAnsi="Times New Roman" w:cs="Times New Roman"/>
      <w:sz w:val="28"/>
      <w:szCs w:val="28"/>
    </w:rPr>
  </w:style>
  <w:style w:type="paragraph" w:styleId="af9">
    <w:name w:val="Body Text First Indent"/>
    <w:basedOn w:val="af0"/>
    <w:link w:val="afa"/>
    <w:rsid w:val="00BF799E"/>
    <w:pPr>
      <w:ind w:firstLine="210"/>
    </w:pPr>
    <w:rPr>
      <w:sz w:val="24"/>
    </w:rPr>
  </w:style>
  <w:style w:type="character" w:customStyle="1" w:styleId="afa">
    <w:name w:val="Красная строка Знак"/>
    <w:basedOn w:val="af1"/>
    <w:link w:val="af9"/>
    <w:rsid w:val="00BF799E"/>
    <w:rPr>
      <w:rFonts w:ascii="Times New Roman" w:eastAsia="Times New Roman" w:hAnsi="Times New Roman" w:cs="Times New Roman"/>
      <w:sz w:val="24"/>
      <w:szCs w:val="24"/>
      <w:lang w:eastAsia="ru-RU"/>
    </w:rPr>
  </w:style>
  <w:style w:type="paragraph" w:customStyle="1" w:styleId="28">
    <w:name w:val="Знак2"/>
    <w:basedOn w:val="a"/>
    <w:rsid w:val="00BF799E"/>
    <w:pPr>
      <w:spacing w:after="160" w:line="240" w:lineRule="exact"/>
    </w:pPr>
    <w:rPr>
      <w:rFonts w:ascii="Verdana" w:hAnsi="Verdana"/>
      <w:sz w:val="20"/>
      <w:szCs w:val="20"/>
      <w:lang w:val="en-US" w:eastAsia="en-US"/>
    </w:rPr>
  </w:style>
  <w:style w:type="paragraph" w:styleId="afb">
    <w:name w:val="List"/>
    <w:basedOn w:val="a"/>
    <w:rsid w:val="00BF799E"/>
    <w:pPr>
      <w:ind w:left="283" w:hanging="283"/>
    </w:pPr>
  </w:style>
  <w:style w:type="character" w:styleId="afc">
    <w:name w:val="Hyperlink"/>
    <w:basedOn w:val="a0"/>
    <w:uiPriority w:val="99"/>
    <w:semiHidden/>
    <w:unhideWhenUsed/>
    <w:rsid w:val="00BF799E"/>
    <w:rPr>
      <w:color w:val="0000FF"/>
      <w:u w:val="single"/>
    </w:rPr>
  </w:style>
  <w:style w:type="character" w:styleId="afd">
    <w:name w:val="FollowedHyperlink"/>
    <w:basedOn w:val="a0"/>
    <w:uiPriority w:val="99"/>
    <w:semiHidden/>
    <w:unhideWhenUsed/>
    <w:rsid w:val="00BF799E"/>
    <w:rPr>
      <w:color w:val="800080"/>
      <w:u w:val="single"/>
    </w:rPr>
  </w:style>
  <w:style w:type="paragraph" w:customStyle="1" w:styleId="xl65">
    <w:name w:val="xl6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66">
    <w:name w:val="xl66"/>
    <w:basedOn w:val="a"/>
    <w:rsid w:val="00BF799E"/>
    <w:pPr>
      <w:spacing w:before="100" w:beforeAutospacing="1" w:after="100" w:afterAutospacing="1"/>
      <w:textAlignment w:val="top"/>
    </w:pPr>
    <w:rPr>
      <w:sz w:val="18"/>
      <w:szCs w:val="18"/>
    </w:rPr>
  </w:style>
  <w:style w:type="paragraph" w:customStyle="1" w:styleId="xl67">
    <w:name w:val="xl67"/>
    <w:basedOn w:val="a"/>
    <w:rsid w:val="00BF799E"/>
    <w:pPr>
      <w:spacing w:before="100" w:beforeAutospacing="1" w:after="100" w:afterAutospacing="1"/>
      <w:textAlignment w:val="top"/>
    </w:pPr>
    <w:rPr>
      <w:sz w:val="18"/>
      <w:szCs w:val="18"/>
    </w:rPr>
  </w:style>
  <w:style w:type="paragraph" w:customStyle="1" w:styleId="xl68">
    <w:name w:val="xl6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9">
    <w:name w:val="xl6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0">
    <w:name w:val="xl7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2">
    <w:name w:val="xl7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u w:val="single"/>
    </w:rPr>
  </w:style>
  <w:style w:type="paragraph" w:customStyle="1" w:styleId="xl73">
    <w:name w:val="xl7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5">
    <w:name w:val="xl7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7">
    <w:name w:val="xl7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78">
    <w:name w:val="xl7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9">
    <w:name w:val="xl7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0">
    <w:name w:val="xl80"/>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1">
    <w:name w:val="xl81"/>
    <w:basedOn w:val="a"/>
    <w:rsid w:val="00BF799E"/>
    <w:pPr>
      <w:spacing w:before="100" w:beforeAutospacing="1" w:after="100" w:afterAutospacing="1"/>
      <w:textAlignment w:val="top"/>
    </w:pPr>
    <w:rPr>
      <w:sz w:val="16"/>
      <w:szCs w:val="16"/>
    </w:rPr>
  </w:style>
  <w:style w:type="paragraph" w:customStyle="1" w:styleId="xl82">
    <w:name w:val="xl82"/>
    <w:basedOn w:val="a"/>
    <w:rsid w:val="00BF799E"/>
    <w:pPr>
      <w:spacing w:before="100" w:beforeAutospacing="1" w:after="100" w:afterAutospacing="1"/>
      <w:textAlignment w:val="top"/>
    </w:pPr>
    <w:rPr>
      <w:b/>
      <w:bCs/>
      <w:sz w:val="18"/>
      <w:szCs w:val="18"/>
      <w:u w:val="single"/>
    </w:rPr>
  </w:style>
  <w:style w:type="paragraph" w:customStyle="1" w:styleId="xl83">
    <w:name w:val="xl83"/>
    <w:basedOn w:val="a"/>
    <w:rsid w:val="00BF799E"/>
    <w:pPr>
      <w:spacing w:before="100" w:beforeAutospacing="1" w:after="100" w:afterAutospacing="1"/>
      <w:textAlignment w:val="top"/>
    </w:pPr>
    <w:rPr>
      <w:b/>
      <w:bCs/>
      <w:sz w:val="18"/>
      <w:szCs w:val="18"/>
    </w:rPr>
  </w:style>
  <w:style w:type="paragraph" w:customStyle="1" w:styleId="xl84">
    <w:name w:val="xl84"/>
    <w:basedOn w:val="a"/>
    <w:rsid w:val="00BF799E"/>
    <w:pPr>
      <w:spacing w:before="100" w:beforeAutospacing="1" w:after="100" w:afterAutospacing="1"/>
      <w:textAlignment w:val="top"/>
    </w:pPr>
    <w:rPr>
      <w:sz w:val="16"/>
      <w:szCs w:val="16"/>
    </w:rPr>
  </w:style>
  <w:style w:type="paragraph" w:customStyle="1" w:styleId="xl85">
    <w:name w:val="xl85"/>
    <w:basedOn w:val="a"/>
    <w:rsid w:val="00BF799E"/>
    <w:pPr>
      <w:spacing w:before="100" w:beforeAutospacing="1" w:after="100" w:afterAutospacing="1"/>
      <w:jc w:val="center"/>
      <w:textAlignment w:val="top"/>
    </w:pPr>
    <w:rPr>
      <w:sz w:val="16"/>
      <w:szCs w:val="16"/>
    </w:rPr>
  </w:style>
  <w:style w:type="paragraph" w:customStyle="1" w:styleId="xl86">
    <w:name w:val="xl8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7">
    <w:name w:val="xl87"/>
    <w:basedOn w:val="a"/>
    <w:rsid w:val="00BF799E"/>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9">
    <w:name w:val="xl8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92">
    <w:name w:val="xl9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3">
    <w:name w:val="xl93"/>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94">
    <w:name w:val="xl9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5">
    <w:name w:val="xl95"/>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96">
    <w:name w:val="xl9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7">
    <w:name w:val="xl9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8">
    <w:name w:val="xl9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9">
    <w:name w:val="xl9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0">
    <w:name w:val="xl10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1">
    <w:name w:val="xl101"/>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02">
    <w:name w:val="xl10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3">
    <w:name w:val="xl103"/>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04">
    <w:name w:val="xl104"/>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05">
    <w:name w:val="xl10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06">
    <w:name w:val="xl10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07">
    <w:name w:val="xl107"/>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08">
    <w:name w:val="xl108"/>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09">
    <w:name w:val="xl109"/>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10">
    <w:name w:val="xl11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1">
    <w:name w:val="xl11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12">
    <w:name w:val="xl112"/>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3">
    <w:name w:val="xl11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14">
    <w:name w:val="xl11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15">
    <w:name w:val="xl115"/>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16">
    <w:name w:val="xl11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8623">
      <w:bodyDiv w:val="1"/>
      <w:marLeft w:val="0"/>
      <w:marRight w:val="0"/>
      <w:marTop w:val="0"/>
      <w:marBottom w:val="0"/>
      <w:divBdr>
        <w:top w:val="none" w:sz="0" w:space="0" w:color="auto"/>
        <w:left w:val="none" w:sz="0" w:space="0" w:color="auto"/>
        <w:bottom w:val="none" w:sz="0" w:space="0" w:color="auto"/>
        <w:right w:val="none" w:sz="0" w:space="0" w:color="auto"/>
      </w:divBdr>
    </w:div>
    <w:div w:id="113840064">
      <w:bodyDiv w:val="1"/>
      <w:marLeft w:val="0"/>
      <w:marRight w:val="0"/>
      <w:marTop w:val="0"/>
      <w:marBottom w:val="0"/>
      <w:divBdr>
        <w:top w:val="none" w:sz="0" w:space="0" w:color="auto"/>
        <w:left w:val="none" w:sz="0" w:space="0" w:color="auto"/>
        <w:bottom w:val="none" w:sz="0" w:space="0" w:color="auto"/>
        <w:right w:val="none" w:sz="0" w:space="0" w:color="auto"/>
      </w:divBdr>
    </w:div>
    <w:div w:id="213004574">
      <w:bodyDiv w:val="1"/>
      <w:marLeft w:val="0"/>
      <w:marRight w:val="0"/>
      <w:marTop w:val="0"/>
      <w:marBottom w:val="0"/>
      <w:divBdr>
        <w:top w:val="none" w:sz="0" w:space="0" w:color="auto"/>
        <w:left w:val="none" w:sz="0" w:space="0" w:color="auto"/>
        <w:bottom w:val="none" w:sz="0" w:space="0" w:color="auto"/>
        <w:right w:val="none" w:sz="0" w:space="0" w:color="auto"/>
      </w:divBdr>
    </w:div>
    <w:div w:id="218446767">
      <w:bodyDiv w:val="1"/>
      <w:marLeft w:val="0"/>
      <w:marRight w:val="0"/>
      <w:marTop w:val="0"/>
      <w:marBottom w:val="0"/>
      <w:divBdr>
        <w:top w:val="none" w:sz="0" w:space="0" w:color="auto"/>
        <w:left w:val="none" w:sz="0" w:space="0" w:color="auto"/>
        <w:bottom w:val="none" w:sz="0" w:space="0" w:color="auto"/>
        <w:right w:val="none" w:sz="0" w:space="0" w:color="auto"/>
      </w:divBdr>
    </w:div>
    <w:div w:id="228464795">
      <w:bodyDiv w:val="1"/>
      <w:marLeft w:val="0"/>
      <w:marRight w:val="0"/>
      <w:marTop w:val="0"/>
      <w:marBottom w:val="0"/>
      <w:divBdr>
        <w:top w:val="none" w:sz="0" w:space="0" w:color="auto"/>
        <w:left w:val="none" w:sz="0" w:space="0" w:color="auto"/>
        <w:bottom w:val="none" w:sz="0" w:space="0" w:color="auto"/>
        <w:right w:val="none" w:sz="0" w:space="0" w:color="auto"/>
      </w:divBdr>
    </w:div>
    <w:div w:id="259680124">
      <w:bodyDiv w:val="1"/>
      <w:marLeft w:val="0"/>
      <w:marRight w:val="0"/>
      <w:marTop w:val="0"/>
      <w:marBottom w:val="0"/>
      <w:divBdr>
        <w:top w:val="none" w:sz="0" w:space="0" w:color="auto"/>
        <w:left w:val="none" w:sz="0" w:space="0" w:color="auto"/>
        <w:bottom w:val="none" w:sz="0" w:space="0" w:color="auto"/>
        <w:right w:val="none" w:sz="0" w:space="0" w:color="auto"/>
      </w:divBdr>
    </w:div>
    <w:div w:id="318465771">
      <w:bodyDiv w:val="1"/>
      <w:marLeft w:val="0"/>
      <w:marRight w:val="0"/>
      <w:marTop w:val="0"/>
      <w:marBottom w:val="0"/>
      <w:divBdr>
        <w:top w:val="none" w:sz="0" w:space="0" w:color="auto"/>
        <w:left w:val="none" w:sz="0" w:space="0" w:color="auto"/>
        <w:bottom w:val="none" w:sz="0" w:space="0" w:color="auto"/>
        <w:right w:val="none" w:sz="0" w:space="0" w:color="auto"/>
      </w:divBdr>
    </w:div>
    <w:div w:id="35038191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28699424">
      <w:bodyDiv w:val="1"/>
      <w:marLeft w:val="0"/>
      <w:marRight w:val="0"/>
      <w:marTop w:val="0"/>
      <w:marBottom w:val="0"/>
      <w:divBdr>
        <w:top w:val="none" w:sz="0" w:space="0" w:color="auto"/>
        <w:left w:val="none" w:sz="0" w:space="0" w:color="auto"/>
        <w:bottom w:val="none" w:sz="0" w:space="0" w:color="auto"/>
        <w:right w:val="none" w:sz="0" w:space="0" w:color="auto"/>
      </w:divBdr>
    </w:div>
    <w:div w:id="457452427">
      <w:bodyDiv w:val="1"/>
      <w:marLeft w:val="0"/>
      <w:marRight w:val="0"/>
      <w:marTop w:val="0"/>
      <w:marBottom w:val="0"/>
      <w:divBdr>
        <w:top w:val="none" w:sz="0" w:space="0" w:color="auto"/>
        <w:left w:val="none" w:sz="0" w:space="0" w:color="auto"/>
        <w:bottom w:val="none" w:sz="0" w:space="0" w:color="auto"/>
        <w:right w:val="none" w:sz="0" w:space="0" w:color="auto"/>
      </w:divBdr>
    </w:div>
    <w:div w:id="459346007">
      <w:bodyDiv w:val="1"/>
      <w:marLeft w:val="0"/>
      <w:marRight w:val="0"/>
      <w:marTop w:val="0"/>
      <w:marBottom w:val="0"/>
      <w:divBdr>
        <w:top w:val="none" w:sz="0" w:space="0" w:color="auto"/>
        <w:left w:val="none" w:sz="0" w:space="0" w:color="auto"/>
        <w:bottom w:val="none" w:sz="0" w:space="0" w:color="auto"/>
        <w:right w:val="none" w:sz="0" w:space="0" w:color="auto"/>
      </w:divBdr>
    </w:div>
    <w:div w:id="475294383">
      <w:bodyDiv w:val="1"/>
      <w:marLeft w:val="0"/>
      <w:marRight w:val="0"/>
      <w:marTop w:val="0"/>
      <w:marBottom w:val="0"/>
      <w:divBdr>
        <w:top w:val="none" w:sz="0" w:space="0" w:color="auto"/>
        <w:left w:val="none" w:sz="0" w:space="0" w:color="auto"/>
        <w:bottom w:val="none" w:sz="0" w:space="0" w:color="auto"/>
        <w:right w:val="none" w:sz="0" w:space="0" w:color="auto"/>
      </w:divBdr>
    </w:div>
    <w:div w:id="487988270">
      <w:bodyDiv w:val="1"/>
      <w:marLeft w:val="0"/>
      <w:marRight w:val="0"/>
      <w:marTop w:val="0"/>
      <w:marBottom w:val="0"/>
      <w:divBdr>
        <w:top w:val="none" w:sz="0" w:space="0" w:color="auto"/>
        <w:left w:val="none" w:sz="0" w:space="0" w:color="auto"/>
        <w:bottom w:val="none" w:sz="0" w:space="0" w:color="auto"/>
        <w:right w:val="none" w:sz="0" w:space="0" w:color="auto"/>
      </w:divBdr>
    </w:div>
    <w:div w:id="503279253">
      <w:bodyDiv w:val="1"/>
      <w:marLeft w:val="0"/>
      <w:marRight w:val="0"/>
      <w:marTop w:val="0"/>
      <w:marBottom w:val="0"/>
      <w:divBdr>
        <w:top w:val="none" w:sz="0" w:space="0" w:color="auto"/>
        <w:left w:val="none" w:sz="0" w:space="0" w:color="auto"/>
        <w:bottom w:val="none" w:sz="0" w:space="0" w:color="auto"/>
        <w:right w:val="none" w:sz="0" w:space="0" w:color="auto"/>
      </w:divBdr>
    </w:div>
    <w:div w:id="537426906">
      <w:bodyDiv w:val="1"/>
      <w:marLeft w:val="0"/>
      <w:marRight w:val="0"/>
      <w:marTop w:val="0"/>
      <w:marBottom w:val="0"/>
      <w:divBdr>
        <w:top w:val="none" w:sz="0" w:space="0" w:color="auto"/>
        <w:left w:val="none" w:sz="0" w:space="0" w:color="auto"/>
        <w:bottom w:val="none" w:sz="0" w:space="0" w:color="auto"/>
        <w:right w:val="none" w:sz="0" w:space="0" w:color="auto"/>
      </w:divBdr>
    </w:div>
    <w:div w:id="546340092">
      <w:bodyDiv w:val="1"/>
      <w:marLeft w:val="0"/>
      <w:marRight w:val="0"/>
      <w:marTop w:val="0"/>
      <w:marBottom w:val="0"/>
      <w:divBdr>
        <w:top w:val="none" w:sz="0" w:space="0" w:color="auto"/>
        <w:left w:val="none" w:sz="0" w:space="0" w:color="auto"/>
        <w:bottom w:val="none" w:sz="0" w:space="0" w:color="auto"/>
        <w:right w:val="none" w:sz="0" w:space="0" w:color="auto"/>
      </w:divBdr>
    </w:div>
    <w:div w:id="547380094">
      <w:bodyDiv w:val="1"/>
      <w:marLeft w:val="0"/>
      <w:marRight w:val="0"/>
      <w:marTop w:val="0"/>
      <w:marBottom w:val="0"/>
      <w:divBdr>
        <w:top w:val="none" w:sz="0" w:space="0" w:color="auto"/>
        <w:left w:val="none" w:sz="0" w:space="0" w:color="auto"/>
        <w:bottom w:val="none" w:sz="0" w:space="0" w:color="auto"/>
        <w:right w:val="none" w:sz="0" w:space="0" w:color="auto"/>
      </w:divBdr>
    </w:div>
    <w:div w:id="551815108">
      <w:bodyDiv w:val="1"/>
      <w:marLeft w:val="0"/>
      <w:marRight w:val="0"/>
      <w:marTop w:val="0"/>
      <w:marBottom w:val="0"/>
      <w:divBdr>
        <w:top w:val="none" w:sz="0" w:space="0" w:color="auto"/>
        <w:left w:val="none" w:sz="0" w:space="0" w:color="auto"/>
        <w:bottom w:val="none" w:sz="0" w:space="0" w:color="auto"/>
        <w:right w:val="none" w:sz="0" w:space="0" w:color="auto"/>
      </w:divBdr>
    </w:div>
    <w:div w:id="571309310">
      <w:bodyDiv w:val="1"/>
      <w:marLeft w:val="0"/>
      <w:marRight w:val="0"/>
      <w:marTop w:val="0"/>
      <w:marBottom w:val="0"/>
      <w:divBdr>
        <w:top w:val="none" w:sz="0" w:space="0" w:color="auto"/>
        <w:left w:val="none" w:sz="0" w:space="0" w:color="auto"/>
        <w:bottom w:val="none" w:sz="0" w:space="0" w:color="auto"/>
        <w:right w:val="none" w:sz="0" w:space="0" w:color="auto"/>
      </w:divBdr>
    </w:div>
    <w:div w:id="627205540">
      <w:bodyDiv w:val="1"/>
      <w:marLeft w:val="0"/>
      <w:marRight w:val="0"/>
      <w:marTop w:val="0"/>
      <w:marBottom w:val="0"/>
      <w:divBdr>
        <w:top w:val="none" w:sz="0" w:space="0" w:color="auto"/>
        <w:left w:val="none" w:sz="0" w:space="0" w:color="auto"/>
        <w:bottom w:val="none" w:sz="0" w:space="0" w:color="auto"/>
        <w:right w:val="none" w:sz="0" w:space="0" w:color="auto"/>
      </w:divBdr>
    </w:div>
    <w:div w:id="654145217">
      <w:bodyDiv w:val="1"/>
      <w:marLeft w:val="0"/>
      <w:marRight w:val="0"/>
      <w:marTop w:val="0"/>
      <w:marBottom w:val="0"/>
      <w:divBdr>
        <w:top w:val="none" w:sz="0" w:space="0" w:color="auto"/>
        <w:left w:val="none" w:sz="0" w:space="0" w:color="auto"/>
        <w:bottom w:val="none" w:sz="0" w:space="0" w:color="auto"/>
        <w:right w:val="none" w:sz="0" w:space="0" w:color="auto"/>
      </w:divBdr>
    </w:div>
    <w:div w:id="752045419">
      <w:bodyDiv w:val="1"/>
      <w:marLeft w:val="0"/>
      <w:marRight w:val="0"/>
      <w:marTop w:val="0"/>
      <w:marBottom w:val="0"/>
      <w:divBdr>
        <w:top w:val="none" w:sz="0" w:space="0" w:color="auto"/>
        <w:left w:val="none" w:sz="0" w:space="0" w:color="auto"/>
        <w:bottom w:val="none" w:sz="0" w:space="0" w:color="auto"/>
        <w:right w:val="none" w:sz="0" w:space="0" w:color="auto"/>
      </w:divBdr>
    </w:div>
    <w:div w:id="759524055">
      <w:bodyDiv w:val="1"/>
      <w:marLeft w:val="0"/>
      <w:marRight w:val="0"/>
      <w:marTop w:val="0"/>
      <w:marBottom w:val="0"/>
      <w:divBdr>
        <w:top w:val="none" w:sz="0" w:space="0" w:color="auto"/>
        <w:left w:val="none" w:sz="0" w:space="0" w:color="auto"/>
        <w:bottom w:val="none" w:sz="0" w:space="0" w:color="auto"/>
        <w:right w:val="none" w:sz="0" w:space="0" w:color="auto"/>
      </w:divBdr>
    </w:div>
    <w:div w:id="800614852">
      <w:bodyDiv w:val="1"/>
      <w:marLeft w:val="0"/>
      <w:marRight w:val="0"/>
      <w:marTop w:val="0"/>
      <w:marBottom w:val="0"/>
      <w:divBdr>
        <w:top w:val="none" w:sz="0" w:space="0" w:color="auto"/>
        <w:left w:val="none" w:sz="0" w:space="0" w:color="auto"/>
        <w:bottom w:val="none" w:sz="0" w:space="0" w:color="auto"/>
        <w:right w:val="none" w:sz="0" w:space="0" w:color="auto"/>
      </w:divBdr>
    </w:div>
    <w:div w:id="821042629">
      <w:bodyDiv w:val="1"/>
      <w:marLeft w:val="0"/>
      <w:marRight w:val="0"/>
      <w:marTop w:val="0"/>
      <w:marBottom w:val="0"/>
      <w:divBdr>
        <w:top w:val="none" w:sz="0" w:space="0" w:color="auto"/>
        <w:left w:val="none" w:sz="0" w:space="0" w:color="auto"/>
        <w:bottom w:val="none" w:sz="0" w:space="0" w:color="auto"/>
        <w:right w:val="none" w:sz="0" w:space="0" w:color="auto"/>
      </w:divBdr>
    </w:div>
    <w:div w:id="865366364">
      <w:bodyDiv w:val="1"/>
      <w:marLeft w:val="0"/>
      <w:marRight w:val="0"/>
      <w:marTop w:val="0"/>
      <w:marBottom w:val="0"/>
      <w:divBdr>
        <w:top w:val="none" w:sz="0" w:space="0" w:color="auto"/>
        <w:left w:val="none" w:sz="0" w:space="0" w:color="auto"/>
        <w:bottom w:val="none" w:sz="0" w:space="0" w:color="auto"/>
        <w:right w:val="none" w:sz="0" w:space="0" w:color="auto"/>
      </w:divBdr>
    </w:div>
    <w:div w:id="877738823">
      <w:bodyDiv w:val="1"/>
      <w:marLeft w:val="0"/>
      <w:marRight w:val="0"/>
      <w:marTop w:val="0"/>
      <w:marBottom w:val="0"/>
      <w:divBdr>
        <w:top w:val="none" w:sz="0" w:space="0" w:color="auto"/>
        <w:left w:val="none" w:sz="0" w:space="0" w:color="auto"/>
        <w:bottom w:val="none" w:sz="0" w:space="0" w:color="auto"/>
        <w:right w:val="none" w:sz="0" w:space="0" w:color="auto"/>
      </w:divBdr>
    </w:div>
    <w:div w:id="888806061">
      <w:bodyDiv w:val="1"/>
      <w:marLeft w:val="0"/>
      <w:marRight w:val="0"/>
      <w:marTop w:val="0"/>
      <w:marBottom w:val="0"/>
      <w:divBdr>
        <w:top w:val="none" w:sz="0" w:space="0" w:color="auto"/>
        <w:left w:val="none" w:sz="0" w:space="0" w:color="auto"/>
        <w:bottom w:val="none" w:sz="0" w:space="0" w:color="auto"/>
        <w:right w:val="none" w:sz="0" w:space="0" w:color="auto"/>
      </w:divBdr>
    </w:div>
    <w:div w:id="925727222">
      <w:bodyDiv w:val="1"/>
      <w:marLeft w:val="0"/>
      <w:marRight w:val="0"/>
      <w:marTop w:val="0"/>
      <w:marBottom w:val="0"/>
      <w:divBdr>
        <w:top w:val="none" w:sz="0" w:space="0" w:color="auto"/>
        <w:left w:val="none" w:sz="0" w:space="0" w:color="auto"/>
        <w:bottom w:val="none" w:sz="0" w:space="0" w:color="auto"/>
        <w:right w:val="none" w:sz="0" w:space="0" w:color="auto"/>
      </w:divBdr>
    </w:div>
    <w:div w:id="983587292">
      <w:bodyDiv w:val="1"/>
      <w:marLeft w:val="0"/>
      <w:marRight w:val="0"/>
      <w:marTop w:val="0"/>
      <w:marBottom w:val="0"/>
      <w:divBdr>
        <w:top w:val="none" w:sz="0" w:space="0" w:color="auto"/>
        <w:left w:val="none" w:sz="0" w:space="0" w:color="auto"/>
        <w:bottom w:val="none" w:sz="0" w:space="0" w:color="auto"/>
        <w:right w:val="none" w:sz="0" w:space="0" w:color="auto"/>
      </w:divBdr>
    </w:div>
    <w:div w:id="1038119855">
      <w:bodyDiv w:val="1"/>
      <w:marLeft w:val="0"/>
      <w:marRight w:val="0"/>
      <w:marTop w:val="0"/>
      <w:marBottom w:val="0"/>
      <w:divBdr>
        <w:top w:val="none" w:sz="0" w:space="0" w:color="auto"/>
        <w:left w:val="none" w:sz="0" w:space="0" w:color="auto"/>
        <w:bottom w:val="none" w:sz="0" w:space="0" w:color="auto"/>
        <w:right w:val="none" w:sz="0" w:space="0" w:color="auto"/>
      </w:divBdr>
    </w:div>
    <w:div w:id="1058437390">
      <w:bodyDiv w:val="1"/>
      <w:marLeft w:val="0"/>
      <w:marRight w:val="0"/>
      <w:marTop w:val="0"/>
      <w:marBottom w:val="0"/>
      <w:divBdr>
        <w:top w:val="none" w:sz="0" w:space="0" w:color="auto"/>
        <w:left w:val="none" w:sz="0" w:space="0" w:color="auto"/>
        <w:bottom w:val="none" w:sz="0" w:space="0" w:color="auto"/>
        <w:right w:val="none" w:sz="0" w:space="0" w:color="auto"/>
      </w:divBdr>
    </w:div>
    <w:div w:id="1067873390">
      <w:bodyDiv w:val="1"/>
      <w:marLeft w:val="0"/>
      <w:marRight w:val="0"/>
      <w:marTop w:val="0"/>
      <w:marBottom w:val="0"/>
      <w:divBdr>
        <w:top w:val="none" w:sz="0" w:space="0" w:color="auto"/>
        <w:left w:val="none" w:sz="0" w:space="0" w:color="auto"/>
        <w:bottom w:val="none" w:sz="0" w:space="0" w:color="auto"/>
        <w:right w:val="none" w:sz="0" w:space="0" w:color="auto"/>
      </w:divBdr>
    </w:div>
    <w:div w:id="1122311503">
      <w:bodyDiv w:val="1"/>
      <w:marLeft w:val="0"/>
      <w:marRight w:val="0"/>
      <w:marTop w:val="0"/>
      <w:marBottom w:val="0"/>
      <w:divBdr>
        <w:top w:val="none" w:sz="0" w:space="0" w:color="auto"/>
        <w:left w:val="none" w:sz="0" w:space="0" w:color="auto"/>
        <w:bottom w:val="none" w:sz="0" w:space="0" w:color="auto"/>
        <w:right w:val="none" w:sz="0" w:space="0" w:color="auto"/>
      </w:divBdr>
    </w:div>
    <w:div w:id="1180504492">
      <w:bodyDiv w:val="1"/>
      <w:marLeft w:val="0"/>
      <w:marRight w:val="0"/>
      <w:marTop w:val="0"/>
      <w:marBottom w:val="0"/>
      <w:divBdr>
        <w:top w:val="none" w:sz="0" w:space="0" w:color="auto"/>
        <w:left w:val="none" w:sz="0" w:space="0" w:color="auto"/>
        <w:bottom w:val="none" w:sz="0" w:space="0" w:color="auto"/>
        <w:right w:val="none" w:sz="0" w:space="0" w:color="auto"/>
      </w:divBdr>
    </w:div>
    <w:div w:id="1215000136">
      <w:bodyDiv w:val="1"/>
      <w:marLeft w:val="0"/>
      <w:marRight w:val="0"/>
      <w:marTop w:val="0"/>
      <w:marBottom w:val="0"/>
      <w:divBdr>
        <w:top w:val="none" w:sz="0" w:space="0" w:color="auto"/>
        <w:left w:val="none" w:sz="0" w:space="0" w:color="auto"/>
        <w:bottom w:val="none" w:sz="0" w:space="0" w:color="auto"/>
        <w:right w:val="none" w:sz="0" w:space="0" w:color="auto"/>
      </w:divBdr>
    </w:div>
    <w:div w:id="1271358085">
      <w:bodyDiv w:val="1"/>
      <w:marLeft w:val="0"/>
      <w:marRight w:val="0"/>
      <w:marTop w:val="0"/>
      <w:marBottom w:val="0"/>
      <w:divBdr>
        <w:top w:val="none" w:sz="0" w:space="0" w:color="auto"/>
        <w:left w:val="none" w:sz="0" w:space="0" w:color="auto"/>
        <w:bottom w:val="none" w:sz="0" w:space="0" w:color="auto"/>
        <w:right w:val="none" w:sz="0" w:space="0" w:color="auto"/>
      </w:divBdr>
    </w:div>
    <w:div w:id="1271400287">
      <w:bodyDiv w:val="1"/>
      <w:marLeft w:val="0"/>
      <w:marRight w:val="0"/>
      <w:marTop w:val="0"/>
      <w:marBottom w:val="0"/>
      <w:divBdr>
        <w:top w:val="none" w:sz="0" w:space="0" w:color="auto"/>
        <w:left w:val="none" w:sz="0" w:space="0" w:color="auto"/>
        <w:bottom w:val="none" w:sz="0" w:space="0" w:color="auto"/>
        <w:right w:val="none" w:sz="0" w:space="0" w:color="auto"/>
      </w:divBdr>
    </w:div>
    <w:div w:id="1286740047">
      <w:bodyDiv w:val="1"/>
      <w:marLeft w:val="0"/>
      <w:marRight w:val="0"/>
      <w:marTop w:val="0"/>
      <w:marBottom w:val="0"/>
      <w:divBdr>
        <w:top w:val="none" w:sz="0" w:space="0" w:color="auto"/>
        <w:left w:val="none" w:sz="0" w:space="0" w:color="auto"/>
        <w:bottom w:val="none" w:sz="0" w:space="0" w:color="auto"/>
        <w:right w:val="none" w:sz="0" w:space="0" w:color="auto"/>
      </w:divBdr>
    </w:div>
    <w:div w:id="1348017422">
      <w:bodyDiv w:val="1"/>
      <w:marLeft w:val="0"/>
      <w:marRight w:val="0"/>
      <w:marTop w:val="0"/>
      <w:marBottom w:val="0"/>
      <w:divBdr>
        <w:top w:val="none" w:sz="0" w:space="0" w:color="auto"/>
        <w:left w:val="none" w:sz="0" w:space="0" w:color="auto"/>
        <w:bottom w:val="none" w:sz="0" w:space="0" w:color="auto"/>
        <w:right w:val="none" w:sz="0" w:space="0" w:color="auto"/>
      </w:divBdr>
    </w:div>
    <w:div w:id="1402755657">
      <w:bodyDiv w:val="1"/>
      <w:marLeft w:val="0"/>
      <w:marRight w:val="0"/>
      <w:marTop w:val="0"/>
      <w:marBottom w:val="0"/>
      <w:divBdr>
        <w:top w:val="none" w:sz="0" w:space="0" w:color="auto"/>
        <w:left w:val="none" w:sz="0" w:space="0" w:color="auto"/>
        <w:bottom w:val="none" w:sz="0" w:space="0" w:color="auto"/>
        <w:right w:val="none" w:sz="0" w:space="0" w:color="auto"/>
      </w:divBdr>
    </w:div>
    <w:div w:id="1441606764">
      <w:bodyDiv w:val="1"/>
      <w:marLeft w:val="0"/>
      <w:marRight w:val="0"/>
      <w:marTop w:val="0"/>
      <w:marBottom w:val="0"/>
      <w:divBdr>
        <w:top w:val="none" w:sz="0" w:space="0" w:color="auto"/>
        <w:left w:val="none" w:sz="0" w:space="0" w:color="auto"/>
        <w:bottom w:val="none" w:sz="0" w:space="0" w:color="auto"/>
        <w:right w:val="none" w:sz="0" w:space="0" w:color="auto"/>
      </w:divBdr>
    </w:div>
    <w:div w:id="1508406475">
      <w:bodyDiv w:val="1"/>
      <w:marLeft w:val="0"/>
      <w:marRight w:val="0"/>
      <w:marTop w:val="0"/>
      <w:marBottom w:val="0"/>
      <w:divBdr>
        <w:top w:val="none" w:sz="0" w:space="0" w:color="auto"/>
        <w:left w:val="none" w:sz="0" w:space="0" w:color="auto"/>
        <w:bottom w:val="none" w:sz="0" w:space="0" w:color="auto"/>
        <w:right w:val="none" w:sz="0" w:space="0" w:color="auto"/>
      </w:divBdr>
    </w:div>
    <w:div w:id="1514417881">
      <w:bodyDiv w:val="1"/>
      <w:marLeft w:val="0"/>
      <w:marRight w:val="0"/>
      <w:marTop w:val="0"/>
      <w:marBottom w:val="0"/>
      <w:divBdr>
        <w:top w:val="none" w:sz="0" w:space="0" w:color="auto"/>
        <w:left w:val="none" w:sz="0" w:space="0" w:color="auto"/>
        <w:bottom w:val="none" w:sz="0" w:space="0" w:color="auto"/>
        <w:right w:val="none" w:sz="0" w:space="0" w:color="auto"/>
      </w:divBdr>
    </w:div>
    <w:div w:id="1566531884">
      <w:bodyDiv w:val="1"/>
      <w:marLeft w:val="0"/>
      <w:marRight w:val="0"/>
      <w:marTop w:val="0"/>
      <w:marBottom w:val="0"/>
      <w:divBdr>
        <w:top w:val="none" w:sz="0" w:space="0" w:color="auto"/>
        <w:left w:val="none" w:sz="0" w:space="0" w:color="auto"/>
        <w:bottom w:val="none" w:sz="0" w:space="0" w:color="auto"/>
        <w:right w:val="none" w:sz="0" w:space="0" w:color="auto"/>
      </w:divBdr>
    </w:div>
    <w:div w:id="1573007444">
      <w:bodyDiv w:val="1"/>
      <w:marLeft w:val="0"/>
      <w:marRight w:val="0"/>
      <w:marTop w:val="0"/>
      <w:marBottom w:val="0"/>
      <w:divBdr>
        <w:top w:val="none" w:sz="0" w:space="0" w:color="auto"/>
        <w:left w:val="none" w:sz="0" w:space="0" w:color="auto"/>
        <w:bottom w:val="none" w:sz="0" w:space="0" w:color="auto"/>
        <w:right w:val="none" w:sz="0" w:space="0" w:color="auto"/>
      </w:divBdr>
    </w:div>
    <w:div w:id="1605185798">
      <w:bodyDiv w:val="1"/>
      <w:marLeft w:val="0"/>
      <w:marRight w:val="0"/>
      <w:marTop w:val="0"/>
      <w:marBottom w:val="0"/>
      <w:divBdr>
        <w:top w:val="none" w:sz="0" w:space="0" w:color="auto"/>
        <w:left w:val="none" w:sz="0" w:space="0" w:color="auto"/>
        <w:bottom w:val="none" w:sz="0" w:space="0" w:color="auto"/>
        <w:right w:val="none" w:sz="0" w:space="0" w:color="auto"/>
      </w:divBdr>
    </w:div>
    <w:div w:id="1606843799">
      <w:bodyDiv w:val="1"/>
      <w:marLeft w:val="0"/>
      <w:marRight w:val="0"/>
      <w:marTop w:val="0"/>
      <w:marBottom w:val="0"/>
      <w:divBdr>
        <w:top w:val="none" w:sz="0" w:space="0" w:color="auto"/>
        <w:left w:val="none" w:sz="0" w:space="0" w:color="auto"/>
        <w:bottom w:val="none" w:sz="0" w:space="0" w:color="auto"/>
        <w:right w:val="none" w:sz="0" w:space="0" w:color="auto"/>
      </w:divBdr>
    </w:div>
    <w:div w:id="1608465509">
      <w:bodyDiv w:val="1"/>
      <w:marLeft w:val="0"/>
      <w:marRight w:val="0"/>
      <w:marTop w:val="0"/>
      <w:marBottom w:val="0"/>
      <w:divBdr>
        <w:top w:val="none" w:sz="0" w:space="0" w:color="auto"/>
        <w:left w:val="none" w:sz="0" w:space="0" w:color="auto"/>
        <w:bottom w:val="none" w:sz="0" w:space="0" w:color="auto"/>
        <w:right w:val="none" w:sz="0" w:space="0" w:color="auto"/>
      </w:divBdr>
    </w:div>
    <w:div w:id="1632058224">
      <w:bodyDiv w:val="1"/>
      <w:marLeft w:val="0"/>
      <w:marRight w:val="0"/>
      <w:marTop w:val="0"/>
      <w:marBottom w:val="0"/>
      <w:divBdr>
        <w:top w:val="none" w:sz="0" w:space="0" w:color="auto"/>
        <w:left w:val="none" w:sz="0" w:space="0" w:color="auto"/>
        <w:bottom w:val="none" w:sz="0" w:space="0" w:color="auto"/>
        <w:right w:val="none" w:sz="0" w:space="0" w:color="auto"/>
      </w:divBdr>
    </w:div>
    <w:div w:id="1640451147">
      <w:bodyDiv w:val="1"/>
      <w:marLeft w:val="0"/>
      <w:marRight w:val="0"/>
      <w:marTop w:val="0"/>
      <w:marBottom w:val="0"/>
      <w:divBdr>
        <w:top w:val="none" w:sz="0" w:space="0" w:color="auto"/>
        <w:left w:val="none" w:sz="0" w:space="0" w:color="auto"/>
        <w:bottom w:val="none" w:sz="0" w:space="0" w:color="auto"/>
        <w:right w:val="none" w:sz="0" w:space="0" w:color="auto"/>
      </w:divBdr>
    </w:div>
    <w:div w:id="1655144131">
      <w:bodyDiv w:val="1"/>
      <w:marLeft w:val="0"/>
      <w:marRight w:val="0"/>
      <w:marTop w:val="0"/>
      <w:marBottom w:val="0"/>
      <w:divBdr>
        <w:top w:val="none" w:sz="0" w:space="0" w:color="auto"/>
        <w:left w:val="none" w:sz="0" w:space="0" w:color="auto"/>
        <w:bottom w:val="none" w:sz="0" w:space="0" w:color="auto"/>
        <w:right w:val="none" w:sz="0" w:space="0" w:color="auto"/>
      </w:divBdr>
    </w:div>
    <w:div w:id="1726490092">
      <w:bodyDiv w:val="1"/>
      <w:marLeft w:val="0"/>
      <w:marRight w:val="0"/>
      <w:marTop w:val="0"/>
      <w:marBottom w:val="0"/>
      <w:divBdr>
        <w:top w:val="none" w:sz="0" w:space="0" w:color="auto"/>
        <w:left w:val="none" w:sz="0" w:space="0" w:color="auto"/>
        <w:bottom w:val="none" w:sz="0" w:space="0" w:color="auto"/>
        <w:right w:val="none" w:sz="0" w:space="0" w:color="auto"/>
      </w:divBdr>
    </w:div>
    <w:div w:id="1743134019">
      <w:bodyDiv w:val="1"/>
      <w:marLeft w:val="0"/>
      <w:marRight w:val="0"/>
      <w:marTop w:val="0"/>
      <w:marBottom w:val="0"/>
      <w:divBdr>
        <w:top w:val="none" w:sz="0" w:space="0" w:color="auto"/>
        <w:left w:val="none" w:sz="0" w:space="0" w:color="auto"/>
        <w:bottom w:val="none" w:sz="0" w:space="0" w:color="auto"/>
        <w:right w:val="none" w:sz="0" w:space="0" w:color="auto"/>
      </w:divBdr>
    </w:div>
    <w:div w:id="1768192884">
      <w:bodyDiv w:val="1"/>
      <w:marLeft w:val="0"/>
      <w:marRight w:val="0"/>
      <w:marTop w:val="0"/>
      <w:marBottom w:val="0"/>
      <w:divBdr>
        <w:top w:val="none" w:sz="0" w:space="0" w:color="auto"/>
        <w:left w:val="none" w:sz="0" w:space="0" w:color="auto"/>
        <w:bottom w:val="none" w:sz="0" w:space="0" w:color="auto"/>
        <w:right w:val="none" w:sz="0" w:space="0" w:color="auto"/>
      </w:divBdr>
    </w:div>
    <w:div w:id="1774085257">
      <w:bodyDiv w:val="1"/>
      <w:marLeft w:val="0"/>
      <w:marRight w:val="0"/>
      <w:marTop w:val="0"/>
      <w:marBottom w:val="0"/>
      <w:divBdr>
        <w:top w:val="none" w:sz="0" w:space="0" w:color="auto"/>
        <w:left w:val="none" w:sz="0" w:space="0" w:color="auto"/>
        <w:bottom w:val="none" w:sz="0" w:space="0" w:color="auto"/>
        <w:right w:val="none" w:sz="0" w:space="0" w:color="auto"/>
      </w:divBdr>
    </w:div>
    <w:div w:id="1804692700">
      <w:bodyDiv w:val="1"/>
      <w:marLeft w:val="0"/>
      <w:marRight w:val="0"/>
      <w:marTop w:val="0"/>
      <w:marBottom w:val="0"/>
      <w:divBdr>
        <w:top w:val="none" w:sz="0" w:space="0" w:color="auto"/>
        <w:left w:val="none" w:sz="0" w:space="0" w:color="auto"/>
        <w:bottom w:val="none" w:sz="0" w:space="0" w:color="auto"/>
        <w:right w:val="none" w:sz="0" w:space="0" w:color="auto"/>
      </w:divBdr>
    </w:div>
    <w:div w:id="1844780390">
      <w:bodyDiv w:val="1"/>
      <w:marLeft w:val="0"/>
      <w:marRight w:val="0"/>
      <w:marTop w:val="0"/>
      <w:marBottom w:val="0"/>
      <w:divBdr>
        <w:top w:val="none" w:sz="0" w:space="0" w:color="auto"/>
        <w:left w:val="none" w:sz="0" w:space="0" w:color="auto"/>
        <w:bottom w:val="none" w:sz="0" w:space="0" w:color="auto"/>
        <w:right w:val="none" w:sz="0" w:space="0" w:color="auto"/>
      </w:divBdr>
    </w:div>
    <w:div w:id="1867599114">
      <w:bodyDiv w:val="1"/>
      <w:marLeft w:val="0"/>
      <w:marRight w:val="0"/>
      <w:marTop w:val="0"/>
      <w:marBottom w:val="0"/>
      <w:divBdr>
        <w:top w:val="none" w:sz="0" w:space="0" w:color="auto"/>
        <w:left w:val="none" w:sz="0" w:space="0" w:color="auto"/>
        <w:bottom w:val="none" w:sz="0" w:space="0" w:color="auto"/>
        <w:right w:val="none" w:sz="0" w:space="0" w:color="auto"/>
      </w:divBdr>
    </w:div>
    <w:div w:id="1879901435">
      <w:bodyDiv w:val="1"/>
      <w:marLeft w:val="0"/>
      <w:marRight w:val="0"/>
      <w:marTop w:val="0"/>
      <w:marBottom w:val="0"/>
      <w:divBdr>
        <w:top w:val="none" w:sz="0" w:space="0" w:color="auto"/>
        <w:left w:val="none" w:sz="0" w:space="0" w:color="auto"/>
        <w:bottom w:val="none" w:sz="0" w:space="0" w:color="auto"/>
        <w:right w:val="none" w:sz="0" w:space="0" w:color="auto"/>
      </w:divBdr>
    </w:div>
    <w:div w:id="1894387790">
      <w:bodyDiv w:val="1"/>
      <w:marLeft w:val="0"/>
      <w:marRight w:val="0"/>
      <w:marTop w:val="0"/>
      <w:marBottom w:val="0"/>
      <w:divBdr>
        <w:top w:val="none" w:sz="0" w:space="0" w:color="auto"/>
        <w:left w:val="none" w:sz="0" w:space="0" w:color="auto"/>
        <w:bottom w:val="none" w:sz="0" w:space="0" w:color="auto"/>
        <w:right w:val="none" w:sz="0" w:space="0" w:color="auto"/>
      </w:divBdr>
    </w:div>
    <w:div w:id="1928028608">
      <w:bodyDiv w:val="1"/>
      <w:marLeft w:val="0"/>
      <w:marRight w:val="0"/>
      <w:marTop w:val="0"/>
      <w:marBottom w:val="0"/>
      <w:divBdr>
        <w:top w:val="none" w:sz="0" w:space="0" w:color="auto"/>
        <w:left w:val="none" w:sz="0" w:space="0" w:color="auto"/>
        <w:bottom w:val="none" w:sz="0" w:space="0" w:color="auto"/>
        <w:right w:val="none" w:sz="0" w:space="0" w:color="auto"/>
      </w:divBdr>
    </w:div>
    <w:div w:id="1934168298">
      <w:bodyDiv w:val="1"/>
      <w:marLeft w:val="0"/>
      <w:marRight w:val="0"/>
      <w:marTop w:val="0"/>
      <w:marBottom w:val="0"/>
      <w:divBdr>
        <w:top w:val="none" w:sz="0" w:space="0" w:color="auto"/>
        <w:left w:val="none" w:sz="0" w:space="0" w:color="auto"/>
        <w:bottom w:val="none" w:sz="0" w:space="0" w:color="auto"/>
        <w:right w:val="none" w:sz="0" w:space="0" w:color="auto"/>
      </w:divBdr>
    </w:div>
    <w:div w:id="1939942231">
      <w:bodyDiv w:val="1"/>
      <w:marLeft w:val="0"/>
      <w:marRight w:val="0"/>
      <w:marTop w:val="0"/>
      <w:marBottom w:val="0"/>
      <w:divBdr>
        <w:top w:val="none" w:sz="0" w:space="0" w:color="auto"/>
        <w:left w:val="none" w:sz="0" w:space="0" w:color="auto"/>
        <w:bottom w:val="none" w:sz="0" w:space="0" w:color="auto"/>
        <w:right w:val="none" w:sz="0" w:space="0" w:color="auto"/>
      </w:divBdr>
    </w:div>
    <w:div w:id="2012446414">
      <w:bodyDiv w:val="1"/>
      <w:marLeft w:val="0"/>
      <w:marRight w:val="0"/>
      <w:marTop w:val="0"/>
      <w:marBottom w:val="0"/>
      <w:divBdr>
        <w:top w:val="none" w:sz="0" w:space="0" w:color="auto"/>
        <w:left w:val="none" w:sz="0" w:space="0" w:color="auto"/>
        <w:bottom w:val="none" w:sz="0" w:space="0" w:color="auto"/>
        <w:right w:val="none" w:sz="0" w:space="0" w:color="auto"/>
      </w:divBdr>
    </w:div>
    <w:div w:id="2105026494">
      <w:bodyDiv w:val="1"/>
      <w:marLeft w:val="0"/>
      <w:marRight w:val="0"/>
      <w:marTop w:val="0"/>
      <w:marBottom w:val="0"/>
      <w:divBdr>
        <w:top w:val="none" w:sz="0" w:space="0" w:color="auto"/>
        <w:left w:val="none" w:sz="0" w:space="0" w:color="auto"/>
        <w:bottom w:val="none" w:sz="0" w:space="0" w:color="auto"/>
        <w:right w:val="none" w:sz="0" w:space="0" w:color="auto"/>
      </w:divBdr>
    </w:div>
    <w:div w:id="2129466788">
      <w:bodyDiv w:val="1"/>
      <w:marLeft w:val="0"/>
      <w:marRight w:val="0"/>
      <w:marTop w:val="0"/>
      <w:marBottom w:val="0"/>
      <w:divBdr>
        <w:top w:val="none" w:sz="0" w:space="0" w:color="auto"/>
        <w:left w:val="none" w:sz="0" w:space="0" w:color="auto"/>
        <w:bottom w:val="none" w:sz="0" w:space="0" w:color="auto"/>
        <w:right w:val="none" w:sz="0" w:space="0" w:color="auto"/>
      </w:divBdr>
    </w:div>
    <w:div w:id="213497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3" b="1" i="0" u="none" strike="noStrike" baseline="0">
                <a:solidFill>
                  <a:srgbClr val="000000"/>
                </a:solidFill>
                <a:latin typeface="Times New Roman" panose="02020603050405020304" pitchFamily="18" charset="0"/>
                <a:ea typeface="Calibri"/>
                <a:cs typeface="Calibri"/>
              </a:defRPr>
            </a:pPr>
            <a:r>
              <a:rPr lang="ru-RU" baseline="0">
                <a:latin typeface="Times New Roman" panose="02020603050405020304" pitchFamily="18" charset="0"/>
              </a:rPr>
              <a:t>Структура расходов районного бюджета  за </a:t>
            </a:r>
            <a:r>
              <a:rPr lang="en-US" baseline="0">
                <a:latin typeface="Times New Roman" panose="02020603050405020304" pitchFamily="18" charset="0"/>
              </a:rPr>
              <a:t>I</a:t>
            </a:r>
            <a:r>
              <a:rPr lang="ru-RU" baseline="0">
                <a:latin typeface="Times New Roman" panose="02020603050405020304" pitchFamily="18" charset="0"/>
              </a:rPr>
              <a:t> квартал 2026 года</a:t>
            </a:r>
          </a:p>
        </c:rich>
      </c:tx>
      <c:layout>
        <c:manualLayout>
          <c:xMode val="edge"/>
          <c:yMode val="edge"/>
          <c:x val="0.17889912112634282"/>
          <c:y val="2.0887728459530059E-4"/>
        </c:manualLayout>
      </c:layout>
      <c:overlay val="0"/>
      <c:spPr>
        <a:noFill/>
        <a:ln w="25361">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232415902140677"/>
          <c:y val="0.26568265682656828"/>
          <c:w val="0.54264173022328321"/>
          <c:h val="0.51598336108769638"/>
        </c:manualLayout>
      </c:layout>
      <c:pie3DChart>
        <c:varyColors val="1"/>
        <c:ser>
          <c:idx val="0"/>
          <c:order val="0"/>
          <c:tx>
            <c:strRef>
              <c:f>Sheet1!$A$2</c:f>
              <c:strCache>
                <c:ptCount val="1"/>
                <c:pt idx="0">
                  <c:v>Восток</c:v>
                </c:pt>
              </c:strCache>
            </c:strRef>
          </c:tx>
          <c:spPr>
            <a:solidFill>
              <a:srgbClr val="9999FF"/>
            </a:solidFill>
            <a:ln w="12680">
              <a:solidFill>
                <a:srgbClr val="000000"/>
              </a:solidFill>
              <a:prstDash val="solid"/>
            </a:ln>
          </c:spPr>
          <c:explosion val="25"/>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Pt>
            <c:idx val="3"/>
            <c:bubble3D val="0"/>
            <c:spPr>
              <a:solidFill>
                <a:srgbClr val="CCFFFF"/>
              </a:solidFill>
              <a:ln w="12680">
                <a:solidFill>
                  <a:srgbClr val="000000"/>
                </a:solidFill>
                <a:prstDash val="solid"/>
              </a:ln>
            </c:spPr>
          </c:dPt>
          <c:dPt>
            <c:idx val="4"/>
            <c:bubble3D val="0"/>
            <c:spPr>
              <a:solidFill>
                <a:srgbClr val="660066"/>
              </a:solidFill>
              <a:ln w="12680">
                <a:solidFill>
                  <a:srgbClr val="000000"/>
                </a:solidFill>
                <a:prstDash val="solid"/>
              </a:ln>
            </c:spPr>
          </c:dPt>
          <c:dPt>
            <c:idx val="5"/>
            <c:bubble3D val="0"/>
            <c:spPr>
              <a:solidFill>
                <a:srgbClr val="FF8080"/>
              </a:solidFill>
              <a:ln w="12680">
                <a:solidFill>
                  <a:srgbClr val="000000"/>
                </a:solidFill>
                <a:prstDash val="solid"/>
              </a:ln>
            </c:spPr>
          </c:dPt>
          <c:dPt>
            <c:idx val="6"/>
            <c:bubble3D val="0"/>
            <c:spPr>
              <a:solidFill>
                <a:srgbClr val="0066CC"/>
              </a:solidFill>
              <a:ln w="12680">
                <a:solidFill>
                  <a:srgbClr val="000000"/>
                </a:solidFill>
                <a:prstDash val="solid"/>
              </a:ln>
            </c:spPr>
          </c:dPt>
          <c:dPt>
            <c:idx val="7"/>
            <c:bubble3D val="0"/>
            <c:spPr>
              <a:solidFill>
                <a:srgbClr val="CCCCFF"/>
              </a:solidFill>
              <a:ln w="12680">
                <a:solidFill>
                  <a:srgbClr val="000000"/>
                </a:solidFill>
                <a:prstDash val="solid"/>
              </a:ln>
            </c:spPr>
          </c:dPt>
          <c:dLbls>
            <c:dLbl>
              <c:idx val="0"/>
              <c:layout>
                <c:manualLayout>
                  <c:x val="-0.18619874018508287"/>
                  <c:y val="-0.17088071079662792"/>
                </c:manualLayout>
              </c:layout>
              <c:tx>
                <c:rich>
                  <a:bodyPr/>
                  <a:lstStyle/>
                  <a:p>
                    <a:r>
                      <a:rPr lang="ru-RU"/>
                      <a:t>82,9</a:t>
                    </a:r>
                    <a:r>
                      <a:rPr lang="en-US"/>
                      <a:t>%</a:t>
                    </a:r>
                  </a:p>
                </c:rich>
              </c:tx>
              <c:dLblPos val="bestFit"/>
              <c:showLegendKey val="0"/>
              <c:showVal val="0"/>
              <c:showCatName val="0"/>
              <c:showSerName val="0"/>
              <c:showPercent val="1"/>
              <c:showBubbleSize val="0"/>
            </c:dLbl>
            <c:dLbl>
              <c:idx val="1"/>
              <c:layout>
                <c:manualLayout>
                  <c:x val="-1.9554918272578565E-2"/>
                  <c:y val="8.0216826682565467E-2"/>
                </c:manualLayout>
              </c:layout>
              <c:tx>
                <c:rich>
                  <a:bodyPr/>
                  <a:lstStyle/>
                  <a:p>
                    <a:r>
                      <a:rPr lang="ru-RU"/>
                      <a:t>2,0</a:t>
                    </a:r>
                    <a:r>
                      <a:rPr lang="en-US"/>
                      <a:t>%</a:t>
                    </a:r>
                  </a:p>
                </c:rich>
              </c:tx>
              <c:dLblPos val="bestFit"/>
              <c:showLegendKey val="0"/>
              <c:showVal val="0"/>
              <c:showCatName val="0"/>
              <c:showSerName val="0"/>
              <c:showPercent val="1"/>
              <c:showBubbleSize val="0"/>
            </c:dLbl>
            <c:dLbl>
              <c:idx val="2"/>
              <c:layout>
                <c:manualLayout>
                  <c:x val="-7.3010708826231924E-2"/>
                  <c:y val="2.7555354536296546E-2"/>
                </c:manualLayout>
              </c:layout>
              <c:tx>
                <c:rich>
                  <a:bodyPr/>
                  <a:lstStyle/>
                  <a:p>
                    <a:r>
                      <a:rPr lang="ru-RU"/>
                      <a:t>0,3</a:t>
                    </a:r>
                    <a:r>
                      <a:rPr lang="en-US"/>
                      <a:t>%</a:t>
                    </a:r>
                  </a:p>
                </c:rich>
              </c:tx>
              <c:dLblPos val="bestFit"/>
              <c:showLegendKey val="0"/>
              <c:showVal val="0"/>
              <c:showCatName val="0"/>
              <c:showSerName val="0"/>
              <c:showPercent val="1"/>
              <c:showBubbleSize val="0"/>
            </c:dLbl>
            <c:dLbl>
              <c:idx val="3"/>
              <c:layout>
                <c:manualLayout>
                  <c:x val="-5.8830813569118338E-2"/>
                  <c:y val="-4.4913460550527327E-2"/>
                </c:manualLayout>
              </c:layout>
              <c:tx>
                <c:rich>
                  <a:bodyPr/>
                  <a:lstStyle/>
                  <a:p>
                    <a:r>
                      <a:rPr lang="ru-RU"/>
                      <a:t>11,4</a:t>
                    </a:r>
                    <a:r>
                      <a:rPr lang="en-US"/>
                      <a:t>%</a:t>
                    </a:r>
                  </a:p>
                </c:rich>
              </c:tx>
              <c:dLblPos val="bestFit"/>
              <c:showLegendKey val="0"/>
              <c:showVal val="0"/>
              <c:showCatName val="0"/>
              <c:showSerName val="0"/>
              <c:showPercent val="1"/>
              <c:showBubbleSize val="0"/>
            </c:dLbl>
            <c:dLbl>
              <c:idx val="4"/>
              <c:layout>
                <c:manualLayout>
                  <c:x val="-8.3599323840176168E-2"/>
                  <c:y val="-0.15009088276776802"/>
                </c:manualLayout>
              </c:layout>
              <c:tx>
                <c:rich>
                  <a:bodyPr/>
                  <a:lstStyle/>
                  <a:p>
                    <a:r>
                      <a:rPr lang="ru-RU"/>
                      <a:t>2,1</a:t>
                    </a:r>
                    <a:r>
                      <a:rPr lang="en-US"/>
                      <a:t>%</a:t>
                    </a:r>
                  </a:p>
                </c:rich>
              </c:tx>
              <c:dLblPos val="bestFit"/>
              <c:showLegendKey val="0"/>
              <c:showVal val="0"/>
              <c:showCatName val="0"/>
              <c:showSerName val="0"/>
              <c:showPercent val="1"/>
              <c:showBubbleSize val="0"/>
            </c:dLbl>
            <c:dLbl>
              <c:idx val="5"/>
              <c:layout>
                <c:manualLayout>
                  <c:x val="-1.9079428258280916E-2"/>
                  <c:y val="-0.16234315358099832"/>
                </c:manualLayout>
              </c:layout>
              <c:tx>
                <c:rich>
                  <a:bodyPr/>
                  <a:lstStyle/>
                  <a:p>
                    <a:r>
                      <a:rPr lang="ru-RU"/>
                      <a:t>1,0</a:t>
                    </a:r>
                    <a:r>
                      <a:rPr lang="en-US"/>
                      <a:t>%</a:t>
                    </a:r>
                  </a:p>
                </c:rich>
              </c:tx>
              <c:dLblPos val="bestFit"/>
              <c:showLegendKey val="0"/>
              <c:showVal val="0"/>
              <c:showCatName val="0"/>
              <c:showSerName val="0"/>
              <c:showPercent val="1"/>
              <c:showBubbleSize val="0"/>
            </c:dLbl>
            <c:dLbl>
              <c:idx val="6"/>
              <c:delete val="1"/>
            </c:dLbl>
            <c:dLbl>
              <c:idx val="7"/>
              <c:layout>
                <c:manualLayout>
                  <c:x val="0.10776651922204362"/>
                  <c:y val="-7.5153170429342109E-2"/>
                </c:manualLayout>
              </c:layout>
              <c:dLblPos val="bestFit"/>
              <c:showLegendKey val="0"/>
              <c:showVal val="0"/>
              <c:showCatName val="0"/>
              <c:showSerName val="0"/>
              <c:showPercent val="1"/>
              <c:showBubbleSize val="0"/>
            </c:dLbl>
            <c:numFmt formatCode="0.0%" sourceLinked="0"/>
            <c:spPr>
              <a:noFill/>
              <a:ln w="25361">
                <a:noFill/>
              </a:ln>
            </c:spPr>
            <c:txPr>
              <a:bodyPr/>
              <a:lstStyle/>
              <a:p>
                <a:pPr>
                  <a:defRPr sz="1148"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dLbls>
          <c:cat>
            <c:strRef>
              <c:f>Sheet1!$B$1:$H$1</c:f>
              <c:strCache>
                <c:ptCount val="7"/>
                <c:pt idx="0">
                  <c:v>Социально-культурная сфера</c:v>
                </c:pt>
                <c:pt idx="1">
                  <c:v>Межбюджетные трансферты</c:v>
                </c:pt>
                <c:pt idx="2">
                  <c:v>Национальная оборона</c:v>
                </c:pt>
                <c:pt idx="3">
                  <c:v>Общегосударственные вопросы</c:v>
                </c:pt>
                <c:pt idx="4">
                  <c:v>Национальная экономика</c:v>
                </c:pt>
                <c:pt idx="5">
                  <c:v>Национальная безопасность</c:v>
                </c:pt>
                <c:pt idx="6">
                  <c:v>ЖКХ</c:v>
                </c:pt>
              </c:strCache>
            </c:strRef>
          </c:cat>
          <c:val>
            <c:numRef>
              <c:f>Sheet1!$B$2:$H$2</c:f>
              <c:numCache>
                <c:formatCode>General</c:formatCode>
                <c:ptCount val="7"/>
                <c:pt idx="0">
                  <c:v>107537.40000000001</c:v>
                </c:pt>
                <c:pt idx="1">
                  <c:v>1989.6</c:v>
                </c:pt>
                <c:pt idx="2">
                  <c:v>140.4</c:v>
                </c:pt>
                <c:pt idx="3">
                  <c:v>9368.7999999999993</c:v>
                </c:pt>
                <c:pt idx="4">
                  <c:v>956</c:v>
                </c:pt>
                <c:pt idx="5">
                  <c:v>890</c:v>
                </c:pt>
                <c:pt idx="6">
                  <c:v>66.5</c:v>
                </c:pt>
              </c:numCache>
            </c:numRef>
          </c:val>
        </c:ser>
        <c:dLbls>
          <c:showLegendKey val="0"/>
          <c:showVal val="0"/>
          <c:showCatName val="0"/>
          <c:showSerName val="0"/>
          <c:showPercent val="1"/>
          <c:showBubbleSize val="0"/>
          <c:showLeaderLines val="1"/>
        </c:dLbls>
      </c:pie3DChart>
      <c:spPr>
        <a:solidFill>
          <a:srgbClr val="C0C0C0"/>
        </a:solidFill>
        <a:ln w="12680">
          <a:solidFill>
            <a:srgbClr val="808080"/>
          </a:solidFill>
          <a:prstDash val="solid"/>
        </a:ln>
      </c:spPr>
    </c:plotArea>
    <c:legend>
      <c:legendPos val="r"/>
      <c:legendEntry>
        <c:idx val="6"/>
        <c:delete val="1"/>
      </c:legendEntry>
      <c:layout>
        <c:manualLayout>
          <c:xMode val="edge"/>
          <c:yMode val="edge"/>
          <c:x val="0.70336390304153151"/>
          <c:y val="8.0179361141501163E-2"/>
          <c:w val="0.29663606528821923"/>
          <c:h val="0.91793650348866529"/>
        </c:manualLayout>
      </c:layout>
      <c:overlay val="0"/>
      <c:spPr>
        <a:noFill/>
        <a:ln w="3170">
          <a:solidFill>
            <a:srgbClr val="000000"/>
          </a:solidFill>
          <a:prstDash val="solid"/>
        </a:ln>
      </c:spPr>
      <c:txPr>
        <a:bodyPr/>
        <a:lstStyle/>
        <a:p>
          <a:pPr>
            <a:defRPr sz="1008" b="1" i="0" u="none" strike="noStrike" baseline="0">
              <a:solidFill>
                <a:srgbClr val="000000"/>
              </a:solidFill>
              <a:latin typeface="Times New Roman" panose="02020603050405020304" pitchFamily="18" charset="0"/>
              <a:ea typeface="Calibri"/>
              <a:cs typeface="Calibri"/>
            </a:defRPr>
          </a:pPr>
          <a:endParaRPr lang="ru-RU"/>
        </a:p>
      </c:txPr>
    </c:legend>
    <c:plotVisOnly val="1"/>
    <c:dispBlanksAs val="zero"/>
    <c:showDLblsOverMax val="0"/>
  </c:chart>
  <c:spPr>
    <a:noFill/>
    <a:ln>
      <a:noFill/>
    </a:ln>
  </c:spPr>
  <c:txPr>
    <a:bodyPr/>
    <a:lstStyle/>
    <a:p>
      <a:pPr>
        <a:defRPr sz="1198"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F7713-4778-465D-9B91-83E8365C4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3219</TotalTime>
  <Pages>22</Pages>
  <Words>8203</Words>
  <Characters>46758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Svetlana-W8</cp:lastModifiedBy>
  <cp:revision>59</cp:revision>
  <cp:lastPrinted>2026-04-22T08:33:00Z</cp:lastPrinted>
  <dcterms:created xsi:type="dcterms:W3CDTF">2025-04-25T05:48:00Z</dcterms:created>
  <dcterms:modified xsi:type="dcterms:W3CDTF">2026-04-27T13:13:00Z</dcterms:modified>
</cp:coreProperties>
</file>