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FAF" w:rsidRDefault="00A47FAF" w:rsidP="00A47FAF">
      <w:pPr>
        <w:widowControl/>
        <w:spacing w:line="300" w:lineRule="auto"/>
        <w:jc w:val="right"/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ПРОЕКТ</w:t>
      </w:r>
    </w:p>
    <w:p w:rsidR="009670E4" w:rsidRPr="007079A5" w:rsidRDefault="009670E4" w:rsidP="009670E4">
      <w:pPr>
        <w:widowControl/>
        <w:spacing w:line="30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7079A5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9670E4" w:rsidRDefault="009670E4" w:rsidP="009670E4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32"/>
          <w:szCs w:val="32"/>
        </w:rPr>
      </w:pPr>
      <w:r w:rsidRPr="007079A5">
        <w:rPr>
          <w:rFonts w:ascii="Arial" w:hAnsi="Arial" w:cs="Arial"/>
          <w:b/>
          <w:sz w:val="32"/>
          <w:szCs w:val="32"/>
        </w:rPr>
        <w:t>КЛЕТНЯНСК</w:t>
      </w:r>
      <w:r>
        <w:rPr>
          <w:rFonts w:ascii="Arial" w:hAnsi="Arial" w:cs="Arial"/>
          <w:b/>
          <w:sz w:val="32"/>
          <w:szCs w:val="32"/>
        </w:rPr>
        <w:t>ИЙ</w:t>
      </w:r>
      <w:r w:rsidRPr="007079A5">
        <w:rPr>
          <w:rFonts w:ascii="Arial" w:hAnsi="Arial" w:cs="Arial"/>
          <w:b/>
          <w:sz w:val="32"/>
          <w:szCs w:val="32"/>
        </w:rPr>
        <w:t xml:space="preserve"> МУНИЦИПАЛЬН</w:t>
      </w:r>
      <w:r>
        <w:rPr>
          <w:rFonts w:ascii="Arial" w:hAnsi="Arial" w:cs="Arial"/>
          <w:b/>
          <w:sz w:val="32"/>
          <w:szCs w:val="32"/>
        </w:rPr>
        <w:t>ЫЙ</w:t>
      </w:r>
      <w:r w:rsidRPr="007079A5">
        <w:rPr>
          <w:rFonts w:ascii="Arial" w:hAnsi="Arial" w:cs="Arial"/>
          <w:b/>
          <w:sz w:val="32"/>
          <w:szCs w:val="32"/>
        </w:rPr>
        <w:t xml:space="preserve"> РАЙОН</w:t>
      </w:r>
    </w:p>
    <w:p w:rsidR="009670E4" w:rsidRPr="007079A5" w:rsidRDefault="009670E4" w:rsidP="009670E4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32"/>
          <w:szCs w:val="32"/>
        </w:rPr>
      </w:pPr>
      <w:r w:rsidRPr="007079A5">
        <w:rPr>
          <w:rFonts w:ascii="Arial" w:hAnsi="Arial" w:cs="Arial"/>
          <w:b/>
          <w:sz w:val="32"/>
          <w:szCs w:val="32"/>
        </w:rPr>
        <w:t xml:space="preserve"> БРЯНСКОЙ ОБЛАСТИ</w:t>
      </w:r>
    </w:p>
    <w:p w:rsidR="009670E4" w:rsidRDefault="009670E4" w:rsidP="009670E4">
      <w:pPr>
        <w:widowControl/>
        <w:spacing w:line="30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7079A5">
        <w:rPr>
          <w:rFonts w:ascii="Arial" w:hAnsi="Arial" w:cs="Arial"/>
          <w:b/>
          <w:sz w:val="32"/>
          <w:szCs w:val="32"/>
        </w:rPr>
        <w:t>К</w:t>
      </w:r>
      <w:r>
        <w:rPr>
          <w:rFonts w:ascii="Arial" w:hAnsi="Arial" w:cs="Arial"/>
          <w:b/>
          <w:sz w:val="32"/>
          <w:szCs w:val="32"/>
        </w:rPr>
        <w:t>ЛЕТНЯНСКИЙ РАЙОННЫЙ СОВЕТ НАРОДНЫХ ДЕПУТАТОВ</w:t>
      </w:r>
    </w:p>
    <w:p w:rsidR="009670E4" w:rsidRDefault="009670E4" w:rsidP="009670E4">
      <w:pPr>
        <w:widowControl/>
        <w:spacing w:line="30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:rsidR="009670E4" w:rsidRPr="00E2488F" w:rsidRDefault="009670E4" w:rsidP="009670E4">
      <w:pPr>
        <w:widowControl/>
        <w:spacing w:line="30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E2488F">
        <w:rPr>
          <w:rFonts w:ascii="Arial" w:hAnsi="Arial" w:cs="Arial"/>
          <w:b/>
          <w:sz w:val="28"/>
          <w:szCs w:val="28"/>
        </w:rPr>
        <w:t>РЕШЕНИЕ</w:t>
      </w:r>
    </w:p>
    <w:p w:rsidR="009670E4" w:rsidRPr="00981C43" w:rsidRDefault="009670E4" w:rsidP="009670E4">
      <w:pPr>
        <w:widowControl/>
        <w:spacing w:line="300" w:lineRule="auto"/>
        <w:jc w:val="both"/>
        <w:outlineLvl w:val="0"/>
        <w:rPr>
          <w:rFonts w:ascii="Arial" w:hAnsi="Arial" w:cs="Arial"/>
          <w:sz w:val="28"/>
          <w:szCs w:val="28"/>
        </w:rPr>
      </w:pPr>
    </w:p>
    <w:p w:rsidR="009670E4" w:rsidRPr="00E2488F" w:rsidRDefault="00A47FAF" w:rsidP="009670E4">
      <w:pPr>
        <w:widowControl/>
        <w:spacing w:line="30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E2488F">
        <w:rPr>
          <w:rFonts w:ascii="Arial" w:hAnsi="Arial" w:cs="Arial"/>
          <w:b/>
          <w:sz w:val="28"/>
          <w:szCs w:val="28"/>
        </w:rPr>
        <w:t>О</w:t>
      </w:r>
      <w:r w:rsidR="009670E4" w:rsidRPr="00E2488F">
        <w:rPr>
          <w:rFonts w:ascii="Arial" w:hAnsi="Arial" w:cs="Arial"/>
          <w:b/>
          <w:sz w:val="28"/>
          <w:szCs w:val="28"/>
        </w:rPr>
        <w:t>т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="009670E4" w:rsidRPr="00E2488F">
        <w:rPr>
          <w:rFonts w:ascii="Arial" w:hAnsi="Arial" w:cs="Arial"/>
          <w:b/>
          <w:sz w:val="28"/>
          <w:szCs w:val="28"/>
        </w:rPr>
        <w:t xml:space="preserve">  МАРТА  2026 года №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:rsidR="009670E4" w:rsidRPr="00981C43" w:rsidRDefault="009670E4" w:rsidP="009670E4">
      <w:pPr>
        <w:widowControl/>
        <w:spacing w:line="276" w:lineRule="auto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 ВНЕСЕНИИ ИЗМЕНЕНИЙ В РЕШЕНИЕ КЛЕТНЯНСКОГО РАЙОННОГО СОВЕТА НАРОДНЫХ ДЕПУТАТО «</w:t>
      </w:r>
      <w:r w:rsidRPr="00981C43">
        <w:rPr>
          <w:rFonts w:ascii="Arial" w:hAnsi="Arial" w:cs="Arial"/>
          <w:sz w:val="24"/>
          <w:szCs w:val="24"/>
        </w:rPr>
        <w:t>О БЮДЖЕТЕ КЛЕТНЯНСКОГО МУНИЦИПАЛЬНОГО РАЙОНА</w:t>
      </w:r>
    </w:p>
    <w:p w:rsidR="00370E67" w:rsidRDefault="009670E4" w:rsidP="009670E4">
      <w:pPr>
        <w:widowControl/>
        <w:spacing w:line="276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981C43">
        <w:rPr>
          <w:rFonts w:ascii="Arial" w:hAnsi="Arial" w:cs="Arial"/>
          <w:sz w:val="24"/>
          <w:szCs w:val="24"/>
        </w:rPr>
        <w:t xml:space="preserve"> БРЯНСКОЙ ОБЛАСТИ НА 2026 ГОД И </w:t>
      </w:r>
    </w:p>
    <w:p w:rsidR="009670E4" w:rsidRPr="00981C43" w:rsidRDefault="009670E4" w:rsidP="009670E4">
      <w:pPr>
        <w:widowControl/>
        <w:spacing w:line="276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981C43">
        <w:rPr>
          <w:rFonts w:ascii="Arial" w:hAnsi="Arial" w:cs="Arial"/>
          <w:sz w:val="24"/>
          <w:szCs w:val="24"/>
        </w:rPr>
        <w:t xml:space="preserve">НА </w:t>
      </w:r>
      <w:r>
        <w:rPr>
          <w:rFonts w:ascii="Arial" w:hAnsi="Arial" w:cs="Arial"/>
          <w:sz w:val="24"/>
          <w:szCs w:val="24"/>
        </w:rPr>
        <w:t>ПЛАНОВЫЙ ПЕРИОД 2027 И 2028</w:t>
      </w:r>
      <w:r w:rsidR="00C11B9E">
        <w:rPr>
          <w:rFonts w:ascii="Arial" w:hAnsi="Arial" w:cs="Arial"/>
          <w:sz w:val="24"/>
          <w:szCs w:val="24"/>
        </w:rPr>
        <w:t xml:space="preserve"> ГОДОВ</w:t>
      </w:r>
      <w:r>
        <w:rPr>
          <w:rFonts w:ascii="Arial" w:hAnsi="Arial" w:cs="Arial"/>
          <w:sz w:val="24"/>
          <w:szCs w:val="24"/>
        </w:rPr>
        <w:t>»</w:t>
      </w:r>
    </w:p>
    <w:p w:rsidR="00330E65" w:rsidRPr="009670E4" w:rsidRDefault="00330E65" w:rsidP="00330E65">
      <w:pPr>
        <w:widowControl/>
        <w:outlineLvl w:val="0"/>
        <w:rPr>
          <w:rFonts w:ascii="Times New Roman" w:hAnsi="Times New Roman"/>
          <w:sz w:val="24"/>
          <w:szCs w:val="24"/>
        </w:rPr>
      </w:pPr>
    </w:p>
    <w:p w:rsidR="002D51FF" w:rsidRPr="009670E4" w:rsidRDefault="002D51FF" w:rsidP="00330E65">
      <w:pPr>
        <w:widowControl/>
        <w:outlineLvl w:val="0"/>
        <w:rPr>
          <w:rFonts w:ascii="Times New Roman" w:hAnsi="Times New Roman"/>
          <w:sz w:val="24"/>
          <w:szCs w:val="24"/>
        </w:rPr>
      </w:pPr>
    </w:p>
    <w:p w:rsidR="00330E65" w:rsidRPr="009670E4" w:rsidRDefault="00330E65" w:rsidP="00330E65">
      <w:pPr>
        <w:widowControl/>
        <w:tabs>
          <w:tab w:val="num" w:pos="1637"/>
        </w:tabs>
        <w:spacing w:line="288" w:lineRule="auto"/>
        <w:ind w:firstLine="709"/>
        <w:jc w:val="both"/>
        <w:rPr>
          <w:rFonts w:ascii="Arial" w:hAnsi="Arial" w:cs="Arial"/>
          <w:snapToGrid/>
          <w:sz w:val="24"/>
          <w:szCs w:val="24"/>
        </w:rPr>
      </w:pPr>
      <w:proofErr w:type="spellStart"/>
      <w:r w:rsidRPr="009670E4">
        <w:rPr>
          <w:rFonts w:ascii="Arial" w:hAnsi="Arial" w:cs="Arial"/>
          <w:snapToGrid/>
          <w:sz w:val="24"/>
          <w:szCs w:val="24"/>
        </w:rPr>
        <w:t>Клетнянский</w:t>
      </w:r>
      <w:proofErr w:type="spellEnd"/>
      <w:r w:rsidRPr="009670E4">
        <w:rPr>
          <w:rFonts w:ascii="Arial" w:hAnsi="Arial" w:cs="Arial"/>
          <w:snapToGrid/>
          <w:sz w:val="24"/>
          <w:szCs w:val="24"/>
        </w:rPr>
        <w:t xml:space="preserve"> районный Совет народных депутатов</w:t>
      </w:r>
    </w:p>
    <w:p w:rsidR="00330E65" w:rsidRPr="009670E4" w:rsidRDefault="00330E65" w:rsidP="00330E65">
      <w:pPr>
        <w:widowControl/>
        <w:tabs>
          <w:tab w:val="num" w:pos="1637"/>
        </w:tabs>
        <w:spacing w:line="288" w:lineRule="auto"/>
        <w:ind w:firstLine="709"/>
        <w:jc w:val="both"/>
        <w:rPr>
          <w:rFonts w:ascii="Arial" w:hAnsi="Arial" w:cs="Arial"/>
          <w:snapToGrid/>
          <w:sz w:val="24"/>
          <w:szCs w:val="24"/>
        </w:rPr>
      </w:pPr>
      <w:r w:rsidRPr="009670E4">
        <w:rPr>
          <w:rFonts w:ascii="Arial" w:hAnsi="Arial" w:cs="Arial"/>
          <w:snapToGrid/>
          <w:sz w:val="24"/>
          <w:szCs w:val="24"/>
        </w:rPr>
        <w:t>Решил:</w:t>
      </w:r>
    </w:p>
    <w:p w:rsidR="00330E65" w:rsidRPr="009670E4" w:rsidRDefault="00330E65" w:rsidP="006D3C6D">
      <w:pPr>
        <w:widowControl/>
        <w:spacing w:line="264" w:lineRule="auto"/>
        <w:ind w:firstLine="709"/>
        <w:jc w:val="both"/>
        <w:rPr>
          <w:rFonts w:ascii="Arial" w:hAnsi="Arial" w:cs="Arial"/>
          <w:snapToGrid/>
          <w:sz w:val="24"/>
          <w:szCs w:val="24"/>
        </w:rPr>
      </w:pPr>
      <w:r w:rsidRPr="009670E4">
        <w:rPr>
          <w:rFonts w:ascii="Arial" w:hAnsi="Arial" w:cs="Arial"/>
          <w:snapToGrid/>
          <w:sz w:val="24"/>
          <w:szCs w:val="24"/>
        </w:rPr>
        <w:t xml:space="preserve">Внести в Решение </w:t>
      </w:r>
      <w:r w:rsidR="00232B5B" w:rsidRPr="009670E4">
        <w:rPr>
          <w:rFonts w:ascii="Arial" w:hAnsi="Arial" w:cs="Arial"/>
          <w:snapToGrid/>
          <w:sz w:val="24"/>
          <w:szCs w:val="24"/>
        </w:rPr>
        <w:t xml:space="preserve">Клетнянского </w:t>
      </w:r>
      <w:r w:rsidRPr="009670E4">
        <w:rPr>
          <w:rFonts w:ascii="Arial" w:hAnsi="Arial" w:cs="Arial"/>
          <w:snapToGrid/>
          <w:sz w:val="24"/>
          <w:szCs w:val="24"/>
        </w:rPr>
        <w:t xml:space="preserve">районного Совета народных депутатов от </w:t>
      </w:r>
      <w:r w:rsidR="0061403A">
        <w:rPr>
          <w:rFonts w:ascii="Arial" w:hAnsi="Arial" w:cs="Arial"/>
          <w:snapToGrid/>
          <w:sz w:val="24"/>
          <w:szCs w:val="24"/>
        </w:rPr>
        <w:t>16.12.25.№14-1</w:t>
      </w:r>
      <w:r w:rsidR="00C904C6" w:rsidRPr="009670E4">
        <w:rPr>
          <w:rFonts w:ascii="Arial" w:hAnsi="Arial" w:cs="Arial"/>
          <w:snapToGrid/>
          <w:sz w:val="24"/>
          <w:szCs w:val="24"/>
        </w:rPr>
        <w:t xml:space="preserve"> </w:t>
      </w:r>
      <w:r w:rsidRPr="009670E4">
        <w:rPr>
          <w:rFonts w:ascii="Arial" w:hAnsi="Arial" w:cs="Arial"/>
          <w:snapToGrid/>
          <w:sz w:val="24"/>
          <w:szCs w:val="24"/>
        </w:rPr>
        <w:t>следующие изменения:</w:t>
      </w:r>
    </w:p>
    <w:p w:rsidR="00330E65" w:rsidRPr="009670E4" w:rsidRDefault="00330E65" w:rsidP="006D3C6D">
      <w:pPr>
        <w:widowControl/>
        <w:spacing w:line="264" w:lineRule="auto"/>
        <w:ind w:firstLine="709"/>
        <w:jc w:val="both"/>
        <w:rPr>
          <w:rFonts w:ascii="Arial" w:hAnsi="Arial" w:cs="Arial"/>
          <w:snapToGrid/>
          <w:sz w:val="24"/>
          <w:szCs w:val="24"/>
        </w:rPr>
      </w:pPr>
      <w:r w:rsidRPr="009670E4">
        <w:rPr>
          <w:rFonts w:ascii="Arial" w:hAnsi="Arial" w:cs="Arial"/>
          <w:snapToGrid/>
          <w:sz w:val="24"/>
          <w:szCs w:val="24"/>
        </w:rPr>
        <w:t>1</w:t>
      </w:r>
      <w:r w:rsidR="007B4DE6" w:rsidRPr="009670E4">
        <w:rPr>
          <w:rFonts w:ascii="Arial" w:hAnsi="Arial" w:cs="Arial"/>
          <w:snapToGrid/>
          <w:sz w:val="24"/>
          <w:szCs w:val="24"/>
        </w:rPr>
        <w:t xml:space="preserve">. </w:t>
      </w:r>
      <w:r w:rsidRPr="009670E4">
        <w:rPr>
          <w:rFonts w:ascii="Arial" w:hAnsi="Arial" w:cs="Arial"/>
          <w:snapToGrid/>
          <w:sz w:val="24"/>
          <w:szCs w:val="24"/>
        </w:rPr>
        <w:t>В пункте 1:</w:t>
      </w:r>
    </w:p>
    <w:p w:rsidR="00330E65" w:rsidRPr="009670E4" w:rsidRDefault="00330E65" w:rsidP="006D3C6D">
      <w:pPr>
        <w:widowControl/>
        <w:spacing w:line="264" w:lineRule="auto"/>
        <w:ind w:firstLine="709"/>
        <w:jc w:val="both"/>
        <w:rPr>
          <w:rFonts w:ascii="Arial" w:hAnsi="Arial" w:cs="Arial"/>
          <w:snapToGrid/>
          <w:sz w:val="24"/>
          <w:szCs w:val="24"/>
        </w:rPr>
      </w:pPr>
      <w:r w:rsidRPr="009670E4">
        <w:rPr>
          <w:rFonts w:ascii="Arial" w:hAnsi="Arial" w:cs="Arial"/>
          <w:snapToGrid/>
          <w:sz w:val="24"/>
          <w:szCs w:val="24"/>
        </w:rPr>
        <w:t xml:space="preserve">в абзаце втором цифры </w:t>
      </w:r>
      <w:r w:rsidR="006A1A1B" w:rsidRPr="009670E4">
        <w:rPr>
          <w:rFonts w:ascii="Arial" w:hAnsi="Arial" w:cs="Arial"/>
          <w:snapToGrid/>
          <w:sz w:val="24"/>
          <w:szCs w:val="24"/>
        </w:rPr>
        <w:t>«</w:t>
      </w:r>
      <w:r w:rsidR="0061403A">
        <w:rPr>
          <w:rFonts w:ascii="Arial" w:hAnsi="Arial" w:cs="Arial"/>
          <w:snapToGrid/>
          <w:sz w:val="24"/>
          <w:szCs w:val="24"/>
        </w:rPr>
        <w:t>634 634 957,46</w:t>
      </w:r>
      <w:r w:rsidR="006A1A1B" w:rsidRPr="009670E4">
        <w:rPr>
          <w:rFonts w:ascii="Arial" w:hAnsi="Arial" w:cs="Arial"/>
          <w:snapToGrid/>
          <w:sz w:val="24"/>
          <w:szCs w:val="24"/>
        </w:rPr>
        <w:t>» заменить цифрами «</w:t>
      </w:r>
      <w:r w:rsidR="0061403A">
        <w:rPr>
          <w:rFonts w:ascii="Arial" w:hAnsi="Arial" w:cs="Arial"/>
          <w:snapToGrid/>
          <w:sz w:val="24"/>
          <w:szCs w:val="24"/>
        </w:rPr>
        <w:t>726 958 525,25</w:t>
      </w:r>
      <w:r w:rsidR="00457E94" w:rsidRPr="009670E4">
        <w:rPr>
          <w:rFonts w:ascii="Arial" w:hAnsi="Arial" w:cs="Arial"/>
          <w:snapToGrid/>
          <w:sz w:val="24"/>
          <w:szCs w:val="24"/>
        </w:rPr>
        <w:t>»</w:t>
      </w:r>
      <w:r w:rsidRPr="009670E4">
        <w:rPr>
          <w:rFonts w:ascii="Arial" w:hAnsi="Arial" w:cs="Arial"/>
          <w:snapToGrid/>
          <w:sz w:val="24"/>
          <w:szCs w:val="24"/>
        </w:rPr>
        <w:t>;</w:t>
      </w:r>
    </w:p>
    <w:p w:rsidR="00F70FC7" w:rsidRPr="009670E4" w:rsidRDefault="00330E65" w:rsidP="006D3C6D">
      <w:pPr>
        <w:widowControl/>
        <w:spacing w:line="264" w:lineRule="auto"/>
        <w:ind w:firstLine="709"/>
        <w:jc w:val="both"/>
        <w:rPr>
          <w:rFonts w:ascii="Arial" w:hAnsi="Arial" w:cs="Arial"/>
          <w:snapToGrid/>
          <w:sz w:val="24"/>
          <w:szCs w:val="24"/>
        </w:rPr>
      </w:pPr>
      <w:r w:rsidRPr="009670E4">
        <w:rPr>
          <w:rFonts w:ascii="Arial" w:hAnsi="Arial" w:cs="Arial"/>
          <w:snapToGrid/>
          <w:sz w:val="24"/>
          <w:szCs w:val="24"/>
        </w:rPr>
        <w:t>в абзаце третьем цифры «</w:t>
      </w:r>
      <w:r w:rsidR="0061403A">
        <w:rPr>
          <w:rFonts w:ascii="Arial" w:hAnsi="Arial" w:cs="Arial"/>
          <w:snapToGrid/>
          <w:sz w:val="24"/>
          <w:szCs w:val="24"/>
        </w:rPr>
        <w:t>634 634 957,46</w:t>
      </w:r>
      <w:r w:rsidRPr="009670E4">
        <w:rPr>
          <w:rFonts w:ascii="Arial" w:hAnsi="Arial" w:cs="Arial"/>
          <w:snapToGrid/>
          <w:sz w:val="24"/>
          <w:szCs w:val="24"/>
        </w:rPr>
        <w:t>» заменить цифрами «</w:t>
      </w:r>
      <w:r w:rsidR="008258CA">
        <w:rPr>
          <w:rFonts w:ascii="Arial" w:hAnsi="Arial" w:cs="Arial"/>
          <w:snapToGrid/>
          <w:sz w:val="24"/>
          <w:szCs w:val="24"/>
        </w:rPr>
        <w:t>746 020 915,99</w:t>
      </w:r>
      <w:r w:rsidRPr="009670E4">
        <w:rPr>
          <w:rFonts w:ascii="Arial" w:hAnsi="Arial" w:cs="Arial"/>
          <w:snapToGrid/>
          <w:sz w:val="24"/>
          <w:szCs w:val="24"/>
        </w:rPr>
        <w:t>»</w:t>
      </w:r>
      <w:r w:rsidR="00F70FC7" w:rsidRPr="009670E4">
        <w:rPr>
          <w:rFonts w:ascii="Arial" w:hAnsi="Arial" w:cs="Arial"/>
          <w:snapToGrid/>
          <w:sz w:val="24"/>
          <w:szCs w:val="24"/>
        </w:rPr>
        <w:t>;</w:t>
      </w:r>
    </w:p>
    <w:p w:rsidR="00330E65" w:rsidRPr="009670E4" w:rsidRDefault="00F70FC7" w:rsidP="006D3C6D">
      <w:pPr>
        <w:widowControl/>
        <w:spacing w:line="264" w:lineRule="auto"/>
        <w:ind w:firstLine="709"/>
        <w:jc w:val="both"/>
        <w:rPr>
          <w:rFonts w:ascii="Arial" w:hAnsi="Arial" w:cs="Arial"/>
          <w:snapToGrid/>
          <w:sz w:val="24"/>
          <w:szCs w:val="24"/>
        </w:rPr>
      </w:pPr>
      <w:r w:rsidRPr="009670E4">
        <w:rPr>
          <w:rFonts w:ascii="Arial" w:hAnsi="Arial" w:cs="Arial"/>
          <w:snapToGrid/>
          <w:sz w:val="24"/>
          <w:szCs w:val="24"/>
        </w:rPr>
        <w:t>в абзаце четвертом цифры «</w:t>
      </w:r>
      <w:r w:rsidR="00457E94" w:rsidRPr="009670E4">
        <w:rPr>
          <w:rFonts w:ascii="Arial" w:hAnsi="Arial" w:cs="Arial"/>
          <w:snapToGrid/>
          <w:sz w:val="24"/>
          <w:szCs w:val="24"/>
        </w:rPr>
        <w:t>0</w:t>
      </w:r>
      <w:r w:rsidRPr="009670E4">
        <w:rPr>
          <w:rFonts w:ascii="Arial" w:hAnsi="Arial" w:cs="Arial"/>
          <w:snapToGrid/>
          <w:sz w:val="24"/>
          <w:szCs w:val="24"/>
        </w:rPr>
        <w:t>» заменить цифрами «</w:t>
      </w:r>
      <w:r w:rsidR="008258CA">
        <w:rPr>
          <w:rFonts w:ascii="Arial" w:hAnsi="Arial" w:cs="Arial"/>
          <w:snapToGrid/>
          <w:sz w:val="24"/>
          <w:szCs w:val="24"/>
        </w:rPr>
        <w:t>19 062 390,74</w:t>
      </w:r>
      <w:r w:rsidRPr="009670E4">
        <w:rPr>
          <w:rFonts w:ascii="Arial" w:hAnsi="Arial" w:cs="Arial"/>
          <w:snapToGrid/>
          <w:sz w:val="24"/>
          <w:szCs w:val="24"/>
        </w:rPr>
        <w:t>»</w:t>
      </w:r>
      <w:r w:rsidR="007010B0" w:rsidRPr="009670E4">
        <w:rPr>
          <w:rFonts w:ascii="Arial" w:hAnsi="Arial" w:cs="Arial"/>
          <w:snapToGrid/>
          <w:sz w:val="24"/>
          <w:szCs w:val="24"/>
        </w:rPr>
        <w:t>.</w:t>
      </w:r>
    </w:p>
    <w:p w:rsidR="00457E94" w:rsidRPr="009670E4" w:rsidRDefault="00D50E3B" w:rsidP="00457E94">
      <w:pPr>
        <w:widowControl/>
        <w:spacing w:line="264" w:lineRule="auto"/>
        <w:ind w:firstLine="709"/>
        <w:jc w:val="both"/>
        <w:rPr>
          <w:rFonts w:ascii="Arial" w:hAnsi="Arial" w:cs="Arial"/>
          <w:snapToGrid/>
          <w:sz w:val="24"/>
          <w:szCs w:val="24"/>
        </w:rPr>
      </w:pPr>
      <w:r w:rsidRPr="009670E4">
        <w:rPr>
          <w:rFonts w:ascii="Arial" w:hAnsi="Arial" w:cs="Arial"/>
          <w:snapToGrid/>
          <w:sz w:val="24"/>
          <w:szCs w:val="24"/>
        </w:rPr>
        <w:t>2</w:t>
      </w:r>
      <w:r w:rsidR="00124886" w:rsidRPr="009670E4">
        <w:rPr>
          <w:rFonts w:ascii="Arial" w:hAnsi="Arial" w:cs="Arial"/>
          <w:snapToGrid/>
          <w:sz w:val="24"/>
          <w:szCs w:val="24"/>
        </w:rPr>
        <w:t>.</w:t>
      </w:r>
      <w:r w:rsidR="00C925B4" w:rsidRPr="009670E4">
        <w:rPr>
          <w:rFonts w:ascii="Arial" w:hAnsi="Arial" w:cs="Arial"/>
          <w:snapToGrid/>
          <w:sz w:val="24"/>
          <w:szCs w:val="24"/>
        </w:rPr>
        <w:t xml:space="preserve"> </w:t>
      </w:r>
      <w:r w:rsidR="00457E94" w:rsidRPr="009670E4">
        <w:rPr>
          <w:rFonts w:ascii="Arial" w:hAnsi="Arial" w:cs="Arial"/>
          <w:snapToGrid/>
          <w:sz w:val="24"/>
          <w:szCs w:val="24"/>
        </w:rPr>
        <w:t xml:space="preserve">В пункте </w:t>
      </w:r>
      <w:r w:rsidR="0061403A">
        <w:rPr>
          <w:rFonts w:ascii="Arial" w:hAnsi="Arial" w:cs="Arial"/>
          <w:snapToGrid/>
          <w:sz w:val="24"/>
          <w:szCs w:val="24"/>
        </w:rPr>
        <w:t>8</w:t>
      </w:r>
      <w:r w:rsidR="00457E94" w:rsidRPr="009670E4">
        <w:rPr>
          <w:rFonts w:ascii="Arial" w:hAnsi="Arial" w:cs="Arial"/>
          <w:snapToGrid/>
          <w:sz w:val="24"/>
          <w:szCs w:val="24"/>
        </w:rPr>
        <w:t>:</w:t>
      </w:r>
    </w:p>
    <w:p w:rsidR="00457E94" w:rsidRPr="00EE7E87" w:rsidRDefault="00457E94" w:rsidP="00457E94">
      <w:pPr>
        <w:widowControl/>
        <w:spacing w:line="264" w:lineRule="auto"/>
        <w:ind w:firstLine="709"/>
        <w:jc w:val="both"/>
        <w:rPr>
          <w:rFonts w:ascii="Arial" w:hAnsi="Arial" w:cs="Arial"/>
          <w:snapToGrid/>
          <w:sz w:val="24"/>
          <w:szCs w:val="24"/>
        </w:rPr>
      </w:pPr>
      <w:r w:rsidRPr="00EE7E87">
        <w:rPr>
          <w:rFonts w:ascii="Arial" w:hAnsi="Arial" w:cs="Arial"/>
          <w:snapToGrid/>
          <w:sz w:val="24"/>
          <w:szCs w:val="24"/>
        </w:rPr>
        <w:t xml:space="preserve">в абзаце втором цифры </w:t>
      </w:r>
      <w:r w:rsidR="0061403A" w:rsidRPr="00EE7E87">
        <w:rPr>
          <w:rFonts w:ascii="Arial" w:hAnsi="Arial" w:cs="Arial"/>
          <w:snapToGrid/>
          <w:sz w:val="24"/>
          <w:szCs w:val="24"/>
        </w:rPr>
        <w:t xml:space="preserve">на  2026 год в сумме </w:t>
      </w:r>
      <w:r w:rsidRPr="00EE7E87">
        <w:rPr>
          <w:rFonts w:ascii="Arial" w:hAnsi="Arial" w:cs="Arial"/>
          <w:snapToGrid/>
          <w:sz w:val="24"/>
          <w:szCs w:val="24"/>
        </w:rPr>
        <w:t>«</w:t>
      </w:r>
      <w:r w:rsidR="0061403A" w:rsidRPr="00EE7E87">
        <w:rPr>
          <w:rFonts w:ascii="Arial" w:hAnsi="Arial" w:cs="Arial"/>
          <w:snapToGrid/>
          <w:sz w:val="24"/>
          <w:szCs w:val="24"/>
        </w:rPr>
        <w:t>18 644 347,10</w:t>
      </w:r>
      <w:r w:rsidRPr="00EE7E87">
        <w:rPr>
          <w:rFonts w:ascii="Arial" w:hAnsi="Arial" w:cs="Arial"/>
          <w:snapToGrid/>
          <w:sz w:val="24"/>
          <w:szCs w:val="24"/>
        </w:rPr>
        <w:t>» заменить цифрами «</w:t>
      </w:r>
      <w:r w:rsidR="0061403A" w:rsidRPr="00EE7E87">
        <w:rPr>
          <w:rFonts w:ascii="Arial" w:hAnsi="Arial" w:cs="Arial"/>
          <w:snapToGrid/>
          <w:sz w:val="24"/>
          <w:szCs w:val="24"/>
        </w:rPr>
        <w:t>18 800 115,30</w:t>
      </w:r>
      <w:r w:rsidR="00216D84" w:rsidRPr="00EE7E87">
        <w:rPr>
          <w:rFonts w:ascii="Arial" w:hAnsi="Arial" w:cs="Arial"/>
          <w:snapToGrid/>
          <w:sz w:val="24"/>
          <w:szCs w:val="24"/>
        </w:rPr>
        <w:t>»</w:t>
      </w:r>
      <w:r w:rsidRPr="00EE7E87">
        <w:rPr>
          <w:rFonts w:ascii="Arial" w:hAnsi="Arial" w:cs="Arial"/>
          <w:snapToGrid/>
          <w:sz w:val="24"/>
          <w:szCs w:val="24"/>
        </w:rPr>
        <w:t>;</w:t>
      </w:r>
    </w:p>
    <w:p w:rsidR="006344EA" w:rsidRPr="00EE7E87" w:rsidRDefault="00457E94" w:rsidP="006344EA">
      <w:pPr>
        <w:widowControl/>
        <w:spacing w:line="264" w:lineRule="auto"/>
        <w:ind w:firstLine="709"/>
        <w:jc w:val="both"/>
        <w:rPr>
          <w:rFonts w:ascii="Arial" w:hAnsi="Arial" w:cs="Arial"/>
          <w:snapToGrid/>
          <w:sz w:val="24"/>
          <w:szCs w:val="24"/>
        </w:rPr>
      </w:pPr>
      <w:r w:rsidRPr="00EE7E87">
        <w:rPr>
          <w:rFonts w:ascii="Arial" w:hAnsi="Arial" w:cs="Arial"/>
          <w:snapToGrid/>
          <w:sz w:val="24"/>
          <w:szCs w:val="24"/>
        </w:rPr>
        <w:t xml:space="preserve">3. </w:t>
      </w:r>
      <w:r w:rsidR="006344EA" w:rsidRPr="00EE7E87">
        <w:rPr>
          <w:rFonts w:ascii="Arial" w:hAnsi="Arial" w:cs="Arial"/>
          <w:snapToGrid/>
          <w:sz w:val="24"/>
          <w:szCs w:val="24"/>
        </w:rPr>
        <w:t>В пункте 9 цифры  «</w:t>
      </w:r>
      <w:r w:rsidR="00B6606A" w:rsidRPr="00EE7E87">
        <w:rPr>
          <w:rFonts w:ascii="Arial" w:hAnsi="Arial" w:cs="Arial"/>
          <w:snapToGrid/>
          <w:sz w:val="24"/>
          <w:szCs w:val="24"/>
        </w:rPr>
        <w:t>175 454 479,79</w:t>
      </w:r>
      <w:r w:rsidR="006344EA" w:rsidRPr="00EE7E87">
        <w:rPr>
          <w:rFonts w:ascii="Arial" w:hAnsi="Arial" w:cs="Arial"/>
          <w:snapToGrid/>
          <w:sz w:val="24"/>
          <w:szCs w:val="24"/>
        </w:rPr>
        <w:t>» заменить цифрами «</w:t>
      </w:r>
      <w:r w:rsidR="00B6606A" w:rsidRPr="00EE7E87">
        <w:rPr>
          <w:rFonts w:ascii="Arial" w:hAnsi="Arial" w:cs="Arial"/>
          <w:snapToGrid/>
          <w:sz w:val="24"/>
          <w:szCs w:val="24"/>
        </w:rPr>
        <w:t>176 090 110,42»</w:t>
      </w:r>
      <w:r w:rsidR="006344EA" w:rsidRPr="00EE7E87">
        <w:rPr>
          <w:rFonts w:ascii="Arial" w:hAnsi="Arial" w:cs="Arial"/>
          <w:snapToGrid/>
          <w:sz w:val="24"/>
          <w:szCs w:val="24"/>
        </w:rPr>
        <w:t>.</w:t>
      </w:r>
    </w:p>
    <w:p w:rsidR="00C925B4" w:rsidRPr="00EE7E87" w:rsidRDefault="006344EA" w:rsidP="00457E94">
      <w:pPr>
        <w:widowControl/>
        <w:spacing w:line="264" w:lineRule="auto"/>
        <w:ind w:firstLine="709"/>
        <w:jc w:val="both"/>
        <w:rPr>
          <w:rFonts w:ascii="Arial" w:hAnsi="Arial" w:cs="Arial"/>
          <w:snapToGrid/>
          <w:sz w:val="24"/>
          <w:szCs w:val="24"/>
        </w:rPr>
      </w:pPr>
      <w:r w:rsidRPr="00EE7E87">
        <w:rPr>
          <w:rFonts w:ascii="Arial" w:hAnsi="Arial" w:cs="Arial"/>
          <w:snapToGrid/>
          <w:sz w:val="24"/>
          <w:szCs w:val="24"/>
        </w:rPr>
        <w:t xml:space="preserve">4. </w:t>
      </w:r>
      <w:r w:rsidR="00C925B4" w:rsidRPr="00EE7E87">
        <w:rPr>
          <w:rFonts w:ascii="Arial" w:hAnsi="Arial" w:cs="Arial"/>
          <w:snapToGrid/>
          <w:sz w:val="24"/>
          <w:szCs w:val="24"/>
        </w:rPr>
        <w:t xml:space="preserve">В пункте </w:t>
      </w:r>
      <w:r w:rsidR="00457E94" w:rsidRPr="00EE7E87">
        <w:rPr>
          <w:rFonts w:ascii="Arial" w:hAnsi="Arial" w:cs="Arial"/>
          <w:snapToGrid/>
          <w:sz w:val="24"/>
          <w:szCs w:val="24"/>
        </w:rPr>
        <w:t>10</w:t>
      </w:r>
      <w:r w:rsidR="00C925B4" w:rsidRPr="00EE7E87">
        <w:rPr>
          <w:rFonts w:ascii="Arial" w:hAnsi="Arial" w:cs="Arial"/>
          <w:snapToGrid/>
          <w:sz w:val="24"/>
          <w:szCs w:val="24"/>
        </w:rPr>
        <w:t xml:space="preserve"> цифры  «</w:t>
      </w:r>
      <w:r w:rsidR="00B6606A" w:rsidRPr="00EE7E87">
        <w:rPr>
          <w:rFonts w:ascii="Arial" w:hAnsi="Arial" w:cs="Arial"/>
          <w:snapToGrid/>
          <w:sz w:val="24"/>
          <w:szCs w:val="24"/>
        </w:rPr>
        <w:t>488 970 157,46</w:t>
      </w:r>
      <w:r w:rsidR="00C925B4" w:rsidRPr="00EE7E87">
        <w:rPr>
          <w:rFonts w:ascii="Arial" w:hAnsi="Arial" w:cs="Arial"/>
          <w:snapToGrid/>
          <w:sz w:val="24"/>
          <w:szCs w:val="24"/>
        </w:rPr>
        <w:t>» заменить цифрами «</w:t>
      </w:r>
      <w:r w:rsidR="00B6606A" w:rsidRPr="00EE7E87">
        <w:rPr>
          <w:rFonts w:ascii="Arial" w:hAnsi="Arial" w:cs="Arial"/>
          <w:snapToGrid/>
          <w:sz w:val="24"/>
          <w:szCs w:val="24"/>
        </w:rPr>
        <w:t>581 293 725,25</w:t>
      </w:r>
      <w:r w:rsidR="00C925B4" w:rsidRPr="00EE7E87">
        <w:rPr>
          <w:rFonts w:ascii="Arial" w:hAnsi="Arial" w:cs="Arial"/>
          <w:snapToGrid/>
          <w:sz w:val="24"/>
          <w:szCs w:val="24"/>
        </w:rPr>
        <w:t>»</w:t>
      </w:r>
      <w:r w:rsidR="00B6606A" w:rsidRPr="00EE7E87">
        <w:rPr>
          <w:rFonts w:ascii="Arial" w:hAnsi="Arial" w:cs="Arial"/>
          <w:snapToGrid/>
          <w:sz w:val="24"/>
          <w:szCs w:val="24"/>
        </w:rPr>
        <w:t>.</w:t>
      </w:r>
    </w:p>
    <w:p w:rsidR="00457E94" w:rsidRPr="00EE7E87" w:rsidRDefault="006344EA" w:rsidP="00457E94">
      <w:pPr>
        <w:widowControl/>
        <w:spacing w:line="264" w:lineRule="auto"/>
        <w:ind w:firstLine="709"/>
        <w:jc w:val="both"/>
        <w:rPr>
          <w:rFonts w:ascii="Arial" w:hAnsi="Arial" w:cs="Arial"/>
          <w:snapToGrid/>
          <w:sz w:val="24"/>
          <w:szCs w:val="24"/>
        </w:rPr>
      </w:pPr>
      <w:r w:rsidRPr="00EE7E87">
        <w:rPr>
          <w:rFonts w:ascii="Arial" w:hAnsi="Arial" w:cs="Arial"/>
          <w:snapToGrid/>
          <w:sz w:val="24"/>
          <w:szCs w:val="24"/>
        </w:rPr>
        <w:t>5</w:t>
      </w:r>
      <w:r w:rsidR="00C925B4" w:rsidRPr="00EE7E87">
        <w:rPr>
          <w:rFonts w:ascii="Arial" w:hAnsi="Arial" w:cs="Arial"/>
          <w:snapToGrid/>
          <w:sz w:val="24"/>
          <w:szCs w:val="24"/>
        </w:rPr>
        <w:t xml:space="preserve">. </w:t>
      </w:r>
      <w:r w:rsidR="00457E94" w:rsidRPr="00EE7E87">
        <w:rPr>
          <w:rFonts w:ascii="Arial" w:hAnsi="Arial" w:cs="Arial"/>
          <w:snapToGrid/>
          <w:sz w:val="24"/>
          <w:szCs w:val="24"/>
        </w:rPr>
        <w:t>В пункте 1</w:t>
      </w:r>
      <w:r w:rsidR="00B6606A" w:rsidRPr="00EE7E87">
        <w:rPr>
          <w:rFonts w:ascii="Arial" w:hAnsi="Arial" w:cs="Arial"/>
          <w:snapToGrid/>
          <w:sz w:val="24"/>
          <w:szCs w:val="24"/>
        </w:rPr>
        <w:t>1</w:t>
      </w:r>
      <w:r w:rsidR="00457E94" w:rsidRPr="00EE7E87">
        <w:rPr>
          <w:rFonts w:ascii="Arial" w:hAnsi="Arial" w:cs="Arial"/>
          <w:snapToGrid/>
          <w:sz w:val="24"/>
          <w:szCs w:val="24"/>
        </w:rPr>
        <w:t>:</w:t>
      </w:r>
    </w:p>
    <w:p w:rsidR="00457E94" w:rsidRPr="00EE7E87" w:rsidRDefault="00457E94" w:rsidP="00457E94">
      <w:pPr>
        <w:widowControl/>
        <w:spacing w:line="264" w:lineRule="auto"/>
        <w:ind w:firstLine="709"/>
        <w:jc w:val="both"/>
        <w:rPr>
          <w:rFonts w:ascii="Arial" w:hAnsi="Arial" w:cs="Arial"/>
          <w:snapToGrid/>
          <w:sz w:val="24"/>
          <w:szCs w:val="24"/>
        </w:rPr>
      </w:pPr>
      <w:r w:rsidRPr="00EE7E87">
        <w:rPr>
          <w:rFonts w:ascii="Arial" w:hAnsi="Arial" w:cs="Arial"/>
          <w:snapToGrid/>
          <w:sz w:val="24"/>
          <w:szCs w:val="24"/>
        </w:rPr>
        <w:t>в абзаце первом цифры  «</w:t>
      </w:r>
      <w:r w:rsidR="00B6606A" w:rsidRPr="00EE7E87">
        <w:rPr>
          <w:rFonts w:ascii="Arial" w:hAnsi="Arial" w:cs="Arial"/>
          <w:snapToGrid/>
          <w:sz w:val="24"/>
          <w:szCs w:val="24"/>
        </w:rPr>
        <w:t>15 183 314 ,56</w:t>
      </w:r>
      <w:r w:rsidRPr="00EE7E87">
        <w:rPr>
          <w:rFonts w:ascii="Arial" w:hAnsi="Arial" w:cs="Arial"/>
          <w:snapToGrid/>
          <w:sz w:val="24"/>
          <w:szCs w:val="24"/>
        </w:rPr>
        <w:t>» заменить цифрами «</w:t>
      </w:r>
      <w:r w:rsidR="00B6606A" w:rsidRPr="00EE7E87">
        <w:rPr>
          <w:rFonts w:ascii="Arial" w:hAnsi="Arial" w:cs="Arial"/>
          <w:snapToGrid/>
          <w:sz w:val="24"/>
          <w:szCs w:val="24"/>
        </w:rPr>
        <w:t>15 688 449,61</w:t>
      </w:r>
      <w:r w:rsidRPr="00EE7E87">
        <w:rPr>
          <w:rFonts w:ascii="Arial" w:hAnsi="Arial" w:cs="Arial"/>
          <w:snapToGrid/>
          <w:sz w:val="24"/>
          <w:szCs w:val="24"/>
        </w:rPr>
        <w:t>»</w:t>
      </w:r>
      <w:r w:rsidR="00B6606A" w:rsidRPr="00EE7E87">
        <w:rPr>
          <w:rFonts w:ascii="Arial" w:hAnsi="Arial" w:cs="Arial"/>
          <w:snapToGrid/>
          <w:sz w:val="24"/>
          <w:szCs w:val="24"/>
        </w:rPr>
        <w:t>.</w:t>
      </w:r>
      <w:r w:rsidR="00E777F8" w:rsidRPr="00EE7E87">
        <w:rPr>
          <w:rFonts w:ascii="Arial" w:hAnsi="Arial" w:cs="Arial"/>
          <w:snapToGrid/>
          <w:sz w:val="24"/>
          <w:szCs w:val="24"/>
        </w:rPr>
        <w:t xml:space="preserve"> </w:t>
      </w:r>
    </w:p>
    <w:p w:rsidR="00457E94" w:rsidRPr="00EE7E87" w:rsidRDefault="00457E94" w:rsidP="00457E94">
      <w:pPr>
        <w:widowControl/>
        <w:spacing w:line="264" w:lineRule="auto"/>
        <w:ind w:firstLine="709"/>
        <w:jc w:val="both"/>
        <w:rPr>
          <w:rFonts w:ascii="Arial" w:hAnsi="Arial" w:cs="Arial"/>
          <w:snapToGrid/>
          <w:sz w:val="24"/>
          <w:szCs w:val="24"/>
        </w:rPr>
      </w:pPr>
      <w:r w:rsidRPr="00EE7E87">
        <w:rPr>
          <w:rFonts w:ascii="Arial" w:hAnsi="Arial" w:cs="Arial"/>
          <w:snapToGrid/>
          <w:sz w:val="24"/>
          <w:szCs w:val="24"/>
        </w:rPr>
        <w:t>в абзаце третьем цифры  «</w:t>
      </w:r>
      <w:r w:rsidR="00B6606A" w:rsidRPr="00EE7E87">
        <w:rPr>
          <w:rFonts w:ascii="Arial" w:hAnsi="Arial" w:cs="Arial"/>
          <w:snapToGrid/>
          <w:sz w:val="24"/>
          <w:szCs w:val="24"/>
        </w:rPr>
        <w:t>14 187 814,56</w:t>
      </w:r>
      <w:r w:rsidRPr="00EE7E87">
        <w:rPr>
          <w:rFonts w:ascii="Arial" w:hAnsi="Arial" w:cs="Arial"/>
          <w:snapToGrid/>
          <w:sz w:val="24"/>
          <w:szCs w:val="24"/>
        </w:rPr>
        <w:t>» заменить цифрами «</w:t>
      </w:r>
      <w:r w:rsidR="00B6606A" w:rsidRPr="00EE7E87">
        <w:rPr>
          <w:rFonts w:ascii="Arial" w:hAnsi="Arial" w:cs="Arial"/>
          <w:snapToGrid/>
          <w:sz w:val="24"/>
          <w:szCs w:val="24"/>
        </w:rPr>
        <w:t>14 692 949,61</w:t>
      </w:r>
      <w:r w:rsidR="00E777F8" w:rsidRPr="00EE7E87">
        <w:rPr>
          <w:rFonts w:ascii="Arial" w:hAnsi="Arial" w:cs="Arial"/>
          <w:snapToGrid/>
          <w:sz w:val="24"/>
          <w:szCs w:val="24"/>
        </w:rPr>
        <w:t>»</w:t>
      </w:r>
      <w:r w:rsidRPr="00EE7E87">
        <w:rPr>
          <w:rFonts w:ascii="Arial" w:hAnsi="Arial" w:cs="Arial"/>
          <w:snapToGrid/>
          <w:sz w:val="24"/>
          <w:szCs w:val="24"/>
        </w:rPr>
        <w:t>.</w:t>
      </w:r>
    </w:p>
    <w:p w:rsidR="00B6606A" w:rsidRPr="00EE7E87" w:rsidRDefault="00B6606A" w:rsidP="00457E94">
      <w:pPr>
        <w:widowControl/>
        <w:spacing w:line="264" w:lineRule="auto"/>
        <w:ind w:firstLine="709"/>
        <w:jc w:val="both"/>
        <w:rPr>
          <w:rFonts w:ascii="Arial" w:hAnsi="Arial" w:cs="Arial"/>
          <w:snapToGrid/>
          <w:sz w:val="24"/>
          <w:szCs w:val="24"/>
        </w:rPr>
      </w:pPr>
      <w:r w:rsidRPr="00EE7E87">
        <w:rPr>
          <w:rFonts w:ascii="Arial" w:hAnsi="Arial" w:cs="Arial"/>
          <w:snapToGrid/>
          <w:sz w:val="24"/>
          <w:szCs w:val="24"/>
        </w:rPr>
        <w:t xml:space="preserve">6.  В пункте 18 абзацы 6 и 7 изложить в следующей редакции: </w:t>
      </w:r>
    </w:p>
    <w:p w:rsidR="00B6606A" w:rsidRPr="00EE7E87" w:rsidRDefault="00B6606A" w:rsidP="00B6606A">
      <w:pPr>
        <w:spacing w:line="264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E7E87">
        <w:rPr>
          <w:rFonts w:ascii="Arial" w:hAnsi="Arial" w:cs="Arial"/>
          <w:sz w:val="24"/>
          <w:szCs w:val="24"/>
        </w:rPr>
        <w:t xml:space="preserve">4) авансовые платежи по муниципальным контрактам о поставке товаров, выполнении работ, оказании услуг, заключаемым на сумму </w:t>
      </w:r>
      <w:r w:rsidR="00EE7E87" w:rsidRPr="00EE7E87">
        <w:rPr>
          <w:rFonts w:ascii="Arial" w:hAnsi="Arial" w:cs="Arial"/>
          <w:sz w:val="24"/>
          <w:szCs w:val="24"/>
        </w:rPr>
        <w:t>10</w:t>
      </w:r>
      <w:r w:rsidRPr="00EE7E87">
        <w:rPr>
          <w:rFonts w:ascii="Arial" w:hAnsi="Arial" w:cs="Arial"/>
          <w:sz w:val="24"/>
          <w:szCs w:val="24"/>
        </w:rPr>
        <w:t>0 000,0 тыс. рублей и более;</w:t>
      </w:r>
    </w:p>
    <w:p w:rsidR="00B6606A" w:rsidRPr="00EE7E87" w:rsidRDefault="00B6606A" w:rsidP="00B6606A">
      <w:pPr>
        <w:spacing w:line="264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EE7E87">
        <w:rPr>
          <w:rFonts w:ascii="Arial" w:hAnsi="Arial" w:cs="Arial"/>
          <w:sz w:val="24"/>
          <w:szCs w:val="24"/>
        </w:rPr>
        <w:t xml:space="preserve">5) авансовые платежи по контрактам (договорам) о поставке товаров, выполнении работ, оказании услуг, заключаемым на сумму </w:t>
      </w:r>
      <w:r w:rsidR="00EE7E87" w:rsidRPr="00EE7E87">
        <w:rPr>
          <w:rFonts w:ascii="Arial" w:hAnsi="Arial" w:cs="Arial"/>
          <w:sz w:val="24"/>
          <w:szCs w:val="24"/>
        </w:rPr>
        <w:t>100</w:t>
      </w:r>
      <w:r w:rsidRPr="00EE7E87">
        <w:rPr>
          <w:rFonts w:ascii="Arial" w:hAnsi="Arial" w:cs="Arial"/>
          <w:sz w:val="24"/>
          <w:szCs w:val="24"/>
        </w:rPr>
        <w:t> 000,0 тыс. рублей и более муниципальными бюджетными учреждениями, лицевые счета которым открыты в территориальных органах Федерального казначейства, источником финансового обеспечения которых являются субсидии, предоставляемые в соответствии с абзацем вторым пункта 1 статьи 78.1 и статьей 78.2 Бюджетно</w:t>
      </w:r>
      <w:r w:rsidR="00EE7E87" w:rsidRPr="00EE7E87">
        <w:rPr>
          <w:rFonts w:ascii="Arial" w:hAnsi="Arial" w:cs="Arial"/>
          <w:sz w:val="24"/>
          <w:szCs w:val="24"/>
        </w:rPr>
        <w:t>го кодекса Российской Федерации.</w:t>
      </w:r>
      <w:proofErr w:type="gramEnd"/>
    </w:p>
    <w:p w:rsidR="00EE7E87" w:rsidRPr="00EE7E87" w:rsidRDefault="00EE7E87" w:rsidP="00B6606A">
      <w:pPr>
        <w:spacing w:line="264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E7E87">
        <w:rPr>
          <w:rFonts w:ascii="Arial" w:hAnsi="Arial" w:cs="Arial"/>
          <w:sz w:val="24"/>
          <w:szCs w:val="24"/>
        </w:rPr>
        <w:t>7. Подпункт 18.1. в пункте 18 изложить в следующей редакции:</w:t>
      </w:r>
    </w:p>
    <w:p w:rsidR="00EE7E87" w:rsidRPr="00EE7E87" w:rsidRDefault="00EE7E87" w:rsidP="00EE7E87">
      <w:pPr>
        <w:widowControl/>
        <w:spacing w:after="12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E7E87">
        <w:rPr>
          <w:rFonts w:ascii="Arial" w:hAnsi="Arial" w:cs="Arial"/>
          <w:sz w:val="24"/>
          <w:szCs w:val="24"/>
        </w:rPr>
        <w:t xml:space="preserve">Главные распорядители средств бюджета </w:t>
      </w:r>
      <w:proofErr w:type="spellStart"/>
      <w:r w:rsidRPr="00EE7E87">
        <w:rPr>
          <w:rFonts w:ascii="Arial" w:hAnsi="Arial" w:cs="Arial"/>
          <w:sz w:val="24"/>
          <w:szCs w:val="24"/>
        </w:rPr>
        <w:t>Клетнянского</w:t>
      </w:r>
      <w:proofErr w:type="spellEnd"/>
      <w:r w:rsidRPr="00EE7E87">
        <w:rPr>
          <w:rFonts w:ascii="Arial" w:hAnsi="Arial" w:cs="Arial"/>
          <w:sz w:val="24"/>
          <w:szCs w:val="24"/>
        </w:rPr>
        <w:t xml:space="preserve"> муниципального района Брянской области вправе принять решение о включении в муниципальные контракты, контракты (договоры) муниципальных учреждений, заключаемые в 2026 году на сумму более 100 000,0 тыс. рублей, условие о казначейском сопровождении средств </w:t>
      </w:r>
      <w:r w:rsidRPr="00EE7E87">
        <w:rPr>
          <w:rFonts w:ascii="Arial" w:hAnsi="Arial" w:cs="Arial"/>
          <w:sz w:val="24"/>
          <w:szCs w:val="24"/>
        </w:rPr>
        <w:lastRenderedPageBreak/>
        <w:t>источником финансового обеспечения которых являются межбюджетные трансферты, имеющие целевое назначение.</w:t>
      </w:r>
    </w:p>
    <w:p w:rsidR="00BA22B3" w:rsidRPr="00EE7E87" w:rsidRDefault="00EE7E87" w:rsidP="006D3C6D">
      <w:pPr>
        <w:widowControl/>
        <w:spacing w:line="264" w:lineRule="auto"/>
        <w:ind w:firstLine="709"/>
        <w:jc w:val="both"/>
        <w:rPr>
          <w:rFonts w:ascii="Arial" w:hAnsi="Arial" w:cs="Arial"/>
          <w:snapToGrid/>
          <w:sz w:val="24"/>
          <w:szCs w:val="24"/>
        </w:rPr>
      </w:pPr>
      <w:r>
        <w:rPr>
          <w:rFonts w:ascii="Arial" w:hAnsi="Arial" w:cs="Arial"/>
          <w:snapToGrid/>
          <w:sz w:val="24"/>
          <w:szCs w:val="24"/>
        </w:rPr>
        <w:t>8</w:t>
      </w:r>
      <w:r w:rsidR="00C925B4" w:rsidRPr="00EE7E87">
        <w:rPr>
          <w:rFonts w:ascii="Arial" w:hAnsi="Arial" w:cs="Arial"/>
          <w:snapToGrid/>
          <w:sz w:val="24"/>
          <w:szCs w:val="24"/>
        </w:rPr>
        <w:t xml:space="preserve">. </w:t>
      </w:r>
      <w:r w:rsidR="00BA22B3" w:rsidRPr="00EE7E87">
        <w:rPr>
          <w:rFonts w:ascii="Arial" w:hAnsi="Arial" w:cs="Arial"/>
          <w:snapToGrid/>
          <w:sz w:val="24"/>
          <w:szCs w:val="24"/>
        </w:rPr>
        <w:t>Дополнить Решение приложением 1.</w:t>
      </w:r>
      <w:r w:rsidR="00457E94" w:rsidRPr="00EE7E87">
        <w:rPr>
          <w:rFonts w:ascii="Arial" w:hAnsi="Arial" w:cs="Arial"/>
          <w:snapToGrid/>
          <w:sz w:val="24"/>
          <w:szCs w:val="24"/>
        </w:rPr>
        <w:t>1</w:t>
      </w:r>
      <w:r w:rsidR="00BA22B3" w:rsidRPr="00EE7E87">
        <w:rPr>
          <w:rFonts w:ascii="Arial" w:hAnsi="Arial" w:cs="Arial"/>
          <w:snapToGrid/>
          <w:sz w:val="24"/>
          <w:szCs w:val="24"/>
        </w:rPr>
        <w:t xml:space="preserve"> согласно приложению 1 к настоящему Решению.</w:t>
      </w:r>
    </w:p>
    <w:p w:rsidR="00330E65" w:rsidRPr="00EE7E87" w:rsidRDefault="00EE7E87" w:rsidP="006D3C6D">
      <w:pPr>
        <w:widowControl/>
        <w:spacing w:line="264" w:lineRule="auto"/>
        <w:ind w:firstLine="709"/>
        <w:jc w:val="both"/>
        <w:rPr>
          <w:rFonts w:ascii="Arial" w:hAnsi="Arial" w:cs="Arial"/>
          <w:snapToGrid/>
          <w:sz w:val="24"/>
          <w:szCs w:val="24"/>
        </w:rPr>
      </w:pPr>
      <w:r>
        <w:rPr>
          <w:rFonts w:ascii="Arial" w:hAnsi="Arial" w:cs="Arial"/>
          <w:snapToGrid/>
          <w:sz w:val="24"/>
          <w:szCs w:val="24"/>
        </w:rPr>
        <w:t>9</w:t>
      </w:r>
      <w:r w:rsidR="00BA22B3" w:rsidRPr="00EE7E87">
        <w:rPr>
          <w:rFonts w:ascii="Arial" w:hAnsi="Arial" w:cs="Arial"/>
          <w:snapToGrid/>
          <w:sz w:val="24"/>
          <w:szCs w:val="24"/>
        </w:rPr>
        <w:t xml:space="preserve">. </w:t>
      </w:r>
      <w:r w:rsidR="00330E65" w:rsidRPr="00EE7E87">
        <w:rPr>
          <w:rFonts w:ascii="Arial" w:hAnsi="Arial" w:cs="Arial"/>
          <w:snapToGrid/>
          <w:sz w:val="24"/>
          <w:szCs w:val="24"/>
        </w:rPr>
        <w:t xml:space="preserve">Дополнить Решение приложением </w:t>
      </w:r>
      <w:r w:rsidR="002005F7" w:rsidRPr="00EE7E87">
        <w:rPr>
          <w:rFonts w:ascii="Arial" w:hAnsi="Arial" w:cs="Arial"/>
          <w:snapToGrid/>
          <w:sz w:val="24"/>
          <w:szCs w:val="24"/>
        </w:rPr>
        <w:t>3</w:t>
      </w:r>
      <w:r w:rsidR="00330E65" w:rsidRPr="00EE7E87">
        <w:rPr>
          <w:rFonts w:ascii="Arial" w:hAnsi="Arial" w:cs="Arial"/>
          <w:snapToGrid/>
          <w:sz w:val="24"/>
          <w:szCs w:val="24"/>
        </w:rPr>
        <w:t>.</w:t>
      </w:r>
      <w:r w:rsidR="00457E94" w:rsidRPr="00EE7E87">
        <w:rPr>
          <w:rFonts w:ascii="Arial" w:hAnsi="Arial" w:cs="Arial"/>
          <w:snapToGrid/>
          <w:sz w:val="24"/>
          <w:szCs w:val="24"/>
        </w:rPr>
        <w:t>1</w:t>
      </w:r>
      <w:r w:rsidR="00330E65" w:rsidRPr="00EE7E87">
        <w:rPr>
          <w:rFonts w:ascii="Arial" w:hAnsi="Arial" w:cs="Arial"/>
          <w:snapToGrid/>
          <w:sz w:val="24"/>
          <w:szCs w:val="24"/>
        </w:rPr>
        <w:t xml:space="preserve"> согласно приложению 2 к настоящему Решению.</w:t>
      </w:r>
    </w:p>
    <w:p w:rsidR="00E940B2" w:rsidRPr="00EE7E87" w:rsidRDefault="00EE7E87" w:rsidP="006D3C6D">
      <w:pPr>
        <w:widowControl/>
        <w:spacing w:line="264" w:lineRule="auto"/>
        <w:ind w:firstLine="709"/>
        <w:jc w:val="both"/>
        <w:rPr>
          <w:rFonts w:ascii="Arial" w:hAnsi="Arial" w:cs="Arial"/>
          <w:snapToGrid/>
          <w:sz w:val="24"/>
          <w:szCs w:val="24"/>
        </w:rPr>
      </w:pPr>
      <w:r>
        <w:rPr>
          <w:rFonts w:ascii="Arial" w:hAnsi="Arial" w:cs="Arial"/>
          <w:snapToGrid/>
          <w:sz w:val="24"/>
          <w:szCs w:val="24"/>
        </w:rPr>
        <w:t>10</w:t>
      </w:r>
      <w:r w:rsidR="00E940B2" w:rsidRPr="00EE7E87">
        <w:rPr>
          <w:rFonts w:ascii="Arial" w:hAnsi="Arial" w:cs="Arial"/>
          <w:snapToGrid/>
          <w:sz w:val="24"/>
          <w:szCs w:val="24"/>
        </w:rPr>
        <w:t xml:space="preserve">. Дополнить Решение приложением </w:t>
      </w:r>
      <w:r w:rsidR="002005F7" w:rsidRPr="00EE7E87">
        <w:rPr>
          <w:rFonts w:ascii="Arial" w:hAnsi="Arial" w:cs="Arial"/>
          <w:snapToGrid/>
          <w:sz w:val="24"/>
          <w:szCs w:val="24"/>
        </w:rPr>
        <w:t>4</w:t>
      </w:r>
      <w:r w:rsidR="00E940B2" w:rsidRPr="00EE7E87">
        <w:rPr>
          <w:rFonts w:ascii="Arial" w:hAnsi="Arial" w:cs="Arial"/>
          <w:snapToGrid/>
          <w:sz w:val="24"/>
          <w:szCs w:val="24"/>
        </w:rPr>
        <w:t>.</w:t>
      </w:r>
      <w:r w:rsidR="00457E94" w:rsidRPr="00EE7E87">
        <w:rPr>
          <w:rFonts w:ascii="Arial" w:hAnsi="Arial" w:cs="Arial"/>
          <w:snapToGrid/>
          <w:sz w:val="24"/>
          <w:szCs w:val="24"/>
        </w:rPr>
        <w:t>1</w:t>
      </w:r>
      <w:r w:rsidR="00E940B2" w:rsidRPr="00EE7E87">
        <w:rPr>
          <w:rFonts w:ascii="Arial" w:hAnsi="Arial" w:cs="Arial"/>
          <w:snapToGrid/>
          <w:sz w:val="24"/>
          <w:szCs w:val="24"/>
        </w:rPr>
        <w:t xml:space="preserve"> согласно приложению 3 к настоящему Решению.</w:t>
      </w:r>
    </w:p>
    <w:p w:rsidR="00AE272F" w:rsidRPr="00EE7E87" w:rsidRDefault="00EE7E87" w:rsidP="00AE272F">
      <w:pPr>
        <w:widowControl/>
        <w:spacing w:line="264" w:lineRule="auto"/>
        <w:ind w:firstLine="709"/>
        <w:jc w:val="both"/>
        <w:rPr>
          <w:rFonts w:ascii="Arial" w:hAnsi="Arial" w:cs="Arial"/>
          <w:snapToGrid/>
          <w:sz w:val="24"/>
          <w:szCs w:val="24"/>
        </w:rPr>
      </w:pPr>
      <w:r>
        <w:rPr>
          <w:rFonts w:ascii="Arial" w:hAnsi="Arial" w:cs="Arial"/>
          <w:snapToGrid/>
          <w:sz w:val="24"/>
          <w:szCs w:val="24"/>
        </w:rPr>
        <w:t>11</w:t>
      </w:r>
      <w:r w:rsidR="00330E65" w:rsidRPr="00EE7E87">
        <w:rPr>
          <w:rFonts w:ascii="Arial" w:hAnsi="Arial" w:cs="Arial"/>
          <w:snapToGrid/>
          <w:sz w:val="24"/>
          <w:szCs w:val="24"/>
        </w:rPr>
        <w:t>.</w:t>
      </w:r>
      <w:r w:rsidR="00E940B2" w:rsidRPr="00EE7E87">
        <w:rPr>
          <w:rFonts w:ascii="Arial" w:hAnsi="Arial" w:cs="Arial"/>
          <w:snapToGrid/>
          <w:sz w:val="24"/>
          <w:szCs w:val="24"/>
        </w:rPr>
        <w:t xml:space="preserve"> Дополнить Решение приложением </w:t>
      </w:r>
      <w:r w:rsidR="002005F7" w:rsidRPr="00EE7E87">
        <w:rPr>
          <w:rFonts w:ascii="Arial" w:hAnsi="Arial" w:cs="Arial"/>
          <w:snapToGrid/>
          <w:sz w:val="24"/>
          <w:szCs w:val="24"/>
        </w:rPr>
        <w:t>5</w:t>
      </w:r>
      <w:r w:rsidR="00E940B2" w:rsidRPr="00EE7E87">
        <w:rPr>
          <w:rFonts w:ascii="Arial" w:hAnsi="Arial" w:cs="Arial"/>
          <w:snapToGrid/>
          <w:sz w:val="24"/>
          <w:szCs w:val="24"/>
        </w:rPr>
        <w:t>.</w:t>
      </w:r>
      <w:r w:rsidR="00457E94" w:rsidRPr="00EE7E87">
        <w:rPr>
          <w:rFonts w:ascii="Arial" w:hAnsi="Arial" w:cs="Arial"/>
          <w:snapToGrid/>
          <w:sz w:val="24"/>
          <w:szCs w:val="24"/>
        </w:rPr>
        <w:t>1</w:t>
      </w:r>
      <w:r w:rsidR="00E940B2" w:rsidRPr="00EE7E87">
        <w:rPr>
          <w:rFonts w:ascii="Arial" w:hAnsi="Arial" w:cs="Arial"/>
          <w:snapToGrid/>
          <w:sz w:val="24"/>
          <w:szCs w:val="24"/>
        </w:rPr>
        <w:t xml:space="preserve"> согласно приложению 4 к настоящему Решению.</w:t>
      </w:r>
    </w:p>
    <w:p w:rsidR="00AE272F" w:rsidRPr="00EE7E87" w:rsidRDefault="00AE272F" w:rsidP="00AE272F">
      <w:pPr>
        <w:widowControl/>
        <w:spacing w:line="300" w:lineRule="auto"/>
        <w:ind w:firstLine="709"/>
        <w:jc w:val="both"/>
        <w:rPr>
          <w:rFonts w:ascii="Arial" w:hAnsi="Arial" w:cs="Arial"/>
          <w:snapToGrid/>
          <w:sz w:val="24"/>
          <w:szCs w:val="24"/>
        </w:rPr>
      </w:pPr>
      <w:r w:rsidRPr="00EE7E87">
        <w:rPr>
          <w:rFonts w:ascii="Arial" w:hAnsi="Arial" w:cs="Arial"/>
          <w:snapToGrid/>
          <w:sz w:val="24"/>
          <w:szCs w:val="24"/>
        </w:rPr>
        <w:t>1</w:t>
      </w:r>
      <w:r w:rsidR="00EE7E87">
        <w:rPr>
          <w:rFonts w:ascii="Arial" w:hAnsi="Arial" w:cs="Arial"/>
          <w:snapToGrid/>
          <w:sz w:val="24"/>
          <w:szCs w:val="24"/>
        </w:rPr>
        <w:t>2</w:t>
      </w:r>
      <w:r w:rsidRPr="00EE7E87">
        <w:rPr>
          <w:rFonts w:ascii="Arial" w:hAnsi="Arial" w:cs="Arial"/>
          <w:snapToGrid/>
          <w:sz w:val="24"/>
          <w:szCs w:val="24"/>
        </w:rPr>
        <w:t xml:space="preserve">. Таблицу 2 приложения 7 изложить в новой редакции согласно приложению </w:t>
      </w:r>
      <w:r w:rsidR="00EE7E87">
        <w:rPr>
          <w:rFonts w:ascii="Arial" w:hAnsi="Arial" w:cs="Arial"/>
          <w:snapToGrid/>
          <w:sz w:val="24"/>
          <w:szCs w:val="24"/>
        </w:rPr>
        <w:t>5</w:t>
      </w:r>
      <w:r w:rsidRPr="00EE7E87">
        <w:rPr>
          <w:rFonts w:ascii="Arial" w:hAnsi="Arial" w:cs="Arial"/>
          <w:snapToGrid/>
          <w:sz w:val="24"/>
          <w:szCs w:val="24"/>
        </w:rPr>
        <w:t xml:space="preserve"> к настоящему Решению.</w:t>
      </w:r>
    </w:p>
    <w:p w:rsidR="00AE272F" w:rsidRPr="00EE7E87" w:rsidRDefault="00AE272F" w:rsidP="00AE272F">
      <w:pPr>
        <w:widowControl/>
        <w:spacing w:line="300" w:lineRule="auto"/>
        <w:ind w:firstLine="709"/>
        <w:jc w:val="both"/>
        <w:rPr>
          <w:rFonts w:ascii="Arial" w:hAnsi="Arial" w:cs="Arial"/>
          <w:snapToGrid/>
          <w:sz w:val="24"/>
          <w:szCs w:val="24"/>
        </w:rPr>
      </w:pPr>
      <w:r w:rsidRPr="00EE7E87">
        <w:rPr>
          <w:rFonts w:ascii="Arial" w:hAnsi="Arial" w:cs="Arial"/>
          <w:snapToGrid/>
          <w:sz w:val="24"/>
          <w:szCs w:val="24"/>
        </w:rPr>
        <w:t>1</w:t>
      </w:r>
      <w:r w:rsidR="006344EA" w:rsidRPr="00EE7E87">
        <w:rPr>
          <w:rFonts w:ascii="Arial" w:hAnsi="Arial" w:cs="Arial"/>
          <w:snapToGrid/>
          <w:sz w:val="24"/>
          <w:szCs w:val="24"/>
        </w:rPr>
        <w:t>3</w:t>
      </w:r>
      <w:r w:rsidRPr="00EE7E87">
        <w:rPr>
          <w:rFonts w:ascii="Arial" w:hAnsi="Arial" w:cs="Arial"/>
          <w:snapToGrid/>
          <w:sz w:val="24"/>
          <w:szCs w:val="24"/>
        </w:rPr>
        <w:t xml:space="preserve">. Таблицу 3 приложения 7 изложить в новой редакции согласно приложению </w:t>
      </w:r>
      <w:r w:rsidR="00EE7E87">
        <w:rPr>
          <w:rFonts w:ascii="Arial" w:hAnsi="Arial" w:cs="Arial"/>
          <w:snapToGrid/>
          <w:sz w:val="24"/>
          <w:szCs w:val="24"/>
        </w:rPr>
        <w:t>6</w:t>
      </w:r>
      <w:r w:rsidRPr="00EE7E87">
        <w:rPr>
          <w:rFonts w:ascii="Arial" w:hAnsi="Arial" w:cs="Arial"/>
          <w:snapToGrid/>
          <w:sz w:val="24"/>
          <w:szCs w:val="24"/>
        </w:rPr>
        <w:t xml:space="preserve"> к настоящему Решению.</w:t>
      </w:r>
    </w:p>
    <w:p w:rsidR="0052531C" w:rsidRPr="00EE7E87" w:rsidRDefault="00AE272F" w:rsidP="006344EA">
      <w:pPr>
        <w:widowControl/>
        <w:spacing w:line="30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E7E87">
        <w:rPr>
          <w:rFonts w:ascii="Arial" w:hAnsi="Arial" w:cs="Arial"/>
          <w:snapToGrid/>
          <w:sz w:val="24"/>
          <w:szCs w:val="24"/>
        </w:rPr>
        <w:t>1</w:t>
      </w:r>
      <w:r w:rsidR="00EE7E87">
        <w:rPr>
          <w:rFonts w:ascii="Arial" w:hAnsi="Arial" w:cs="Arial"/>
          <w:snapToGrid/>
          <w:sz w:val="24"/>
          <w:szCs w:val="24"/>
        </w:rPr>
        <w:t>4</w:t>
      </w:r>
      <w:r w:rsidRPr="00EE7E87">
        <w:rPr>
          <w:rFonts w:ascii="Arial" w:hAnsi="Arial" w:cs="Arial"/>
          <w:snapToGrid/>
          <w:sz w:val="24"/>
          <w:szCs w:val="24"/>
        </w:rPr>
        <w:t xml:space="preserve">. </w:t>
      </w:r>
      <w:r w:rsidR="0052531C" w:rsidRPr="00EE7E87">
        <w:rPr>
          <w:rFonts w:ascii="Arial" w:hAnsi="Arial" w:cs="Arial"/>
          <w:sz w:val="24"/>
          <w:szCs w:val="24"/>
        </w:rPr>
        <w:t xml:space="preserve">Приложение 8 изложить в новой редакции согласно приложению </w:t>
      </w:r>
      <w:r w:rsidR="00EE7E87">
        <w:rPr>
          <w:rFonts w:ascii="Arial" w:hAnsi="Arial" w:cs="Arial"/>
          <w:sz w:val="24"/>
          <w:szCs w:val="24"/>
        </w:rPr>
        <w:t>7</w:t>
      </w:r>
      <w:r w:rsidR="0052531C" w:rsidRPr="00EE7E87">
        <w:rPr>
          <w:rFonts w:ascii="Arial" w:hAnsi="Arial" w:cs="Arial"/>
          <w:sz w:val="24"/>
          <w:szCs w:val="24"/>
        </w:rPr>
        <w:t xml:space="preserve"> к настоящему Решению.</w:t>
      </w:r>
    </w:p>
    <w:p w:rsidR="00330E65" w:rsidRPr="00EE7E87" w:rsidRDefault="00AE272F" w:rsidP="006D3C6D">
      <w:pPr>
        <w:pStyle w:val="a7"/>
        <w:spacing w:line="264" w:lineRule="auto"/>
        <w:ind w:left="0" w:firstLine="709"/>
        <w:jc w:val="both"/>
        <w:rPr>
          <w:rFonts w:ascii="Arial" w:hAnsi="Arial" w:cs="Arial"/>
        </w:rPr>
      </w:pPr>
      <w:r w:rsidRPr="00EE7E87">
        <w:rPr>
          <w:rFonts w:ascii="Arial" w:hAnsi="Arial" w:cs="Arial"/>
        </w:rPr>
        <w:t>1</w:t>
      </w:r>
      <w:r w:rsidR="006344EA" w:rsidRPr="00EE7E87">
        <w:rPr>
          <w:rFonts w:ascii="Arial" w:hAnsi="Arial" w:cs="Arial"/>
        </w:rPr>
        <w:t>5</w:t>
      </w:r>
      <w:r w:rsidR="0052531C" w:rsidRPr="00EE7E87">
        <w:rPr>
          <w:rFonts w:ascii="Arial" w:hAnsi="Arial" w:cs="Arial"/>
        </w:rPr>
        <w:t xml:space="preserve">. </w:t>
      </w:r>
      <w:r w:rsidR="00330E65" w:rsidRPr="00EE7E87">
        <w:rPr>
          <w:rFonts w:ascii="Arial" w:hAnsi="Arial" w:cs="Arial"/>
        </w:rPr>
        <w:t xml:space="preserve">Опубликовать настоящее Решение </w:t>
      </w:r>
      <w:r w:rsidR="0060408A" w:rsidRPr="00EE7E87">
        <w:rPr>
          <w:rFonts w:ascii="Arial" w:hAnsi="Arial" w:cs="Arial"/>
        </w:rPr>
        <w:t xml:space="preserve">в сборнике муниципальных правовых актов </w:t>
      </w:r>
      <w:proofErr w:type="spellStart"/>
      <w:r w:rsidR="0060408A" w:rsidRPr="00EE7E87">
        <w:rPr>
          <w:rFonts w:ascii="Arial" w:hAnsi="Arial" w:cs="Arial"/>
        </w:rPr>
        <w:t>Клетнянского</w:t>
      </w:r>
      <w:proofErr w:type="spellEnd"/>
      <w:r w:rsidR="0060408A" w:rsidRPr="00EE7E87">
        <w:rPr>
          <w:rFonts w:ascii="Arial" w:hAnsi="Arial" w:cs="Arial"/>
        </w:rPr>
        <w:t xml:space="preserve"> муниципального района и разместить </w:t>
      </w:r>
      <w:r w:rsidR="00330E65" w:rsidRPr="00EE7E87">
        <w:rPr>
          <w:rFonts w:ascii="Arial" w:hAnsi="Arial" w:cs="Arial"/>
        </w:rPr>
        <w:t xml:space="preserve">на официальном сайте администрации </w:t>
      </w:r>
      <w:proofErr w:type="spellStart"/>
      <w:r w:rsidR="00330E65" w:rsidRPr="00EE7E87">
        <w:rPr>
          <w:rFonts w:ascii="Arial" w:hAnsi="Arial" w:cs="Arial"/>
        </w:rPr>
        <w:t>Клетнянского</w:t>
      </w:r>
      <w:proofErr w:type="spellEnd"/>
      <w:r w:rsidR="00330E65" w:rsidRPr="00EE7E87">
        <w:rPr>
          <w:rFonts w:ascii="Arial" w:hAnsi="Arial" w:cs="Arial"/>
        </w:rPr>
        <w:t xml:space="preserve"> района с сети Интернет </w:t>
      </w:r>
      <w:hyperlink r:id="rId8" w:history="1">
        <w:r w:rsidR="00330E65" w:rsidRPr="00EE7E87">
          <w:rPr>
            <w:rStyle w:val="a8"/>
            <w:rFonts w:ascii="Arial" w:hAnsi="Arial" w:cs="Arial"/>
            <w:lang w:val="en-US"/>
          </w:rPr>
          <w:t>http</w:t>
        </w:r>
        <w:r w:rsidR="00330E65" w:rsidRPr="00EE7E87">
          <w:rPr>
            <w:rStyle w:val="a8"/>
            <w:rFonts w:ascii="Arial" w:hAnsi="Arial" w:cs="Arial"/>
          </w:rPr>
          <w:t>://</w:t>
        </w:r>
        <w:r w:rsidR="00330E65" w:rsidRPr="00EE7E87">
          <w:rPr>
            <w:rStyle w:val="a8"/>
            <w:rFonts w:ascii="Arial" w:hAnsi="Arial" w:cs="Arial"/>
            <w:lang w:val="en-US"/>
          </w:rPr>
          <w:t>www</w:t>
        </w:r>
        <w:r w:rsidR="00330E65" w:rsidRPr="00EE7E87">
          <w:rPr>
            <w:rStyle w:val="a8"/>
            <w:rFonts w:ascii="Arial" w:hAnsi="Arial" w:cs="Arial"/>
          </w:rPr>
          <w:t>.</w:t>
        </w:r>
        <w:proofErr w:type="spellStart"/>
        <w:r w:rsidR="00330E65" w:rsidRPr="00EE7E87">
          <w:rPr>
            <w:rStyle w:val="a8"/>
            <w:rFonts w:ascii="Arial" w:hAnsi="Arial" w:cs="Arial"/>
            <w:lang w:val="en-US"/>
          </w:rPr>
          <w:t>adm</w:t>
        </w:r>
        <w:proofErr w:type="spellEnd"/>
        <w:r w:rsidR="00330E65" w:rsidRPr="00EE7E87">
          <w:rPr>
            <w:rStyle w:val="a8"/>
            <w:rFonts w:ascii="Arial" w:hAnsi="Arial" w:cs="Arial"/>
          </w:rPr>
          <w:t>-</w:t>
        </w:r>
        <w:proofErr w:type="spellStart"/>
        <w:r w:rsidR="00330E65" w:rsidRPr="00EE7E87">
          <w:rPr>
            <w:rStyle w:val="a8"/>
            <w:rFonts w:ascii="Arial" w:hAnsi="Arial" w:cs="Arial"/>
            <w:lang w:val="en-US"/>
          </w:rPr>
          <w:t>kletnya</w:t>
        </w:r>
        <w:proofErr w:type="spellEnd"/>
        <w:r w:rsidR="00330E65" w:rsidRPr="00EE7E87">
          <w:rPr>
            <w:rStyle w:val="a8"/>
            <w:rFonts w:ascii="Arial" w:hAnsi="Arial" w:cs="Arial"/>
          </w:rPr>
          <w:t>.</w:t>
        </w:r>
        <w:proofErr w:type="spellStart"/>
        <w:r w:rsidR="00330E65" w:rsidRPr="00EE7E87">
          <w:rPr>
            <w:rStyle w:val="a8"/>
            <w:rFonts w:ascii="Arial" w:hAnsi="Arial" w:cs="Arial"/>
            <w:lang w:val="en-US"/>
          </w:rPr>
          <w:t>ru</w:t>
        </w:r>
        <w:proofErr w:type="spellEnd"/>
      </w:hyperlink>
      <w:r w:rsidR="00330E65" w:rsidRPr="00EE7E87">
        <w:rPr>
          <w:rFonts w:ascii="Arial" w:hAnsi="Arial" w:cs="Arial"/>
        </w:rPr>
        <w:t>.</w:t>
      </w:r>
    </w:p>
    <w:p w:rsidR="00330E65" w:rsidRPr="009670E4" w:rsidRDefault="00C925B4" w:rsidP="006D3C6D">
      <w:pPr>
        <w:widowControl/>
        <w:spacing w:line="264" w:lineRule="auto"/>
        <w:ind w:firstLine="709"/>
        <w:jc w:val="both"/>
        <w:rPr>
          <w:rFonts w:ascii="Arial" w:hAnsi="Arial" w:cs="Arial"/>
          <w:snapToGrid/>
          <w:sz w:val="24"/>
          <w:szCs w:val="24"/>
        </w:rPr>
      </w:pPr>
      <w:r w:rsidRPr="00EE7E87">
        <w:rPr>
          <w:rFonts w:ascii="Arial" w:hAnsi="Arial" w:cs="Arial"/>
          <w:snapToGrid/>
          <w:sz w:val="24"/>
          <w:szCs w:val="24"/>
        </w:rPr>
        <w:t>1</w:t>
      </w:r>
      <w:r w:rsidR="006344EA" w:rsidRPr="00EE7E87">
        <w:rPr>
          <w:rFonts w:ascii="Arial" w:hAnsi="Arial" w:cs="Arial"/>
          <w:snapToGrid/>
          <w:sz w:val="24"/>
          <w:szCs w:val="24"/>
        </w:rPr>
        <w:t>6</w:t>
      </w:r>
      <w:r w:rsidR="00330E65" w:rsidRPr="00EE7E87">
        <w:rPr>
          <w:rFonts w:ascii="Arial" w:hAnsi="Arial" w:cs="Arial"/>
          <w:snapToGrid/>
          <w:sz w:val="24"/>
          <w:szCs w:val="24"/>
        </w:rPr>
        <w:t>. Настоящее Решение  вступает в силу со дня его опубликования</w:t>
      </w:r>
      <w:r w:rsidR="00330E65" w:rsidRPr="009670E4">
        <w:rPr>
          <w:rFonts w:ascii="Arial" w:hAnsi="Arial" w:cs="Arial"/>
          <w:snapToGrid/>
          <w:sz w:val="24"/>
          <w:szCs w:val="24"/>
        </w:rPr>
        <w:t>.</w:t>
      </w:r>
    </w:p>
    <w:p w:rsidR="00330E65" w:rsidRPr="009670E4" w:rsidRDefault="00330E65" w:rsidP="000A5833">
      <w:pPr>
        <w:widowControl/>
        <w:spacing w:line="288" w:lineRule="auto"/>
        <w:ind w:firstLine="709"/>
        <w:jc w:val="both"/>
        <w:rPr>
          <w:rFonts w:ascii="Arial" w:hAnsi="Arial" w:cs="Arial"/>
          <w:snapToGrid/>
          <w:sz w:val="24"/>
          <w:szCs w:val="24"/>
        </w:rPr>
      </w:pPr>
    </w:p>
    <w:p w:rsidR="006344EA" w:rsidRPr="009670E4" w:rsidRDefault="006344EA" w:rsidP="000A5833">
      <w:pPr>
        <w:widowControl/>
        <w:spacing w:line="288" w:lineRule="auto"/>
        <w:ind w:firstLine="709"/>
        <w:jc w:val="both"/>
        <w:rPr>
          <w:rFonts w:ascii="Arial" w:hAnsi="Arial" w:cs="Arial"/>
          <w:snapToGrid/>
          <w:sz w:val="24"/>
          <w:szCs w:val="24"/>
        </w:rPr>
      </w:pPr>
    </w:p>
    <w:p w:rsidR="006344EA" w:rsidRPr="009670E4" w:rsidRDefault="006344EA" w:rsidP="000A5833">
      <w:pPr>
        <w:widowControl/>
        <w:spacing w:line="288" w:lineRule="auto"/>
        <w:ind w:firstLine="709"/>
        <w:jc w:val="both"/>
        <w:rPr>
          <w:rFonts w:ascii="Arial" w:hAnsi="Arial" w:cs="Arial"/>
          <w:snapToGrid/>
          <w:sz w:val="24"/>
          <w:szCs w:val="24"/>
        </w:rPr>
      </w:pPr>
    </w:p>
    <w:p w:rsidR="00330E65" w:rsidRDefault="00330E65" w:rsidP="000A5833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670E4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Pr="009670E4">
        <w:rPr>
          <w:rFonts w:ascii="Arial" w:hAnsi="Arial" w:cs="Arial"/>
          <w:sz w:val="24"/>
          <w:szCs w:val="24"/>
        </w:rPr>
        <w:t>Клетнянского</w:t>
      </w:r>
      <w:proofErr w:type="spellEnd"/>
      <w:r w:rsidRPr="009670E4">
        <w:rPr>
          <w:rFonts w:ascii="Arial" w:hAnsi="Arial" w:cs="Arial"/>
          <w:sz w:val="24"/>
          <w:szCs w:val="24"/>
        </w:rPr>
        <w:t xml:space="preserve"> района                                                   </w:t>
      </w:r>
      <w:proofErr w:type="spellStart"/>
      <w:r w:rsidR="006344EA" w:rsidRPr="009670E4">
        <w:rPr>
          <w:rFonts w:ascii="Arial" w:hAnsi="Arial" w:cs="Arial"/>
          <w:sz w:val="24"/>
          <w:szCs w:val="24"/>
        </w:rPr>
        <w:t>А.П.Сеничкина</w:t>
      </w:r>
      <w:proofErr w:type="spellEnd"/>
    </w:p>
    <w:p w:rsidR="0048780D" w:rsidRDefault="0048780D" w:rsidP="000A5833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</w:p>
    <w:p w:rsidR="0048780D" w:rsidRDefault="0048780D" w:rsidP="000A5833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</w:p>
    <w:p w:rsidR="0048780D" w:rsidRDefault="0048780D" w:rsidP="000A5833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Исп</w:t>
      </w:r>
      <w:proofErr w:type="gramStart"/>
      <w:r>
        <w:rPr>
          <w:rFonts w:ascii="Arial" w:hAnsi="Arial" w:cs="Arial"/>
          <w:sz w:val="24"/>
          <w:szCs w:val="24"/>
        </w:rPr>
        <w:t>.З</w:t>
      </w:r>
      <w:proofErr w:type="gramEnd"/>
      <w:r>
        <w:rPr>
          <w:rFonts w:ascii="Arial" w:hAnsi="Arial" w:cs="Arial"/>
          <w:sz w:val="24"/>
          <w:szCs w:val="24"/>
        </w:rPr>
        <w:t>апецкая</w:t>
      </w:r>
      <w:proofErr w:type="spellEnd"/>
      <w:r>
        <w:rPr>
          <w:rFonts w:ascii="Arial" w:hAnsi="Arial" w:cs="Arial"/>
          <w:sz w:val="24"/>
          <w:szCs w:val="24"/>
        </w:rPr>
        <w:t xml:space="preserve"> С.Н.</w:t>
      </w:r>
    </w:p>
    <w:p w:rsidR="0048780D" w:rsidRPr="009670E4" w:rsidRDefault="0048780D" w:rsidP="000A5833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Тел.9-14-52</w:t>
      </w:r>
      <w:bookmarkStart w:id="0" w:name="_GoBack"/>
      <w:bookmarkEnd w:id="0"/>
    </w:p>
    <w:p w:rsidR="000A5833" w:rsidRPr="009670E4" w:rsidRDefault="000A5833" w:rsidP="000A5833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</w:p>
    <w:sectPr w:rsidR="000A5833" w:rsidRPr="009670E4" w:rsidSect="005F4CF5">
      <w:headerReference w:type="even" r:id="rId9"/>
      <w:headerReference w:type="default" r:id="rId10"/>
      <w:pgSz w:w="11906" w:h="16838"/>
      <w:pgMar w:top="737" w:right="851" w:bottom="737" w:left="90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CF6" w:rsidRDefault="00F12CF6">
      <w:r>
        <w:separator/>
      </w:r>
    </w:p>
  </w:endnote>
  <w:endnote w:type="continuationSeparator" w:id="0">
    <w:p w:rsidR="00F12CF6" w:rsidRDefault="00F12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CF6" w:rsidRDefault="00F12CF6">
      <w:r>
        <w:separator/>
      </w:r>
    </w:p>
  </w:footnote>
  <w:footnote w:type="continuationSeparator" w:id="0">
    <w:p w:rsidR="00F12CF6" w:rsidRDefault="00F12C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13C" w:rsidRDefault="00E940B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C013C" w:rsidRDefault="00F12CF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13C" w:rsidRDefault="00E940B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8780D">
      <w:rPr>
        <w:rStyle w:val="a5"/>
        <w:noProof/>
      </w:rPr>
      <w:t>2</w:t>
    </w:r>
    <w:r>
      <w:rPr>
        <w:rStyle w:val="a5"/>
      </w:rPr>
      <w:fldChar w:fldCharType="end"/>
    </w:r>
  </w:p>
  <w:p w:rsidR="000C013C" w:rsidRDefault="00F12CF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204F3"/>
    <w:multiLevelType w:val="hybridMultilevel"/>
    <w:tmpl w:val="16F2BCB8"/>
    <w:lvl w:ilvl="0" w:tplc="6AF8487C">
      <w:start w:val="1"/>
      <w:numFmt w:val="decimal"/>
      <w:lvlText w:val="%1."/>
      <w:lvlJc w:val="left"/>
      <w:pPr>
        <w:ind w:left="1768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2605" w:hanging="360"/>
      </w:pPr>
    </w:lvl>
    <w:lvl w:ilvl="2" w:tplc="0419001B" w:tentative="1">
      <w:start w:val="1"/>
      <w:numFmt w:val="lowerRoman"/>
      <w:lvlText w:val="%3."/>
      <w:lvlJc w:val="right"/>
      <w:pPr>
        <w:ind w:left="-1885" w:hanging="180"/>
      </w:pPr>
    </w:lvl>
    <w:lvl w:ilvl="3" w:tplc="0419000F" w:tentative="1">
      <w:start w:val="1"/>
      <w:numFmt w:val="decimal"/>
      <w:lvlText w:val="%4."/>
      <w:lvlJc w:val="left"/>
      <w:pPr>
        <w:ind w:left="-1165" w:hanging="360"/>
      </w:pPr>
    </w:lvl>
    <w:lvl w:ilvl="4" w:tplc="04190019" w:tentative="1">
      <w:start w:val="1"/>
      <w:numFmt w:val="lowerLetter"/>
      <w:lvlText w:val="%5."/>
      <w:lvlJc w:val="left"/>
      <w:pPr>
        <w:ind w:left="-445" w:hanging="360"/>
      </w:pPr>
    </w:lvl>
    <w:lvl w:ilvl="5" w:tplc="0419001B" w:tentative="1">
      <w:start w:val="1"/>
      <w:numFmt w:val="lowerRoman"/>
      <w:lvlText w:val="%6."/>
      <w:lvlJc w:val="right"/>
      <w:pPr>
        <w:ind w:left="275" w:hanging="180"/>
      </w:pPr>
    </w:lvl>
    <w:lvl w:ilvl="6" w:tplc="0419000F" w:tentative="1">
      <w:start w:val="1"/>
      <w:numFmt w:val="decimal"/>
      <w:lvlText w:val="%7."/>
      <w:lvlJc w:val="left"/>
      <w:pPr>
        <w:ind w:left="995" w:hanging="360"/>
      </w:pPr>
    </w:lvl>
    <w:lvl w:ilvl="7" w:tplc="04190019" w:tentative="1">
      <w:start w:val="1"/>
      <w:numFmt w:val="lowerLetter"/>
      <w:lvlText w:val="%8."/>
      <w:lvlJc w:val="left"/>
      <w:pPr>
        <w:ind w:left="1715" w:hanging="360"/>
      </w:pPr>
    </w:lvl>
    <w:lvl w:ilvl="8" w:tplc="0419001B" w:tentative="1">
      <w:start w:val="1"/>
      <w:numFmt w:val="lowerRoman"/>
      <w:lvlText w:val="%9."/>
      <w:lvlJc w:val="right"/>
      <w:pPr>
        <w:ind w:left="2435" w:hanging="180"/>
      </w:pPr>
    </w:lvl>
  </w:abstractNum>
  <w:abstractNum w:abstractNumId="1">
    <w:nsid w:val="38C51639"/>
    <w:multiLevelType w:val="hybridMultilevel"/>
    <w:tmpl w:val="CA049EB0"/>
    <w:lvl w:ilvl="0" w:tplc="DEBA4392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color w:val="auto"/>
      </w:rPr>
    </w:lvl>
    <w:lvl w:ilvl="1" w:tplc="7292C900">
      <w:start w:val="1"/>
      <w:numFmt w:val="decimal"/>
      <w:lvlText w:val="%2)"/>
      <w:lvlJc w:val="left"/>
      <w:pPr>
        <w:tabs>
          <w:tab w:val="num" w:pos="1211"/>
        </w:tabs>
        <w:ind w:left="1211" w:hanging="360"/>
      </w:pPr>
      <w:rPr>
        <w:rFonts w:ascii="Times New Roman" w:eastAsia="Calibri" w:hAnsi="Times New Roman" w:cs="Times New Roman"/>
        <w:strike w:val="0"/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3154"/>
        </w:tabs>
        <w:ind w:left="315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874"/>
        </w:tabs>
        <w:ind w:left="387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594"/>
        </w:tabs>
        <w:ind w:left="459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314"/>
        </w:tabs>
        <w:ind w:left="5314" w:hanging="180"/>
      </w:pPr>
    </w:lvl>
    <w:lvl w:ilvl="6" w:tplc="0419000F">
      <w:start w:val="1"/>
      <w:numFmt w:val="decimal"/>
      <w:lvlText w:val="%7."/>
      <w:lvlJc w:val="left"/>
      <w:pPr>
        <w:tabs>
          <w:tab w:val="num" w:pos="6034"/>
        </w:tabs>
        <w:ind w:left="603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754"/>
        </w:tabs>
        <w:ind w:left="675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474"/>
        </w:tabs>
        <w:ind w:left="747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AD6"/>
    <w:rsid w:val="00004D7B"/>
    <w:rsid w:val="00014B48"/>
    <w:rsid w:val="00017D1D"/>
    <w:rsid w:val="0002469D"/>
    <w:rsid w:val="00026AF2"/>
    <w:rsid w:val="00027C7E"/>
    <w:rsid w:val="00037762"/>
    <w:rsid w:val="00072284"/>
    <w:rsid w:val="00083624"/>
    <w:rsid w:val="000A5833"/>
    <w:rsid w:val="000A7646"/>
    <w:rsid w:val="000B5076"/>
    <w:rsid w:val="000B5876"/>
    <w:rsid w:val="000B7E97"/>
    <w:rsid w:val="000D3365"/>
    <w:rsid w:val="000D3F2E"/>
    <w:rsid w:val="000E0E98"/>
    <w:rsid w:val="000F5030"/>
    <w:rsid w:val="000F6257"/>
    <w:rsid w:val="001010EC"/>
    <w:rsid w:val="001050EE"/>
    <w:rsid w:val="0010643F"/>
    <w:rsid w:val="00124886"/>
    <w:rsid w:val="00130D08"/>
    <w:rsid w:val="001370EC"/>
    <w:rsid w:val="001377A6"/>
    <w:rsid w:val="00145F83"/>
    <w:rsid w:val="00171322"/>
    <w:rsid w:val="00173C3A"/>
    <w:rsid w:val="001755CC"/>
    <w:rsid w:val="00180F3E"/>
    <w:rsid w:val="001929C7"/>
    <w:rsid w:val="001A689F"/>
    <w:rsid w:val="001B66D6"/>
    <w:rsid w:val="001C3CBD"/>
    <w:rsid w:val="001E0082"/>
    <w:rsid w:val="001E09A3"/>
    <w:rsid w:val="001E4B97"/>
    <w:rsid w:val="002005F7"/>
    <w:rsid w:val="00201622"/>
    <w:rsid w:val="0020401D"/>
    <w:rsid w:val="00216D84"/>
    <w:rsid w:val="00232B5B"/>
    <w:rsid w:val="00233390"/>
    <w:rsid w:val="002509A7"/>
    <w:rsid w:val="00285753"/>
    <w:rsid w:val="00294A4B"/>
    <w:rsid w:val="002A2320"/>
    <w:rsid w:val="002B4022"/>
    <w:rsid w:val="002C6DAB"/>
    <w:rsid w:val="002D4063"/>
    <w:rsid w:val="002D51FF"/>
    <w:rsid w:val="002E51C4"/>
    <w:rsid w:val="00307E14"/>
    <w:rsid w:val="00317CB8"/>
    <w:rsid w:val="003269B8"/>
    <w:rsid w:val="00330E65"/>
    <w:rsid w:val="003506C9"/>
    <w:rsid w:val="0035310D"/>
    <w:rsid w:val="00360811"/>
    <w:rsid w:val="00370E67"/>
    <w:rsid w:val="0037106E"/>
    <w:rsid w:val="00371DEF"/>
    <w:rsid w:val="00373CF1"/>
    <w:rsid w:val="00382417"/>
    <w:rsid w:val="003A2383"/>
    <w:rsid w:val="003A5E31"/>
    <w:rsid w:val="003C6844"/>
    <w:rsid w:val="003D56BB"/>
    <w:rsid w:val="003D67E5"/>
    <w:rsid w:val="004114C2"/>
    <w:rsid w:val="00424323"/>
    <w:rsid w:val="00425DF3"/>
    <w:rsid w:val="004275D3"/>
    <w:rsid w:val="00433D36"/>
    <w:rsid w:val="00437D17"/>
    <w:rsid w:val="0044210A"/>
    <w:rsid w:val="00452FB0"/>
    <w:rsid w:val="0045441B"/>
    <w:rsid w:val="00457E94"/>
    <w:rsid w:val="00470960"/>
    <w:rsid w:val="004738A9"/>
    <w:rsid w:val="00485D65"/>
    <w:rsid w:val="00486F01"/>
    <w:rsid w:val="0048780D"/>
    <w:rsid w:val="004A6A34"/>
    <w:rsid w:val="004B4609"/>
    <w:rsid w:val="004D212C"/>
    <w:rsid w:val="004D370A"/>
    <w:rsid w:val="004D3BF9"/>
    <w:rsid w:val="004D673B"/>
    <w:rsid w:val="004D7135"/>
    <w:rsid w:val="004F09FA"/>
    <w:rsid w:val="0050653C"/>
    <w:rsid w:val="00513556"/>
    <w:rsid w:val="0052531C"/>
    <w:rsid w:val="0052692E"/>
    <w:rsid w:val="00526C73"/>
    <w:rsid w:val="0052798C"/>
    <w:rsid w:val="00530539"/>
    <w:rsid w:val="00533ABD"/>
    <w:rsid w:val="00542D89"/>
    <w:rsid w:val="00546EBE"/>
    <w:rsid w:val="00571CF5"/>
    <w:rsid w:val="0057779B"/>
    <w:rsid w:val="005848EF"/>
    <w:rsid w:val="00584BB8"/>
    <w:rsid w:val="00592EF9"/>
    <w:rsid w:val="005A645F"/>
    <w:rsid w:val="005B2E8D"/>
    <w:rsid w:val="005B3A40"/>
    <w:rsid w:val="005C2F7A"/>
    <w:rsid w:val="005C3C03"/>
    <w:rsid w:val="005E0331"/>
    <w:rsid w:val="005E243D"/>
    <w:rsid w:val="005F4CF5"/>
    <w:rsid w:val="00601AD6"/>
    <w:rsid w:val="0060408A"/>
    <w:rsid w:val="00604973"/>
    <w:rsid w:val="006065ED"/>
    <w:rsid w:val="0061403A"/>
    <w:rsid w:val="006344EA"/>
    <w:rsid w:val="006374BF"/>
    <w:rsid w:val="00651442"/>
    <w:rsid w:val="00656146"/>
    <w:rsid w:val="00660D02"/>
    <w:rsid w:val="006851A5"/>
    <w:rsid w:val="006A1A1B"/>
    <w:rsid w:val="006A2DA4"/>
    <w:rsid w:val="006A4B2F"/>
    <w:rsid w:val="006B2E61"/>
    <w:rsid w:val="006B2F88"/>
    <w:rsid w:val="006B5DC4"/>
    <w:rsid w:val="006C22C3"/>
    <w:rsid w:val="006C47B2"/>
    <w:rsid w:val="006D35C1"/>
    <w:rsid w:val="006D3C6D"/>
    <w:rsid w:val="006F1B72"/>
    <w:rsid w:val="006F3472"/>
    <w:rsid w:val="007010B0"/>
    <w:rsid w:val="00703A40"/>
    <w:rsid w:val="00744261"/>
    <w:rsid w:val="00744BCD"/>
    <w:rsid w:val="00771381"/>
    <w:rsid w:val="00792061"/>
    <w:rsid w:val="007979A8"/>
    <w:rsid w:val="00797F5D"/>
    <w:rsid w:val="007B4DE6"/>
    <w:rsid w:val="007B4FC9"/>
    <w:rsid w:val="007B7310"/>
    <w:rsid w:val="007C4664"/>
    <w:rsid w:val="007C5CF6"/>
    <w:rsid w:val="007C6CCF"/>
    <w:rsid w:val="007C7236"/>
    <w:rsid w:val="007D7562"/>
    <w:rsid w:val="007E01BD"/>
    <w:rsid w:val="0080212A"/>
    <w:rsid w:val="00805250"/>
    <w:rsid w:val="00813F05"/>
    <w:rsid w:val="0081636A"/>
    <w:rsid w:val="00822C76"/>
    <w:rsid w:val="008258CA"/>
    <w:rsid w:val="008308AB"/>
    <w:rsid w:val="0083214F"/>
    <w:rsid w:val="00835021"/>
    <w:rsid w:val="00860C7F"/>
    <w:rsid w:val="00865017"/>
    <w:rsid w:val="00870C3F"/>
    <w:rsid w:val="00880536"/>
    <w:rsid w:val="0088124C"/>
    <w:rsid w:val="00882820"/>
    <w:rsid w:val="00884B13"/>
    <w:rsid w:val="0088793B"/>
    <w:rsid w:val="00894617"/>
    <w:rsid w:val="008C2A9E"/>
    <w:rsid w:val="008D2388"/>
    <w:rsid w:val="008D3461"/>
    <w:rsid w:val="00900AB4"/>
    <w:rsid w:val="00906DB2"/>
    <w:rsid w:val="009145D5"/>
    <w:rsid w:val="0092090A"/>
    <w:rsid w:val="009221C7"/>
    <w:rsid w:val="00940810"/>
    <w:rsid w:val="00941581"/>
    <w:rsid w:val="00941C21"/>
    <w:rsid w:val="0095232E"/>
    <w:rsid w:val="009670E4"/>
    <w:rsid w:val="00971C0F"/>
    <w:rsid w:val="00974842"/>
    <w:rsid w:val="0098220C"/>
    <w:rsid w:val="009A352B"/>
    <w:rsid w:val="009A6A03"/>
    <w:rsid w:val="009C0560"/>
    <w:rsid w:val="009C5210"/>
    <w:rsid w:val="009E2CF7"/>
    <w:rsid w:val="009F703C"/>
    <w:rsid w:val="009F70C0"/>
    <w:rsid w:val="00A03732"/>
    <w:rsid w:val="00A045A4"/>
    <w:rsid w:val="00A11400"/>
    <w:rsid w:val="00A315E3"/>
    <w:rsid w:val="00A415A3"/>
    <w:rsid w:val="00A41D49"/>
    <w:rsid w:val="00A457C4"/>
    <w:rsid w:val="00A47FAF"/>
    <w:rsid w:val="00A577B3"/>
    <w:rsid w:val="00A76708"/>
    <w:rsid w:val="00A85D55"/>
    <w:rsid w:val="00A96E40"/>
    <w:rsid w:val="00AA3C25"/>
    <w:rsid w:val="00AA46E3"/>
    <w:rsid w:val="00AA7163"/>
    <w:rsid w:val="00AB55DC"/>
    <w:rsid w:val="00AC6DFF"/>
    <w:rsid w:val="00AD5210"/>
    <w:rsid w:val="00AE272F"/>
    <w:rsid w:val="00AE52BD"/>
    <w:rsid w:val="00AF26C7"/>
    <w:rsid w:val="00AF4DDD"/>
    <w:rsid w:val="00AF6021"/>
    <w:rsid w:val="00B05362"/>
    <w:rsid w:val="00B07EB9"/>
    <w:rsid w:val="00B14ADF"/>
    <w:rsid w:val="00B15837"/>
    <w:rsid w:val="00B16765"/>
    <w:rsid w:val="00B16F03"/>
    <w:rsid w:val="00B3587E"/>
    <w:rsid w:val="00B41C7A"/>
    <w:rsid w:val="00B45923"/>
    <w:rsid w:val="00B55136"/>
    <w:rsid w:val="00B566F7"/>
    <w:rsid w:val="00B6606A"/>
    <w:rsid w:val="00B701BD"/>
    <w:rsid w:val="00B7060E"/>
    <w:rsid w:val="00B72851"/>
    <w:rsid w:val="00B83529"/>
    <w:rsid w:val="00BA039E"/>
    <w:rsid w:val="00BA22B3"/>
    <w:rsid w:val="00BB029C"/>
    <w:rsid w:val="00BB69D2"/>
    <w:rsid w:val="00BC7D1D"/>
    <w:rsid w:val="00BD1734"/>
    <w:rsid w:val="00BF6AEB"/>
    <w:rsid w:val="00C063A9"/>
    <w:rsid w:val="00C11B9E"/>
    <w:rsid w:val="00C16128"/>
    <w:rsid w:val="00C22B35"/>
    <w:rsid w:val="00C26086"/>
    <w:rsid w:val="00C44AA6"/>
    <w:rsid w:val="00C54969"/>
    <w:rsid w:val="00C54977"/>
    <w:rsid w:val="00C656CE"/>
    <w:rsid w:val="00C74774"/>
    <w:rsid w:val="00C87302"/>
    <w:rsid w:val="00C901B3"/>
    <w:rsid w:val="00C904C6"/>
    <w:rsid w:val="00C925B4"/>
    <w:rsid w:val="00C95738"/>
    <w:rsid w:val="00CA10A1"/>
    <w:rsid w:val="00CA1AB6"/>
    <w:rsid w:val="00CA4D3D"/>
    <w:rsid w:val="00CB70D7"/>
    <w:rsid w:val="00CD2232"/>
    <w:rsid w:val="00CE0459"/>
    <w:rsid w:val="00CF01D8"/>
    <w:rsid w:val="00D01006"/>
    <w:rsid w:val="00D10E0E"/>
    <w:rsid w:val="00D15A99"/>
    <w:rsid w:val="00D3108F"/>
    <w:rsid w:val="00D351D5"/>
    <w:rsid w:val="00D44D40"/>
    <w:rsid w:val="00D50E3B"/>
    <w:rsid w:val="00D5426F"/>
    <w:rsid w:val="00D701CC"/>
    <w:rsid w:val="00D779A5"/>
    <w:rsid w:val="00D93629"/>
    <w:rsid w:val="00D93F70"/>
    <w:rsid w:val="00D96AB7"/>
    <w:rsid w:val="00DA4305"/>
    <w:rsid w:val="00DB2085"/>
    <w:rsid w:val="00DB6F17"/>
    <w:rsid w:val="00DC25A4"/>
    <w:rsid w:val="00DC59EC"/>
    <w:rsid w:val="00DC763C"/>
    <w:rsid w:val="00DE61B7"/>
    <w:rsid w:val="00DF1ACA"/>
    <w:rsid w:val="00DF673D"/>
    <w:rsid w:val="00E06254"/>
    <w:rsid w:val="00E10C28"/>
    <w:rsid w:val="00E146CC"/>
    <w:rsid w:val="00E16FC7"/>
    <w:rsid w:val="00E243F0"/>
    <w:rsid w:val="00E2488F"/>
    <w:rsid w:val="00E27889"/>
    <w:rsid w:val="00E41010"/>
    <w:rsid w:val="00E445C0"/>
    <w:rsid w:val="00E4748A"/>
    <w:rsid w:val="00E668CE"/>
    <w:rsid w:val="00E777F8"/>
    <w:rsid w:val="00E900A8"/>
    <w:rsid w:val="00E922C9"/>
    <w:rsid w:val="00E940B2"/>
    <w:rsid w:val="00E94FAA"/>
    <w:rsid w:val="00EA1EDA"/>
    <w:rsid w:val="00ED141D"/>
    <w:rsid w:val="00EE7E87"/>
    <w:rsid w:val="00EF5D96"/>
    <w:rsid w:val="00EF5E13"/>
    <w:rsid w:val="00F12CF6"/>
    <w:rsid w:val="00F21141"/>
    <w:rsid w:val="00F21A21"/>
    <w:rsid w:val="00F55CEE"/>
    <w:rsid w:val="00F70EE7"/>
    <w:rsid w:val="00F70FC7"/>
    <w:rsid w:val="00F74AA0"/>
    <w:rsid w:val="00F756A4"/>
    <w:rsid w:val="00F84B5B"/>
    <w:rsid w:val="00F93FF8"/>
    <w:rsid w:val="00FB55E7"/>
    <w:rsid w:val="00FB56DA"/>
    <w:rsid w:val="00FC1FB4"/>
    <w:rsid w:val="00FD7356"/>
    <w:rsid w:val="00FE0E69"/>
    <w:rsid w:val="00FE39DF"/>
    <w:rsid w:val="00FF22DB"/>
    <w:rsid w:val="00FF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E65"/>
    <w:pPr>
      <w:widowControl w:val="0"/>
      <w:spacing w:after="0" w:line="240" w:lineRule="auto"/>
    </w:pPr>
    <w:rPr>
      <w:rFonts w:ascii="Tms Rmn" w:eastAsia="Times New Roman" w:hAnsi="Tms Rmn" w:cs="Times New Roman"/>
      <w:snapToGrid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30E65"/>
    <w:pPr>
      <w:tabs>
        <w:tab w:val="center" w:pos="4844"/>
        <w:tab w:val="right" w:pos="9689"/>
      </w:tabs>
    </w:pPr>
  </w:style>
  <w:style w:type="character" w:customStyle="1" w:styleId="a4">
    <w:name w:val="Верхний колонтитул Знак"/>
    <w:basedOn w:val="a0"/>
    <w:link w:val="a3"/>
    <w:rsid w:val="00330E65"/>
    <w:rPr>
      <w:rFonts w:ascii="Tms Rmn" w:eastAsia="Times New Roman" w:hAnsi="Tms Rmn" w:cs="Times New Roman"/>
      <w:snapToGrid w:val="0"/>
      <w:sz w:val="20"/>
      <w:szCs w:val="20"/>
      <w:lang w:eastAsia="ru-RU"/>
    </w:rPr>
  </w:style>
  <w:style w:type="character" w:styleId="a5">
    <w:name w:val="page number"/>
    <w:basedOn w:val="a0"/>
    <w:rsid w:val="00330E65"/>
  </w:style>
  <w:style w:type="paragraph" w:customStyle="1" w:styleId="a6">
    <w:name w:val="Знак Знак Знак Знак"/>
    <w:basedOn w:val="a"/>
    <w:rsid w:val="00330E65"/>
    <w:pPr>
      <w:widowControl/>
    </w:pPr>
    <w:rPr>
      <w:rFonts w:ascii="Times New Roman" w:hAnsi="Times New Roman"/>
      <w:snapToGrid/>
      <w:lang w:val="en-US" w:eastAsia="en-US"/>
    </w:rPr>
  </w:style>
  <w:style w:type="paragraph" w:styleId="a7">
    <w:name w:val="List Paragraph"/>
    <w:basedOn w:val="a"/>
    <w:uiPriority w:val="34"/>
    <w:qFormat/>
    <w:rsid w:val="00330E65"/>
    <w:pPr>
      <w:widowControl/>
      <w:ind w:left="720"/>
      <w:contextualSpacing/>
    </w:pPr>
    <w:rPr>
      <w:rFonts w:ascii="Times New Roman" w:hAnsi="Times New Roman"/>
      <w:snapToGrid/>
      <w:sz w:val="24"/>
      <w:szCs w:val="24"/>
    </w:rPr>
  </w:style>
  <w:style w:type="character" w:styleId="a8">
    <w:name w:val="Hyperlink"/>
    <w:uiPriority w:val="99"/>
    <w:unhideWhenUsed/>
    <w:rsid w:val="00330E65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32B5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32B5B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customStyle="1" w:styleId="ab">
    <w:name w:val="Знак Знак Знак Знак"/>
    <w:basedOn w:val="a"/>
    <w:rsid w:val="00DF673D"/>
    <w:pPr>
      <w:widowControl/>
    </w:pPr>
    <w:rPr>
      <w:rFonts w:ascii="Times New Roman" w:hAnsi="Times New Roman"/>
      <w:snapToGrid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E65"/>
    <w:pPr>
      <w:widowControl w:val="0"/>
      <w:spacing w:after="0" w:line="240" w:lineRule="auto"/>
    </w:pPr>
    <w:rPr>
      <w:rFonts w:ascii="Tms Rmn" w:eastAsia="Times New Roman" w:hAnsi="Tms Rmn" w:cs="Times New Roman"/>
      <w:snapToGrid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30E65"/>
    <w:pPr>
      <w:tabs>
        <w:tab w:val="center" w:pos="4844"/>
        <w:tab w:val="right" w:pos="9689"/>
      </w:tabs>
    </w:pPr>
  </w:style>
  <w:style w:type="character" w:customStyle="1" w:styleId="a4">
    <w:name w:val="Верхний колонтитул Знак"/>
    <w:basedOn w:val="a0"/>
    <w:link w:val="a3"/>
    <w:rsid w:val="00330E65"/>
    <w:rPr>
      <w:rFonts w:ascii="Tms Rmn" w:eastAsia="Times New Roman" w:hAnsi="Tms Rmn" w:cs="Times New Roman"/>
      <w:snapToGrid w:val="0"/>
      <w:sz w:val="20"/>
      <w:szCs w:val="20"/>
      <w:lang w:eastAsia="ru-RU"/>
    </w:rPr>
  </w:style>
  <w:style w:type="character" w:styleId="a5">
    <w:name w:val="page number"/>
    <w:basedOn w:val="a0"/>
    <w:rsid w:val="00330E65"/>
  </w:style>
  <w:style w:type="paragraph" w:customStyle="1" w:styleId="a6">
    <w:name w:val="Знак Знак Знак Знак"/>
    <w:basedOn w:val="a"/>
    <w:rsid w:val="00330E65"/>
    <w:pPr>
      <w:widowControl/>
    </w:pPr>
    <w:rPr>
      <w:rFonts w:ascii="Times New Roman" w:hAnsi="Times New Roman"/>
      <w:snapToGrid/>
      <w:lang w:val="en-US" w:eastAsia="en-US"/>
    </w:rPr>
  </w:style>
  <w:style w:type="paragraph" w:styleId="a7">
    <w:name w:val="List Paragraph"/>
    <w:basedOn w:val="a"/>
    <w:uiPriority w:val="34"/>
    <w:qFormat/>
    <w:rsid w:val="00330E65"/>
    <w:pPr>
      <w:widowControl/>
      <w:ind w:left="720"/>
      <w:contextualSpacing/>
    </w:pPr>
    <w:rPr>
      <w:rFonts w:ascii="Times New Roman" w:hAnsi="Times New Roman"/>
      <w:snapToGrid/>
      <w:sz w:val="24"/>
      <w:szCs w:val="24"/>
    </w:rPr>
  </w:style>
  <w:style w:type="character" w:styleId="a8">
    <w:name w:val="Hyperlink"/>
    <w:uiPriority w:val="99"/>
    <w:unhideWhenUsed/>
    <w:rsid w:val="00330E65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32B5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32B5B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customStyle="1" w:styleId="ab">
    <w:name w:val="Знак Знак Знак Знак"/>
    <w:basedOn w:val="a"/>
    <w:rsid w:val="00DF673D"/>
    <w:pPr>
      <w:widowControl/>
    </w:pPr>
    <w:rPr>
      <w:rFonts w:ascii="Times New Roman" w:hAnsi="Times New Roman"/>
      <w:snapToGrid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-kletnya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Svetlana-W8</cp:lastModifiedBy>
  <cp:revision>17</cp:revision>
  <cp:lastPrinted>2025-03-06T09:18:00Z</cp:lastPrinted>
  <dcterms:created xsi:type="dcterms:W3CDTF">2025-02-21T12:27:00Z</dcterms:created>
  <dcterms:modified xsi:type="dcterms:W3CDTF">2026-03-30T06:12:00Z</dcterms:modified>
</cp:coreProperties>
</file>