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691" w:rsidRPr="00D9094F" w:rsidRDefault="00050691" w:rsidP="00050691">
      <w:pPr>
        <w:jc w:val="center"/>
        <w:rPr>
          <w:rFonts w:ascii="Times New Roman" w:hAnsi="Times New Roman" w:cs="Times New Roman"/>
        </w:rPr>
      </w:pPr>
      <w:r w:rsidRPr="00D9094F">
        <w:rPr>
          <w:rFonts w:ascii="Times New Roman" w:hAnsi="Times New Roman" w:cs="Times New Roman"/>
        </w:rPr>
        <w:t>Сведения о фактически произведенных расходах по разделам и подразделам классификации расходов бюджета Клетнянского муниципального района Брянской области в сравнении с первоначально утвержденными Решением о бюджете значениями за 202</w:t>
      </w:r>
      <w:r w:rsidR="00DA52AC">
        <w:rPr>
          <w:rFonts w:ascii="Times New Roman" w:hAnsi="Times New Roman" w:cs="Times New Roman"/>
        </w:rPr>
        <w:t>5</w:t>
      </w:r>
      <w:r w:rsidRPr="00D9094F">
        <w:rPr>
          <w:rFonts w:ascii="Times New Roman" w:hAnsi="Times New Roman" w:cs="Times New Roman"/>
        </w:rPr>
        <w:t xml:space="preserve"> год</w:t>
      </w:r>
    </w:p>
    <w:tbl>
      <w:tblPr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2340"/>
        <w:gridCol w:w="496"/>
        <w:gridCol w:w="567"/>
        <w:gridCol w:w="1701"/>
        <w:gridCol w:w="1631"/>
        <w:gridCol w:w="1701"/>
        <w:gridCol w:w="992"/>
        <w:gridCol w:w="992"/>
        <w:gridCol w:w="2977"/>
        <w:gridCol w:w="2621"/>
      </w:tblGrid>
      <w:tr w:rsidR="00DA52AC" w:rsidRPr="00775CDE" w:rsidTr="00FC2D2A">
        <w:trPr>
          <w:trHeight w:val="1916"/>
          <w:tblHeader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Бюджетные ассигнования, утвержденные решением о бюджете от 12.12.24 г.№4-2 (первоначальный)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 xml:space="preserve">Бюджетные ассигнования, утвержденные сводной бюджетной росписью с учетом изменений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Кассовое исполнение за 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Процент исполнения к первоначально утвержденным ассигнованиям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Процент исполнения сводной бюджетной росписи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Причина отклонения между первоначально утвержденными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DA52AC" w:rsidRDefault="00DA52A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52AC">
              <w:rPr>
                <w:rFonts w:ascii="Arial" w:hAnsi="Arial" w:cs="Arial"/>
                <w:color w:val="000000"/>
                <w:sz w:val="16"/>
                <w:szCs w:val="16"/>
              </w:rPr>
              <w:t>Причина отклонения между уточненными плановыми показателями и их фактическими значениями (указываются причины, если отклонение 5 % и более как в большую, так и в меньшую сторону)</w:t>
            </w:r>
          </w:p>
        </w:tc>
      </w:tr>
      <w:tr w:rsidR="00DA52AC" w:rsidRPr="00775CDE" w:rsidTr="00DA52AC">
        <w:trPr>
          <w:trHeight w:val="481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49 661 249,00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50 841 709,65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49 436 506,75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97,2%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1272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517 700,00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541 380,00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541 378,41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104,6%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ассигнований 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на заработную плату работникам аппарата районного Совета  в связи с внесением изменений в Положение по оплате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труда с 01.10.25.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33 803 999,00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33 954 564,97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33 524 454,64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98,7%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Судебная система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4 850,00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4 850,00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</w:t>
            </w: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9 346 600,00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10 618 814,68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10 599 506,37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113,4%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ассигнований на заработную плату работникам финансового управления, председателю Контрольно-счетной палаты 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Клетнянского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района  в связи с внесением </w:t>
            </w: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изменений в Положение по оплате труда с 01.10.25.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DA52AC" w:rsidRPr="00775CDE" w:rsidTr="00DA52AC">
        <w:trPr>
          <w:trHeight w:val="2997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899 000,00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Исполнение ассигнований резервного фонда в соответствии с порядком применения бюджетной классификации подлежит отражению по соответствующим разделам и подразделам классификации расходов, исходя из их отраслевой и ведомственной принадлежности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Исполнение ассигнований резервного фонда в соответствии с порядком применения бюджетной классификации подлежит отражению по соответствующим разделам и подразделам классификации расходов, исходя из их отраслевой и ведомственной принадлежности</w:t>
            </w:r>
          </w:p>
        </w:tc>
      </w:tr>
      <w:tr w:rsidR="00DA52AC" w:rsidRPr="00775CDE" w:rsidTr="00DA52AC">
        <w:trPr>
          <w:trHeight w:val="222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4 988 100,00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4 823 100,00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4 766 317,33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95,6%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98,8%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98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815 230,00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820 756,00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820 756,00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100,7%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414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815 230,00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820 756,00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820 756,00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100,7%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40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4 773 900,00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4 926 785,00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4 907 070,11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102,8%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4 773 900,00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4 926 785,00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4 907 070,11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102,8%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99,6%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132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16 564 247,20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16 686 535,50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15 919 226,34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96,1%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255 486,20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255 486,20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248 027,93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97,1%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Водное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86 000,00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105 928,00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105 928,00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123,2%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sz w:val="18"/>
                <w:szCs w:val="18"/>
              </w:rPr>
            </w:pPr>
            <w:r w:rsidRPr="008200C0">
              <w:rPr>
                <w:rFonts w:ascii="Arial" w:hAnsi="Arial" w:cs="Arial"/>
                <w:sz w:val="18"/>
                <w:szCs w:val="18"/>
              </w:rPr>
              <w:t> </w:t>
            </w:r>
            <w:proofErr w:type="gramStart"/>
            <w:r w:rsidRPr="008200C0">
              <w:rPr>
                <w:rFonts w:ascii="Arial" w:hAnsi="Arial" w:cs="Arial"/>
                <w:sz w:val="18"/>
                <w:szCs w:val="18"/>
              </w:rPr>
              <w:t xml:space="preserve">Увеличение бюджетных ассигнований  за счет средств местного бюджета  в сфере водного хозяйства, в том числе на обязательное  страхования ответственности владельцев опасных объектов (ГТС) </w:t>
            </w:r>
            <w:proofErr w:type="spellStart"/>
            <w:r w:rsidRPr="008200C0">
              <w:rPr>
                <w:rFonts w:ascii="Arial" w:hAnsi="Arial" w:cs="Arial"/>
                <w:sz w:val="18"/>
                <w:szCs w:val="18"/>
              </w:rPr>
              <w:t>гидро</w:t>
            </w:r>
            <w:proofErr w:type="spellEnd"/>
            <w:r w:rsidRPr="008200C0">
              <w:rPr>
                <w:rFonts w:ascii="Arial" w:hAnsi="Arial" w:cs="Arial"/>
                <w:sz w:val="18"/>
                <w:szCs w:val="18"/>
              </w:rPr>
              <w:t>-технических сооружений.</w:t>
            </w:r>
            <w:proofErr w:type="gram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5 133 674,00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5 143 445,00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5 143 424,84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</w:p>
          <w:p w:rsidR="008200C0" w:rsidRPr="008200C0" w:rsidRDefault="008200C0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Дорожное хозяйство 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9 739 500,00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10 611 676,30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9 851 845,57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101,2%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92,8%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8200C0" w:rsidRPr="008200C0" w:rsidRDefault="008200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52AC" w:rsidRPr="00775CDE" w:rsidTr="00DA52AC">
        <w:trPr>
          <w:trHeight w:val="21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1 349 587,00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570 000,00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42,2%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Уменьшение бюджетных ассигнований в соответствии с нормативными правовыми актами Правительства Брянской области предусмотренных на установление и описание границ территориальных зон.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218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311 310,20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1 045 473,84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1 045 445,30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335,8%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221 310,20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805 743,32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805 742,86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364,1%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 Увеличение бюджетных ассигнований  за счет средств местного бюджета  в сфере жилищного хозяйства, в том числе на ремонт муниципального специализированного жилищного фонда 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90 000,00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239 730,52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239 702,44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266,3%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бюджетных ассигнований  за счет средств местного бюджета  на оплату  работ по подготовке  и экспертизы  ПСД по объекту "Капитальный ремонт системы водоснабжения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.Б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ульшево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" .</w:t>
            </w:r>
          </w:p>
          <w:p w:rsidR="008200C0" w:rsidRPr="008200C0" w:rsidRDefault="008200C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84 000,00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264 569,67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84 000,00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264 569,67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бюджетных ассигнований  за счет остатков платы за негативное воздействие на окружающую среду, поступившей в бюджет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Клетнянского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муниципального района на 01.01.25.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253 368 485,20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314 112 884,17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303 930 892,21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120,0%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96,8%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57 870 008,00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57 589 641,25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57 533 490,25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99,4%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99,9%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153 505 637,20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213 288 301,88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203 560 137,38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132,6%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95,4%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бюджетных ассигнований за счет средств областного бюджета  на оплату труда работников общеобразовательных учреждений, а также в соответствии с нормативными правовыми актами Правительства Брянской области на  устройство комплекса спортивных площадок и  на ремонт здания МБОУ СОШ №1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летня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Брянской области имени генерал-майора авиации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Г.П.Политыкина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 и благоустройство территории </w:t>
            </w: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МБОУ СОШ №1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п.Клетня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Брянской области имени генерал-майора авиации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Г.П.Политыкина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за счет местного бюджета.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Неисполнение по причине нарушения подрядчиком сроков выполнения работ по устройству комплекса спортивных площадок и  на ремонт здания МБОУ СОШ №1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летня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Брянской области имени генерал-майора авиации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Г.П.Политыкина</w:t>
            </w:r>
            <w:proofErr w:type="spellEnd"/>
          </w:p>
        </w:tc>
      </w:tr>
      <w:tr w:rsidR="00DA52AC" w:rsidRPr="00775CDE" w:rsidTr="00DA52AC">
        <w:trPr>
          <w:trHeight w:val="502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Дополнительное образование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11 575 756,00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14 138 710,29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14 138 709,92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122,1%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Увеличение бюджетных ассигнований на приобретение мебели, музыкальных инструментов и устройство ограждения территории  МБУ ДО «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Клетнянская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детская  школа искусств», счет средств местного бюджета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Молодежная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123 400,00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123 400,00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45 311,00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36,7%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36,7%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Низкий процент исполнения сложился по причине отмены отдельных областных мероприятий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Низкий процент исполнения сложился по причине отмены отдельных областных мероприятий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30 293 684,00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28 972 830,75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28 653 243,66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94,6%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98,9%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 w:rsidP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Бюджетные ассигнования, предусмотренные на компенсацию расходов по оплате жилых помещений, отопления и освещения 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педагогическим работникам образовательных организаций, вышедшим на пенсию перенесены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с раздела 0709 на раздел 1003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46 012 979,00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52 708 805,57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52 703 533,87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114,5%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46 007 979,00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52 703 805,57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52 698 533,87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114,5%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Увеличение ассигнований  соответствии с нормативными правовыми актами Правительства Брянской области на реализацию инициативных проектов  «Благоустройство места массового отдыха на территории Парка культуры и отдыха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.К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летня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(детская игровая площадка)» , а также  на  частичную замену мебели после ремонта в МБУК «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Межпоселенческая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центральная библиотека» и ремонт зданий и сооружений в Парке культуры и отдыха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п.Клетня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, счет средств местного бюджета.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36 137 584,04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37 179 785,80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31 746 227,62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87,8%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85,4%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8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4 117 661,00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4 538 371,00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4 538 366,51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110,2%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Увеличение  бюджетных ассигнований по пенсионному обеспечению, в связи с увеличением численности получателей выплат, за счет местного бюджета.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1 400 000,00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 w:rsidP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Бюджетные ассигнования, предусмотренные на компенсацию расходов по оплате жилых помещений, отопления и освещения </w:t>
            </w:r>
            <w:proofErr w:type="gram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педагогическим работникам образовательных организаций, вышедшим на пенсию перенесены</w:t>
            </w:r>
            <w:proofErr w:type="gram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с раздела 0709 на раздел 1003</w:t>
            </w:r>
            <w:r w:rsidR="008200C0" w:rsidRPr="008200C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200C0" w:rsidRPr="008200C0" w:rsidRDefault="008200C0" w:rsidP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Охрана семьи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31 951 923,04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31 072 414,80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25 706 861,11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80,5%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82,7%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Низкий процент исполнения в части выплаты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 (расходы произведены в соответствии с фактической потребностью)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Низкий процент исполнения в части выплаты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 (расходы произведены в соответствии с фактической потребностью)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68 000,00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101 000,00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148,5%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59,8%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FF"/>
                <w:sz w:val="18"/>
                <w:szCs w:val="18"/>
              </w:rPr>
              <w:t> </w:t>
            </w: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Увеличение бюджетных ассигнований на исполнение принятых решений об использовании ассигнований резервного фонда администрации района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Низкий процент по причине неисполнения ассигнований предусмотренных на подготовку лиц, желающих принять на воспитание в свою семью ребенка, оставшегося без попечения </w:t>
            </w: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родителей; подготовку граждан выразивших желание стать опекунами или попечителями совершеннолетних недееспособных или не полностью дееспособных граждан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205 365 253,69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356 728 643,82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240 598 716,69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117,2%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67,4%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Массовый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197 018 753,69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348 077 702,83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231 947 775,70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117,7%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66,6%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 Увеличение бюджетных ассигнований по причине выделения средств на строительство объекта "Спортивно-оздоровительный комплекс в п.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Клетня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Клетнянского</w:t>
            </w:r>
            <w:proofErr w:type="spellEnd"/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района Брянской области"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Низкий процент по причине отставания по строительно-монтажным работам подрядчиком на 1 месяц, по благоустройству на 2 месяца.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Спорт высших достижений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8 346 500,00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8 650 940,99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8 650 940,99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103,6%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7 958 500,00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8 390 600,00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8 390 600,00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105,4%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Дотации на выравнивание бюджетной обеспеченности </w:t>
            </w: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субъектов Российской Федерации и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958 500,00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958 500,00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555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7 432 100,00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7 432 100,00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106,2%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100,0%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 xml:space="preserve"> Увеличение бюджетных ассигнований за счет местного бюджета на предоставление иных межбюджетных трансфертов бюджетам поселений на поддержку мер по обеспечению сбалансированности, в связи с необходимостью обеспечения социально значимых расходов муниципальных образований 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DA52AC" w:rsidRPr="00775CDE" w:rsidTr="00DA52AC">
        <w:trPr>
          <w:trHeight w:val="1122"/>
          <w:jc w:val="center"/>
        </w:trPr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ВСЕГО РАСХОДОВ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621 052 738,33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843 706 549,02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bCs/>
                <w:color w:val="000000"/>
                <w:sz w:val="18"/>
                <w:szCs w:val="18"/>
              </w:rPr>
              <w:t>709 498 974,89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114,2%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84,1%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52AC" w:rsidRPr="008200C0" w:rsidRDefault="00DA52A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00C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775CDE" w:rsidRDefault="00775CDE" w:rsidP="00050691">
      <w:pPr>
        <w:jc w:val="center"/>
      </w:pPr>
    </w:p>
    <w:p w:rsidR="00BA6237" w:rsidRPr="00400661" w:rsidRDefault="008200C0" w:rsidP="00BA6237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И.о.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з</w:t>
      </w:r>
      <w:r w:rsidR="00BA6237" w:rsidRPr="00400661">
        <w:rPr>
          <w:rFonts w:ascii="Times New Roman" w:hAnsi="Times New Roman" w:cs="Times New Roman"/>
          <w:sz w:val="24"/>
        </w:rPr>
        <w:t>аместител</w:t>
      </w:r>
      <w:r>
        <w:rPr>
          <w:rFonts w:ascii="Times New Roman" w:hAnsi="Times New Roman" w:cs="Times New Roman"/>
          <w:sz w:val="24"/>
        </w:rPr>
        <w:t>я</w:t>
      </w:r>
      <w:proofErr w:type="spellEnd"/>
      <w:r w:rsidR="00BA6237" w:rsidRPr="00400661">
        <w:rPr>
          <w:rFonts w:ascii="Times New Roman" w:hAnsi="Times New Roman" w:cs="Times New Roman"/>
          <w:sz w:val="24"/>
        </w:rPr>
        <w:t xml:space="preserve"> главы администрации - начальник</w:t>
      </w:r>
      <w:r>
        <w:rPr>
          <w:rFonts w:ascii="Times New Roman" w:hAnsi="Times New Roman" w:cs="Times New Roman"/>
          <w:sz w:val="24"/>
        </w:rPr>
        <w:t>а</w:t>
      </w:r>
      <w:r w:rsidR="00BA6237" w:rsidRPr="00400661">
        <w:rPr>
          <w:rFonts w:ascii="Times New Roman" w:hAnsi="Times New Roman" w:cs="Times New Roman"/>
          <w:sz w:val="24"/>
        </w:rPr>
        <w:t xml:space="preserve"> финансового </w:t>
      </w:r>
    </w:p>
    <w:p w:rsidR="00BA6237" w:rsidRPr="00400661" w:rsidRDefault="00BA6237" w:rsidP="00BA6237">
      <w:pPr>
        <w:spacing w:after="0"/>
        <w:jc w:val="both"/>
        <w:rPr>
          <w:rFonts w:ascii="Times New Roman" w:hAnsi="Times New Roman" w:cs="Times New Roman"/>
          <w:sz w:val="24"/>
        </w:rPr>
      </w:pPr>
      <w:r w:rsidRPr="00400661">
        <w:rPr>
          <w:rFonts w:ascii="Times New Roman" w:hAnsi="Times New Roman" w:cs="Times New Roman"/>
          <w:sz w:val="24"/>
        </w:rPr>
        <w:t xml:space="preserve">управления администрации </w:t>
      </w:r>
      <w:proofErr w:type="spellStart"/>
      <w:r w:rsidRPr="00400661">
        <w:rPr>
          <w:rFonts w:ascii="Times New Roman" w:hAnsi="Times New Roman" w:cs="Times New Roman"/>
          <w:sz w:val="24"/>
        </w:rPr>
        <w:t>Клетнянского</w:t>
      </w:r>
      <w:proofErr w:type="spellEnd"/>
      <w:r w:rsidRPr="00400661">
        <w:rPr>
          <w:rFonts w:ascii="Times New Roman" w:hAnsi="Times New Roman" w:cs="Times New Roman"/>
          <w:sz w:val="24"/>
        </w:rPr>
        <w:t xml:space="preserve"> района                                                                                                             </w:t>
      </w:r>
      <w:proofErr w:type="spellStart"/>
      <w:r w:rsidR="008200C0">
        <w:rPr>
          <w:rFonts w:ascii="Times New Roman" w:hAnsi="Times New Roman" w:cs="Times New Roman"/>
          <w:sz w:val="24"/>
        </w:rPr>
        <w:t>С.Н.Запецкая</w:t>
      </w:r>
      <w:proofErr w:type="spellEnd"/>
    </w:p>
    <w:p w:rsidR="00BA6237" w:rsidRPr="00400661" w:rsidRDefault="00BA6237" w:rsidP="00BA6237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2920" w:type="dxa"/>
        <w:tblInd w:w="93" w:type="dxa"/>
        <w:tblLook w:val="04A0" w:firstRow="1" w:lastRow="0" w:firstColumn="1" w:lastColumn="0" w:noHBand="0" w:noVBand="1"/>
      </w:tblPr>
      <w:tblGrid>
        <w:gridCol w:w="2920"/>
      </w:tblGrid>
      <w:tr w:rsidR="00BA6237" w:rsidRPr="00400661" w:rsidTr="00775CDE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237" w:rsidRPr="00400661" w:rsidRDefault="00BA6237" w:rsidP="008200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0661">
              <w:rPr>
                <w:rFonts w:ascii="Times New Roman" w:eastAsia="Times New Roman" w:hAnsi="Times New Roman" w:cs="Times New Roman"/>
                <w:lang w:eastAsia="ru-RU"/>
              </w:rPr>
              <w:t>Исп.</w:t>
            </w:r>
            <w:r w:rsidR="008200C0">
              <w:rPr>
                <w:rFonts w:ascii="Times New Roman" w:eastAsia="Times New Roman" w:hAnsi="Times New Roman" w:cs="Times New Roman"/>
                <w:lang w:eastAsia="ru-RU"/>
              </w:rPr>
              <w:t>С.А.Кащеева</w:t>
            </w:r>
            <w:proofErr w:type="spellEnd"/>
          </w:p>
        </w:tc>
      </w:tr>
      <w:tr w:rsidR="00BA6237" w:rsidRPr="00400661" w:rsidTr="00775CDE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6237" w:rsidRPr="00400661" w:rsidRDefault="00BA6237" w:rsidP="00775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0661">
              <w:rPr>
                <w:rFonts w:ascii="Times New Roman" w:eastAsia="Times New Roman" w:hAnsi="Times New Roman" w:cs="Times New Roman"/>
                <w:lang w:eastAsia="ru-RU"/>
              </w:rPr>
              <w:t>тел.9 18 31</w:t>
            </w:r>
          </w:p>
        </w:tc>
      </w:tr>
    </w:tbl>
    <w:p w:rsidR="00BA6237" w:rsidRDefault="00BA6237" w:rsidP="00692C8B">
      <w:pPr>
        <w:jc w:val="center"/>
      </w:pPr>
    </w:p>
    <w:sectPr w:rsidR="00BA6237" w:rsidSect="00422A6B">
      <w:pgSz w:w="16838" w:h="11906" w:orient="landscape"/>
      <w:pgMar w:top="964" w:right="454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91"/>
    <w:rsid w:val="00050691"/>
    <w:rsid w:val="000B627E"/>
    <w:rsid w:val="00143EC8"/>
    <w:rsid w:val="0016208A"/>
    <w:rsid w:val="00271598"/>
    <w:rsid w:val="002D473F"/>
    <w:rsid w:val="002D6E7D"/>
    <w:rsid w:val="002F7842"/>
    <w:rsid w:val="00422A6B"/>
    <w:rsid w:val="00450882"/>
    <w:rsid w:val="00472B55"/>
    <w:rsid w:val="00480068"/>
    <w:rsid w:val="00484E99"/>
    <w:rsid w:val="004A740D"/>
    <w:rsid w:val="004F7AA3"/>
    <w:rsid w:val="00500D43"/>
    <w:rsid w:val="0056563D"/>
    <w:rsid w:val="005B239D"/>
    <w:rsid w:val="0062666A"/>
    <w:rsid w:val="00654276"/>
    <w:rsid w:val="00680513"/>
    <w:rsid w:val="00692C8B"/>
    <w:rsid w:val="0069557C"/>
    <w:rsid w:val="007377E9"/>
    <w:rsid w:val="00775CDE"/>
    <w:rsid w:val="007B786E"/>
    <w:rsid w:val="00813FF0"/>
    <w:rsid w:val="008200C0"/>
    <w:rsid w:val="00820C71"/>
    <w:rsid w:val="0086589C"/>
    <w:rsid w:val="00892AC3"/>
    <w:rsid w:val="008F593F"/>
    <w:rsid w:val="009870D8"/>
    <w:rsid w:val="009D1590"/>
    <w:rsid w:val="009E64B3"/>
    <w:rsid w:val="00A1510C"/>
    <w:rsid w:val="00A26B8C"/>
    <w:rsid w:val="00A66D59"/>
    <w:rsid w:val="00A9481F"/>
    <w:rsid w:val="00BA6237"/>
    <w:rsid w:val="00BB64F6"/>
    <w:rsid w:val="00BD11F2"/>
    <w:rsid w:val="00C26585"/>
    <w:rsid w:val="00C34FF0"/>
    <w:rsid w:val="00C371AE"/>
    <w:rsid w:val="00C63D05"/>
    <w:rsid w:val="00CC42C0"/>
    <w:rsid w:val="00CE06E7"/>
    <w:rsid w:val="00CF07E1"/>
    <w:rsid w:val="00D328C3"/>
    <w:rsid w:val="00D62BE5"/>
    <w:rsid w:val="00D74897"/>
    <w:rsid w:val="00D87992"/>
    <w:rsid w:val="00D9094F"/>
    <w:rsid w:val="00DA52AC"/>
    <w:rsid w:val="00DB67B9"/>
    <w:rsid w:val="00DD5F06"/>
    <w:rsid w:val="00E1019D"/>
    <w:rsid w:val="00E31A3D"/>
    <w:rsid w:val="00E5672F"/>
    <w:rsid w:val="00E60635"/>
    <w:rsid w:val="00EB184B"/>
    <w:rsid w:val="00F00B58"/>
    <w:rsid w:val="00F01CA6"/>
    <w:rsid w:val="00FC2D2A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75E98-537A-403E-86BE-B94AAFA2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10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25</cp:revision>
  <cp:lastPrinted>2024-02-16T09:17:00Z</cp:lastPrinted>
  <dcterms:created xsi:type="dcterms:W3CDTF">2022-02-10T11:31:00Z</dcterms:created>
  <dcterms:modified xsi:type="dcterms:W3CDTF">2026-02-20T12:43:00Z</dcterms:modified>
</cp:coreProperties>
</file>