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AA0" w:rsidRPr="00AC7216" w:rsidRDefault="00E04AA0" w:rsidP="00AC7216">
      <w:pPr>
        <w:pStyle w:val="2"/>
        <w:jc w:val="center"/>
        <w:rPr>
          <w:i w:val="0"/>
          <w:sz w:val="24"/>
          <w:szCs w:val="24"/>
        </w:rPr>
      </w:pPr>
      <w:r w:rsidRPr="00AC7216">
        <w:rPr>
          <w:i w:val="0"/>
          <w:sz w:val="24"/>
          <w:szCs w:val="24"/>
        </w:rPr>
        <w:t>ФИНАНСОВОЕ   УПРАВЛЕНИЕ</w:t>
      </w:r>
    </w:p>
    <w:p w:rsidR="00E04AA0" w:rsidRPr="00AC7216" w:rsidRDefault="00E04AA0" w:rsidP="00E04AA0">
      <w:pPr>
        <w:pStyle w:val="3"/>
        <w:rPr>
          <w:b/>
          <w:sz w:val="24"/>
          <w:szCs w:val="24"/>
        </w:rPr>
      </w:pPr>
      <w:r w:rsidRPr="00AC7216">
        <w:rPr>
          <w:b/>
          <w:sz w:val="24"/>
          <w:szCs w:val="24"/>
        </w:rPr>
        <w:t>АДМИНИСТРАЦИИ КЛЕТНЯНСКОГО РАЙОНА</w:t>
      </w:r>
    </w:p>
    <w:p w:rsidR="00E04AA0" w:rsidRPr="009E5547" w:rsidRDefault="00E04AA0" w:rsidP="00E04AA0">
      <w:pPr>
        <w:jc w:val="center"/>
        <w:rPr>
          <w:sz w:val="24"/>
          <w:szCs w:val="24"/>
        </w:rPr>
      </w:pPr>
    </w:p>
    <w:p w:rsidR="00E04AA0" w:rsidRPr="009E5547" w:rsidRDefault="00E04AA0" w:rsidP="00E04AA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508A6B" wp14:editId="30DB0BFB">
                <wp:simplePos x="0" y="0"/>
                <wp:positionH relativeFrom="column">
                  <wp:posOffset>95885</wp:posOffset>
                </wp:positionH>
                <wp:positionV relativeFrom="paragraph">
                  <wp:posOffset>48260</wp:posOffset>
                </wp:positionV>
                <wp:extent cx="6207125" cy="0"/>
                <wp:effectExtent l="23495" t="21590" r="17780" b="165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71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3.8pt" to="496.3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" strokeweight="2.25pt"/>
            </w:pict>
          </mc:Fallback>
        </mc:AlternateContent>
      </w:r>
    </w:p>
    <w:p w:rsidR="00E04AA0" w:rsidRPr="009E5547" w:rsidRDefault="00E04AA0" w:rsidP="00E04AA0">
      <w:pPr>
        <w:pStyle w:val="4"/>
        <w:rPr>
          <w:b w:val="0"/>
          <w:sz w:val="24"/>
          <w:szCs w:val="24"/>
        </w:rPr>
      </w:pPr>
      <w:r w:rsidRPr="009E5547">
        <w:rPr>
          <w:b w:val="0"/>
          <w:sz w:val="24"/>
          <w:szCs w:val="24"/>
        </w:rPr>
        <w:t>П Р И К А З</w:t>
      </w:r>
    </w:p>
    <w:p w:rsidR="00E04AA0" w:rsidRPr="00807220" w:rsidRDefault="00E04AA0" w:rsidP="00E04AA0">
      <w:pPr>
        <w:jc w:val="both"/>
        <w:rPr>
          <w:sz w:val="24"/>
          <w:szCs w:val="24"/>
        </w:rPr>
      </w:pPr>
      <w:r w:rsidRPr="00807220">
        <w:rPr>
          <w:sz w:val="24"/>
          <w:szCs w:val="24"/>
        </w:rPr>
        <w:t xml:space="preserve">От </w:t>
      </w:r>
      <w:r w:rsidR="00014EF9">
        <w:rPr>
          <w:sz w:val="24"/>
          <w:szCs w:val="24"/>
        </w:rPr>
        <w:t>04</w:t>
      </w:r>
      <w:r w:rsidR="001816FD" w:rsidRPr="00540CD0">
        <w:rPr>
          <w:sz w:val="24"/>
          <w:szCs w:val="24"/>
        </w:rPr>
        <w:t xml:space="preserve">  </w:t>
      </w:r>
      <w:r w:rsidR="00014EF9">
        <w:rPr>
          <w:sz w:val="24"/>
          <w:szCs w:val="24"/>
        </w:rPr>
        <w:t>декабря</w:t>
      </w:r>
      <w:r w:rsidR="001816FD">
        <w:rPr>
          <w:sz w:val="24"/>
          <w:szCs w:val="24"/>
        </w:rPr>
        <w:t xml:space="preserve"> </w:t>
      </w:r>
      <w:r w:rsidR="001D348C" w:rsidRPr="00807220">
        <w:rPr>
          <w:sz w:val="24"/>
          <w:szCs w:val="24"/>
        </w:rPr>
        <w:t>202</w:t>
      </w:r>
      <w:r w:rsidR="00493742">
        <w:rPr>
          <w:sz w:val="24"/>
          <w:szCs w:val="24"/>
        </w:rPr>
        <w:t>4</w:t>
      </w:r>
      <w:r w:rsidR="001D348C" w:rsidRPr="00807220">
        <w:rPr>
          <w:sz w:val="24"/>
          <w:szCs w:val="24"/>
        </w:rPr>
        <w:t xml:space="preserve"> года №</w:t>
      </w:r>
      <w:r w:rsidR="00014EF9">
        <w:rPr>
          <w:sz w:val="24"/>
          <w:szCs w:val="24"/>
        </w:rPr>
        <w:t>27</w:t>
      </w:r>
    </w:p>
    <w:p w:rsidR="00E04AA0" w:rsidRPr="00205FE4" w:rsidRDefault="00E04AA0" w:rsidP="00E04AA0">
      <w:pPr>
        <w:jc w:val="both"/>
        <w:rPr>
          <w:color w:val="FF0000"/>
          <w:sz w:val="24"/>
          <w:szCs w:val="24"/>
        </w:rPr>
      </w:pPr>
    </w:p>
    <w:p w:rsidR="00E04AA0" w:rsidRPr="00C90AFE" w:rsidRDefault="00E04AA0" w:rsidP="00E04AA0">
      <w:pPr>
        <w:jc w:val="both"/>
        <w:rPr>
          <w:sz w:val="24"/>
          <w:szCs w:val="24"/>
        </w:rPr>
      </w:pPr>
      <w:r w:rsidRPr="00C90AFE">
        <w:rPr>
          <w:sz w:val="24"/>
          <w:szCs w:val="24"/>
        </w:rPr>
        <w:t>п. Клетня</w:t>
      </w:r>
    </w:p>
    <w:p w:rsidR="00E04AA0" w:rsidRPr="00C90AFE" w:rsidRDefault="00E04AA0" w:rsidP="00E04AA0">
      <w:pPr>
        <w:pStyle w:val="ConsNonformat"/>
        <w:widowControl/>
        <w:ind w:right="3969"/>
        <w:jc w:val="right"/>
        <w:rPr>
          <w:rFonts w:ascii="Times New Roman" w:hAnsi="Times New Roman"/>
          <w:sz w:val="24"/>
          <w:szCs w:val="24"/>
          <w:u w:val="single"/>
        </w:rPr>
      </w:pPr>
      <w:r w:rsidRPr="00C90AFE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E04AA0" w:rsidRPr="00C90AFE" w:rsidRDefault="00E04AA0" w:rsidP="00E04AA0">
      <w:pPr>
        <w:autoSpaceDE w:val="0"/>
        <w:autoSpaceDN w:val="0"/>
        <w:adjustRightInd w:val="0"/>
        <w:jc w:val="both"/>
        <w:outlineLvl w:val="3"/>
        <w:rPr>
          <w:snapToGrid w:val="0"/>
          <w:sz w:val="24"/>
          <w:szCs w:val="24"/>
        </w:rPr>
      </w:pPr>
      <w:r w:rsidRPr="00C90AFE">
        <w:rPr>
          <w:snapToGrid w:val="0"/>
          <w:sz w:val="24"/>
          <w:szCs w:val="24"/>
        </w:rPr>
        <w:t xml:space="preserve">О внесении изменений в приказ </w:t>
      </w:r>
    </w:p>
    <w:p w:rsidR="00E04AA0" w:rsidRPr="00C90AFE" w:rsidRDefault="00E04AA0" w:rsidP="00E04AA0">
      <w:pPr>
        <w:autoSpaceDE w:val="0"/>
        <w:autoSpaceDN w:val="0"/>
        <w:adjustRightInd w:val="0"/>
        <w:jc w:val="both"/>
        <w:outlineLvl w:val="3"/>
        <w:rPr>
          <w:snapToGrid w:val="0"/>
          <w:sz w:val="24"/>
          <w:szCs w:val="24"/>
        </w:rPr>
      </w:pPr>
      <w:r w:rsidRPr="00C90AFE">
        <w:rPr>
          <w:snapToGrid w:val="0"/>
          <w:sz w:val="24"/>
          <w:szCs w:val="24"/>
        </w:rPr>
        <w:t xml:space="preserve">финансового управления администрации </w:t>
      </w:r>
    </w:p>
    <w:p w:rsidR="00E04AA0" w:rsidRPr="00C90AFE" w:rsidRDefault="00E04AA0" w:rsidP="00E04AA0">
      <w:pPr>
        <w:autoSpaceDE w:val="0"/>
        <w:autoSpaceDN w:val="0"/>
        <w:adjustRightInd w:val="0"/>
        <w:jc w:val="both"/>
        <w:outlineLvl w:val="3"/>
        <w:rPr>
          <w:snapToGrid w:val="0"/>
          <w:sz w:val="24"/>
          <w:szCs w:val="24"/>
        </w:rPr>
      </w:pPr>
      <w:proofErr w:type="spellStart"/>
      <w:r w:rsidRPr="00C90AFE">
        <w:rPr>
          <w:snapToGrid w:val="0"/>
          <w:sz w:val="24"/>
          <w:szCs w:val="24"/>
        </w:rPr>
        <w:t>Клетнянского</w:t>
      </w:r>
      <w:proofErr w:type="spellEnd"/>
      <w:r w:rsidRPr="00C90AFE">
        <w:rPr>
          <w:snapToGrid w:val="0"/>
          <w:sz w:val="24"/>
          <w:szCs w:val="24"/>
        </w:rPr>
        <w:t xml:space="preserve"> района от </w:t>
      </w:r>
      <w:r w:rsidR="00493742">
        <w:rPr>
          <w:snapToGrid w:val="0"/>
          <w:sz w:val="24"/>
          <w:szCs w:val="24"/>
        </w:rPr>
        <w:t xml:space="preserve">15.11.2023 </w:t>
      </w:r>
    </w:p>
    <w:p w:rsidR="00493742" w:rsidRPr="00F047B0" w:rsidRDefault="00493742" w:rsidP="00493742">
      <w:pPr>
        <w:autoSpaceDE w:val="0"/>
        <w:autoSpaceDN w:val="0"/>
        <w:adjustRightInd w:val="0"/>
        <w:jc w:val="both"/>
        <w:outlineLvl w:val="3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«</w:t>
      </w:r>
      <w:r w:rsidRPr="00F047B0">
        <w:rPr>
          <w:snapToGrid w:val="0"/>
          <w:sz w:val="24"/>
          <w:szCs w:val="24"/>
        </w:rPr>
        <w:t xml:space="preserve">Об </w:t>
      </w:r>
      <w:r>
        <w:rPr>
          <w:snapToGrid w:val="0"/>
          <w:sz w:val="24"/>
          <w:szCs w:val="24"/>
        </w:rPr>
        <w:t xml:space="preserve">утверждении  </w:t>
      </w:r>
      <w:r w:rsidRPr="00F047B0">
        <w:rPr>
          <w:snapToGrid w:val="0"/>
          <w:sz w:val="24"/>
          <w:szCs w:val="24"/>
        </w:rPr>
        <w:t xml:space="preserve">порядка </w:t>
      </w:r>
    </w:p>
    <w:p w:rsidR="00493742" w:rsidRPr="00F047B0" w:rsidRDefault="00493742" w:rsidP="00493742">
      <w:pPr>
        <w:autoSpaceDE w:val="0"/>
        <w:autoSpaceDN w:val="0"/>
        <w:adjustRightInd w:val="0"/>
        <w:jc w:val="both"/>
        <w:outlineLvl w:val="3"/>
        <w:rPr>
          <w:snapToGrid w:val="0"/>
          <w:sz w:val="24"/>
          <w:szCs w:val="24"/>
        </w:rPr>
      </w:pPr>
      <w:r w:rsidRPr="00F047B0">
        <w:rPr>
          <w:snapToGrid w:val="0"/>
          <w:sz w:val="24"/>
          <w:szCs w:val="24"/>
        </w:rPr>
        <w:t>применения бюджетной классификации</w:t>
      </w:r>
    </w:p>
    <w:p w:rsidR="00493742" w:rsidRPr="00F047B0" w:rsidRDefault="00493742" w:rsidP="00493742">
      <w:pPr>
        <w:autoSpaceDE w:val="0"/>
        <w:autoSpaceDN w:val="0"/>
        <w:adjustRightInd w:val="0"/>
        <w:jc w:val="both"/>
        <w:outlineLvl w:val="3"/>
        <w:rPr>
          <w:snapToGrid w:val="0"/>
          <w:sz w:val="24"/>
          <w:szCs w:val="24"/>
        </w:rPr>
      </w:pPr>
      <w:r w:rsidRPr="00F047B0">
        <w:rPr>
          <w:snapToGrid w:val="0"/>
          <w:sz w:val="24"/>
          <w:szCs w:val="24"/>
        </w:rPr>
        <w:t>Российской Федерации в части, относящейся</w:t>
      </w:r>
    </w:p>
    <w:p w:rsidR="00493742" w:rsidRPr="00F047B0" w:rsidRDefault="00493742" w:rsidP="00493742">
      <w:pPr>
        <w:autoSpaceDE w:val="0"/>
        <w:autoSpaceDN w:val="0"/>
        <w:adjustRightInd w:val="0"/>
        <w:jc w:val="both"/>
        <w:outlineLvl w:val="3"/>
        <w:rPr>
          <w:snapToGrid w:val="0"/>
          <w:sz w:val="24"/>
          <w:szCs w:val="24"/>
        </w:rPr>
      </w:pPr>
      <w:r w:rsidRPr="00F047B0">
        <w:rPr>
          <w:snapToGrid w:val="0"/>
          <w:sz w:val="24"/>
          <w:szCs w:val="24"/>
        </w:rPr>
        <w:t xml:space="preserve">к бюджету </w:t>
      </w:r>
      <w:proofErr w:type="spellStart"/>
      <w:r w:rsidRPr="00F047B0">
        <w:rPr>
          <w:snapToGrid w:val="0"/>
          <w:sz w:val="24"/>
          <w:szCs w:val="24"/>
        </w:rPr>
        <w:t>Клетнянского</w:t>
      </w:r>
      <w:proofErr w:type="spellEnd"/>
      <w:r w:rsidRPr="00F047B0">
        <w:rPr>
          <w:snapToGrid w:val="0"/>
          <w:sz w:val="24"/>
          <w:szCs w:val="24"/>
        </w:rPr>
        <w:t xml:space="preserve"> муниципального района</w:t>
      </w:r>
    </w:p>
    <w:p w:rsidR="00493742" w:rsidRPr="00F047B0" w:rsidRDefault="00493742" w:rsidP="00493742">
      <w:pPr>
        <w:autoSpaceDE w:val="0"/>
        <w:autoSpaceDN w:val="0"/>
        <w:adjustRightInd w:val="0"/>
        <w:jc w:val="both"/>
        <w:outlineLvl w:val="3"/>
        <w:rPr>
          <w:sz w:val="24"/>
          <w:szCs w:val="24"/>
        </w:rPr>
      </w:pPr>
      <w:r>
        <w:rPr>
          <w:snapToGrid w:val="0"/>
          <w:sz w:val="24"/>
          <w:szCs w:val="24"/>
        </w:rPr>
        <w:t>Брянской области»</w:t>
      </w:r>
    </w:p>
    <w:p w:rsidR="00E04AA0" w:rsidRPr="00C90AFE" w:rsidRDefault="00E04AA0" w:rsidP="00E04AA0">
      <w:pPr>
        <w:spacing w:line="276" w:lineRule="auto"/>
        <w:ind w:firstLine="851"/>
        <w:jc w:val="both"/>
        <w:rPr>
          <w:sz w:val="24"/>
          <w:szCs w:val="24"/>
        </w:rPr>
      </w:pPr>
    </w:p>
    <w:p w:rsidR="00493742" w:rsidRPr="0022712D" w:rsidRDefault="00493742" w:rsidP="0049374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</w:rPr>
      </w:pPr>
      <w:proofErr w:type="gramStart"/>
      <w:r w:rsidRPr="0022712D">
        <w:rPr>
          <w:sz w:val="24"/>
          <w:szCs w:val="24"/>
        </w:rPr>
        <w:t xml:space="preserve">В соответствии с </w:t>
      </w:r>
      <w:hyperlink r:id="rId7" w:history="1">
        <w:r w:rsidRPr="0022712D">
          <w:rPr>
            <w:sz w:val="24"/>
            <w:szCs w:val="24"/>
          </w:rPr>
          <w:t>абзацем 7 статьи 9</w:t>
        </w:r>
      </w:hyperlink>
      <w:r w:rsidRPr="0022712D">
        <w:rPr>
          <w:sz w:val="24"/>
          <w:szCs w:val="24"/>
        </w:rPr>
        <w:t xml:space="preserve"> Бюджетного кодекса Российской Федерации, приказом Министерства финансов Российской Федерации от 24.05.2022  №82н «О порядке формирования и применения кодов бюджетной классификации Российской Федерации, их структуре и принципах назначения» пунктом 8 раздела 2 Решения </w:t>
      </w:r>
      <w:proofErr w:type="spellStart"/>
      <w:r w:rsidRPr="0022712D">
        <w:rPr>
          <w:sz w:val="24"/>
          <w:szCs w:val="24"/>
        </w:rPr>
        <w:t>Клетнянского</w:t>
      </w:r>
      <w:proofErr w:type="spellEnd"/>
      <w:r w:rsidRPr="0022712D">
        <w:rPr>
          <w:sz w:val="24"/>
          <w:szCs w:val="24"/>
        </w:rPr>
        <w:t xml:space="preserve"> районного Совета народных депутатов от 19.07.13</w:t>
      </w:r>
      <w:r w:rsidR="000B130F">
        <w:rPr>
          <w:sz w:val="24"/>
          <w:szCs w:val="24"/>
        </w:rPr>
        <w:t xml:space="preserve"> </w:t>
      </w:r>
      <w:r w:rsidRPr="0022712D">
        <w:rPr>
          <w:sz w:val="24"/>
          <w:szCs w:val="24"/>
        </w:rPr>
        <w:t>г. №35-4 «Об утверждении Положения «О порядке составления, рассмотрения и утверждения бюджета муниципального образования</w:t>
      </w:r>
      <w:proofErr w:type="gramEnd"/>
      <w:r w:rsidRPr="0022712D">
        <w:rPr>
          <w:sz w:val="24"/>
          <w:szCs w:val="24"/>
        </w:rPr>
        <w:t xml:space="preserve"> «</w:t>
      </w:r>
      <w:proofErr w:type="spellStart"/>
      <w:r w:rsidRPr="0022712D">
        <w:rPr>
          <w:sz w:val="24"/>
          <w:szCs w:val="24"/>
        </w:rPr>
        <w:t>Клетнянский</w:t>
      </w:r>
      <w:proofErr w:type="spellEnd"/>
      <w:r w:rsidRPr="0022712D">
        <w:rPr>
          <w:sz w:val="24"/>
          <w:szCs w:val="24"/>
        </w:rPr>
        <w:t xml:space="preserve"> муниципальный район»,  а также </w:t>
      </w:r>
      <w:proofErr w:type="gramStart"/>
      <w:r w:rsidRPr="0022712D">
        <w:rPr>
          <w:sz w:val="24"/>
          <w:szCs w:val="24"/>
        </w:rPr>
        <w:t>порядке</w:t>
      </w:r>
      <w:proofErr w:type="gramEnd"/>
      <w:r w:rsidRPr="0022712D">
        <w:rPr>
          <w:sz w:val="24"/>
          <w:szCs w:val="24"/>
        </w:rPr>
        <w:t xml:space="preserve"> представления, рассмотрения и утверждения отчетности об исполнении бюджета и его внешней проверке</w:t>
      </w:r>
      <w:r w:rsidR="00014EF9">
        <w:rPr>
          <w:sz w:val="24"/>
          <w:szCs w:val="24"/>
        </w:rPr>
        <w:t>»</w:t>
      </w:r>
      <w:r w:rsidRPr="0022712D">
        <w:rPr>
          <w:sz w:val="24"/>
          <w:szCs w:val="24"/>
        </w:rPr>
        <w:t>:</w:t>
      </w:r>
    </w:p>
    <w:p w:rsidR="00E1096A" w:rsidRPr="00E1096A" w:rsidRDefault="00E1096A" w:rsidP="00E1096A">
      <w:pPr>
        <w:pStyle w:val="ConsPlusNormal"/>
        <w:widowControl/>
        <w:spacing w:before="240" w:after="120" w:line="276" w:lineRule="auto"/>
        <w:ind w:firstLine="540"/>
        <w:jc w:val="both"/>
        <w:outlineLvl w:val="3"/>
        <w:rPr>
          <w:rFonts w:ascii="Times New Roman" w:hAnsi="Times New Roman" w:cs="Times New Roman"/>
          <w:snapToGrid w:val="0"/>
          <w:sz w:val="24"/>
          <w:szCs w:val="24"/>
        </w:rPr>
      </w:pPr>
      <w:r w:rsidRPr="00E1096A">
        <w:rPr>
          <w:rFonts w:ascii="Times New Roman" w:hAnsi="Times New Roman" w:cs="Times New Roman"/>
          <w:snapToGrid w:val="0"/>
          <w:sz w:val="24"/>
          <w:szCs w:val="24"/>
        </w:rPr>
        <w:t>ПРИКАЗЫВАЮ:</w:t>
      </w:r>
    </w:p>
    <w:p w:rsidR="00E1096A" w:rsidRPr="00E1096A" w:rsidRDefault="00E1096A" w:rsidP="00E1096A">
      <w:pPr>
        <w:autoSpaceDE w:val="0"/>
        <w:autoSpaceDN w:val="0"/>
        <w:adjustRightInd w:val="0"/>
        <w:spacing w:line="276" w:lineRule="auto"/>
        <w:jc w:val="both"/>
        <w:outlineLvl w:val="3"/>
        <w:rPr>
          <w:snapToGrid w:val="0"/>
          <w:sz w:val="24"/>
          <w:szCs w:val="24"/>
        </w:rPr>
      </w:pPr>
      <w:r w:rsidRPr="00E1096A">
        <w:rPr>
          <w:sz w:val="24"/>
          <w:szCs w:val="24"/>
        </w:rPr>
        <w:t xml:space="preserve">1. </w:t>
      </w:r>
      <w:proofErr w:type="gramStart"/>
      <w:r w:rsidR="00014EF9">
        <w:rPr>
          <w:sz w:val="24"/>
          <w:szCs w:val="24"/>
        </w:rPr>
        <w:t xml:space="preserve">Внести в </w:t>
      </w:r>
      <w:r w:rsidR="00493742" w:rsidRPr="0022712D">
        <w:rPr>
          <w:sz w:val="24"/>
          <w:szCs w:val="24"/>
        </w:rPr>
        <w:t xml:space="preserve">Порядок применения бюджетной классификации Российской Федерации в части, относящейся к бюджету </w:t>
      </w:r>
      <w:proofErr w:type="spellStart"/>
      <w:r w:rsidR="00493742" w:rsidRPr="0022712D">
        <w:rPr>
          <w:sz w:val="24"/>
          <w:szCs w:val="24"/>
        </w:rPr>
        <w:t>Клетнянского</w:t>
      </w:r>
      <w:proofErr w:type="spellEnd"/>
      <w:r w:rsidR="00493742" w:rsidRPr="0022712D">
        <w:rPr>
          <w:sz w:val="24"/>
          <w:szCs w:val="24"/>
        </w:rPr>
        <w:t xml:space="preserve"> муниципального района Брянской области</w:t>
      </w:r>
      <w:r w:rsidRPr="00E1096A">
        <w:rPr>
          <w:snapToGrid w:val="0"/>
          <w:sz w:val="24"/>
          <w:szCs w:val="24"/>
        </w:rPr>
        <w:t xml:space="preserve">, утвержденный приказом финансового управления администрации </w:t>
      </w:r>
      <w:proofErr w:type="spellStart"/>
      <w:r w:rsidRPr="00E1096A">
        <w:rPr>
          <w:snapToGrid w:val="0"/>
          <w:sz w:val="24"/>
          <w:szCs w:val="24"/>
        </w:rPr>
        <w:t>Клетнянского</w:t>
      </w:r>
      <w:proofErr w:type="spellEnd"/>
      <w:r w:rsidRPr="00E1096A">
        <w:rPr>
          <w:snapToGrid w:val="0"/>
          <w:sz w:val="24"/>
          <w:szCs w:val="24"/>
        </w:rPr>
        <w:t xml:space="preserve"> района от </w:t>
      </w:r>
      <w:r w:rsidR="00493742">
        <w:rPr>
          <w:snapToGrid w:val="0"/>
          <w:sz w:val="24"/>
          <w:szCs w:val="24"/>
        </w:rPr>
        <w:t>15.11.2023</w:t>
      </w:r>
      <w:r w:rsidRPr="00E1096A">
        <w:rPr>
          <w:snapToGrid w:val="0"/>
          <w:sz w:val="24"/>
          <w:szCs w:val="24"/>
        </w:rPr>
        <w:t xml:space="preserve"> №</w:t>
      </w:r>
      <w:r w:rsidR="00493742">
        <w:rPr>
          <w:snapToGrid w:val="0"/>
          <w:sz w:val="24"/>
          <w:szCs w:val="24"/>
        </w:rPr>
        <w:t>18</w:t>
      </w:r>
      <w:r w:rsidRPr="00E1096A">
        <w:rPr>
          <w:snapToGrid w:val="0"/>
          <w:sz w:val="24"/>
          <w:szCs w:val="24"/>
        </w:rPr>
        <w:t xml:space="preserve"> «Об утверждении Указаний об установлении, детализации и определении порядка применения бюджетной классификации Российской Федерации в части, относящейся к бюджету </w:t>
      </w:r>
      <w:proofErr w:type="spellStart"/>
      <w:r w:rsidRPr="00E1096A">
        <w:rPr>
          <w:snapToGrid w:val="0"/>
          <w:sz w:val="24"/>
          <w:szCs w:val="24"/>
        </w:rPr>
        <w:t>Клетнянского</w:t>
      </w:r>
      <w:proofErr w:type="spellEnd"/>
      <w:r w:rsidRPr="00E1096A">
        <w:rPr>
          <w:snapToGrid w:val="0"/>
          <w:sz w:val="24"/>
          <w:szCs w:val="24"/>
        </w:rPr>
        <w:t xml:space="preserve"> муниципального района Брянской области следующие изменения:</w:t>
      </w:r>
      <w:proofErr w:type="gramEnd"/>
    </w:p>
    <w:p w:rsidR="00FF3F6F" w:rsidRDefault="00545224" w:rsidP="00FF3F6F">
      <w:pPr>
        <w:autoSpaceDE w:val="0"/>
        <w:autoSpaceDN w:val="0"/>
        <w:adjustRightInd w:val="0"/>
        <w:spacing w:line="276" w:lineRule="auto"/>
        <w:jc w:val="both"/>
        <w:outlineLvl w:val="3"/>
        <w:rPr>
          <w:snapToGrid w:val="0"/>
          <w:sz w:val="24"/>
          <w:szCs w:val="24"/>
        </w:rPr>
      </w:pPr>
      <w:r w:rsidRPr="00D3024C">
        <w:rPr>
          <w:snapToGrid w:val="0"/>
          <w:sz w:val="24"/>
          <w:szCs w:val="24"/>
        </w:rPr>
        <w:t xml:space="preserve">1. </w:t>
      </w:r>
      <w:r w:rsidR="0097318D" w:rsidRPr="00BD0FE5">
        <w:rPr>
          <w:snapToGrid w:val="0"/>
          <w:sz w:val="24"/>
          <w:szCs w:val="24"/>
        </w:rPr>
        <w:t>1</w:t>
      </w:r>
      <w:r w:rsidR="0097318D">
        <w:rPr>
          <w:snapToGrid w:val="0"/>
          <w:sz w:val="24"/>
          <w:szCs w:val="24"/>
        </w:rPr>
        <w:t>.</w:t>
      </w:r>
      <w:r w:rsidRPr="00D3024C">
        <w:rPr>
          <w:snapToGrid w:val="0"/>
          <w:sz w:val="24"/>
          <w:szCs w:val="24"/>
        </w:rPr>
        <w:t>в  подпункте 3.</w:t>
      </w:r>
      <w:r w:rsidR="009E5476">
        <w:rPr>
          <w:snapToGrid w:val="0"/>
          <w:sz w:val="24"/>
          <w:szCs w:val="24"/>
        </w:rPr>
        <w:t>3</w:t>
      </w:r>
      <w:r w:rsidRPr="00D3024C">
        <w:rPr>
          <w:snapToGrid w:val="0"/>
          <w:sz w:val="24"/>
          <w:szCs w:val="24"/>
        </w:rPr>
        <w:t>.:</w:t>
      </w:r>
    </w:p>
    <w:p w:rsidR="00FF3F6F" w:rsidRDefault="009E5476" w:rsidP="00FF3F6F">
      <w:pPr>
        <w:autoSpaceDE w:val="0"/>
        <w:autoSpaceDN w:val="0"/>
        <w:adjustRightInd w:val="0"/>
        <w:spacing w:line="276" w:lineRule="auto"/>
        <w:jc w:val="both"/>
        <w:outlineLvl w:val="3"/>
        <w:rPr>
          <w:snapToGrid w:val="0"/>
          <w:sz w:val="24"/>
          <w:szCs w:val="24"/>
        </w:rPr>
      </w:pPr>
      <w:r w:rsidRPr="00540CD0">
        <w:rPr>
          <w:sz w:val="24"/>
          <w:szCs w:val="24"/>
        </w:rPr>
        <w:t xml:space="preserve">после строк </w:t>
      </w:r>
    </w:p>
    <w:p w:rsidR="00014EF9" w:rsidRPr="00094489" w:rsidRDefault="00FF3F6F" w:rsidP="00094489">
      <w:pPr>
        <w:autoSpaceDE w:val="0"/>
        <w:autoSpaceDN w:val="0"/>
        <w:adjustRightInd w:val="0"/>
        <w:spacing w:line="276" w:lineRule="auto"/>
        <w:jc w:val="both"/>
        <w:outlineLvl w:val="3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45135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</w:t>
      </w:r>
      <w:r w:rsidR="009E5476" w:rsidRPr="00540CD0">
        <w:rPr>
          <w:sz w:val="24"/>
          <w:szCs w:val="24"/>
        </w:rPr>
        <w:t>«</w:t>
      </w:r>
      <w:r w:rsidR="00014EF9" w:rsidRPr="00094489">
        <w:rPr>
          <w:rFonts w:eastAsia="Calibri"/>
          <w:sz w:val="24"/>
          <w:szCs w:val="24"/>
          <w:lang w:eastAsia="en-US"/>
        </w:rPr>
        <w:t xml:space="preserve">81830 </w:t>
      </w:r>
      <w:r w:rsidR="00014EF9" w:rsidRPr="00094489">
        <w:rPr>
          <w:sz w:val="24"/>
          <w:szCs w:val="24"/>
        </w:rPr>
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</w:r>
    </w:p>
    <w:p w:rsidR="009E5476" w:rsidRPr="00094489" w:rsidRDefault="00014EF9" w:rsidP="00014EF9">
      <w:pPr>
        <w:spacing w:before="100" w:beforeAutospacing="1" w:line="276" w:lineRule="auto"/>
        <w:ind w:firstLine="680"/>
        <w:jc w:val="both"/>
        <w:outlineLvl w:val="0"/>
        <w:rPr>
          <w:iCs/>
          <w:sz w:val="24"/>
          <w:szCs w:val="24"/>
        </w:rPr>
      </w:pPr>
      <w:r w:rsidRPr="00094489">
        <w:rPr>
          <w:sz w:val="24"/>
          <w:szCs w:val="24"/>
        </w:rPr>
        <w:t xml:space="preserve"> </w:t>
      </w:r>
      <w:r w:rsidRPr="00094489">
        <w:rPr>
          <w:rFonts w:eastAsia="Calibri"/>
          <w:sz w:val="24"/>
          <w:szCs w:val="24"/>
          <w:lang w:eastAsia="en-US"/>
        </w:rPr>
        <w:t xml:space="preserve">по данному направлению расходов отражаются расходы районного бюджета по </w:t>
      </w:r>
      <w:r w:rsidRPr="00094489">
        <w:rPr>
          <w:sz w:val="24"/>
          <w:szCs w:val="24"/>
        </w:rPr>
        <w:t>уплате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</w:r>
      <w:proofErr w:type="gramStart"/>
      <w:r w:rsidR="009E5476" w:rsidRPr="00094489">
        <w:rPr>
          <w:iCs/>
          <w:sz w:val="24"/>
          <w:szCs w:val="24"/>
        </w:rPr>
        <w:t>;»</w:t>
      </w:r>
      <w:proofErr w:type="gramEnd"/>
    </w:p>
    <w:p w:rsidR="00545224" w:rsidRPr="00094489" w:rsidRDefault="00545224" w:rsidP="00545224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4"/>
          <w:szCs w:val="24"/>
        </w:rPr>
      </w:pPr>
    </w:p>
    <w:p w:rsidR="00FF3F6F" w:rsidRPr="00094489" w:rsidRDefault="009E5476" w:rsidP="00FF3F6F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094489">
        <w:rPr>
          <w:sz w:val="24"/>
          <w:szCs w:val="24"/>
        </w:rPr>
        <w:lastRenderedPageBreak/>
        <w:t xml:space="preserve">добавить строки </w:t>
      </w:r>
    </w:p>
    <w:p w:rsidR="00F66E77" w:rsidRPr="00094489" w:rsidRDefault="00FF3F6F" w:rsidP="00FF3F6F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094489">
        <w:rPr>
          <w:sz w:val="24"/>
          <w:szCs w:val="24"/>
        </w:rPr>
        <w:t xml:space="preserve">           </w:t>
      </w:r>
    </w:p>
    <w:p w:rsidR="00014EF9" w:rsidRPr="00094489" w:rsidRDefault="00FF3F6F" w:rsidP="00014EF9">
      <w:pPr>
        <w:spacing w:before="100" w:beforeAutospacing="1" w:line="276" w:lineRule="auto"/>
        <w:ind w:firstLine="680"/>
        <w:jc w:val="both"/>
        <w:outlineLvl w:val="0"/>
        <w:rPr>
          <w:sz w:val="24"/>
          <w:szCs w:val="24"/>
        </w:rPr>
      </w:pPr>
      <w:r w:rsidRPr="00094489">
        <w:rPr>
          <w:sz w:val="24"/>
          <w:szCs w:val="24"/>
        </w:rPr>
        <w:t xml:space="preserve"> «</w:t>
      </w:r>
      <w:r w:rsidR="00014EF9" w:rsidRPr="00094489">
        <w:rPr>
          <w:rFonts w:eastAsia="Calibri"/>
          <w:sz w:val="24"/>
          <w:szCs w:val="24"/>
          <w:lang w:eastAsia="en-US"/>
        </w:rPr>
        <w:t xml:space="preserve">81990 </w:t>
      </w:r>
      <w:r w:rsidR="00014EF9" w:rsidRPr="00094489">
        <w:rPr>
          <w:sz w:val="24"/>
          <w:szCs w:val="24"/>
        </w:rPr>
        <w:t>Организация транспортного обслуживания населения по муниципальным маршрутам регулярных перевозок по регулируемым тарифам</w:t>
      </w:r>
    </w:p>
    <w:p w:rsidR="00FF3F6F" w:rsidRPr="00094489" w:rsidRDefault="00014EF9" w:rsidP="00014EF9">
      <w:pPr>
        <w:spacing w:before="100" w:beforeAutospacing="1" w:line="276" w:lineRule="auto"/>
        <w:ind w:firstLine="680"/>
        <w:jc w:val="both"/>
        <w:outlineLvl w:val="0"/>
        <w:rPr>
          <w:iCs/>
          <w:sz w:val="24"/>
          <w:szCs w:val="24"/>
        </w:rPr>
      </w:pPr>
      <w:r w:rsidRPr="00094489">
        <w:rPr>
          <w:sz w:val="24"/>
          <w:szCs w:val="24"/>
        </w:rPr>
        <w:t xml:space="preserve"> </w:t>
      </w:r>
      <w:r w:rsidRPr="00094489">
        <w:rPr>
          <w:rFonts w:eastAsia="Calibri"/>
          <w:sz w:val="24"/>
          <w:szCs w:val="24"/>
          <w:lang w:eastAsia="en-US"/>
        </w:rPr>
        <w:t xml:space="preserve">по данному направлению расходов отражаются расходы районного бюджета </w:t>
      </w:r>
      <w:r w:rsidR="004A3FCB">
        <w:rPr>
          <w:rFonts w:eastAsia="Calibri"/>
          <w:sz w:val="24"/>
          <w:szCs w:val="24"/>
          <w:lang w:eastAsia="en-US"/>
        </w:rPr>
        <w:t>на</w:t>
      </w:r>
      <w:r w:rsidRPr="00094489">
        <w:rPr>
          <w:rFonts w:eastAsia="Calibri"/>
          <w:sz w:val="24"/>
          <w:szCs w:val="24"/>
          <w:lang w:eastAsia="en-US"/>
        </w:rPr>
        <w:t xml:space="preserve"> </w:t>
      </w:r>
      <w:r w:rsidRPr="00094489">
        <w:rPr>
          <w:sz w:val="24"/>
          <w:szCs w:val="24"/>
        </w:rPr>
        <w:t>организаци</w:t>
      </w:r>
      <w:r w:rsidR="004A3FCB">
        <w:rPr>
          <w:sz w:val="24"/>
          <w:szCs w:val="24"/>
        </w:rPr>
        <w:t>ю</w:t>
      </w:r>
      <w:r w:rsidRPr="00094489">
        <w:rPr>
          <w:sz w:val="24"/>
          <w:szCs w:val="24"/>
        </w:rPr>
        <w:t xml:space="preserve"> транспортного обслуживания населения по муниципальным маршрутам регулярных перевозок по регулируемым тарифам</w:t>
      </w:r>
      <w:r w:rsidR="009E5476" w:rsidRPr="00094489">
        <w:rPr>
          <w:iCs/>
          <w:sz w:val="24"/>
          <w:szCs w:val="24"/>
        </w:rPr>
        <w:t>»</w:t>
      </w:r>
    </w:p>
    <w:p w:rsidR="00764A56" w:rsidRPr="00764A56" w:rsidRDefault="00764A56" w:rsidP="00764A56">
      <w:pPr>
        <w:autoSpaceDE w:val="0"/>
        <w:autoSpaceDN w:val="0"/>
        <w:adjustRightInd w:val="0"/>
        <w:spacing w:before="100" w:beforeAutospacing="1" w:line="276" w:lineRule="auto"/>
        <w:ind w:firstLine="680"/>
        <w:jc w:val="both"/>
        <w:outlineLvl w:val="0"/>
        <w:rPr>
          <w:sz w:val="24"/>
          <w:szCs w:val="24"/>
        </w:rPr>
      </w:pPr>
      <w:r w:rsidRPr="00764A56">
        <w:rPr>
          <w:sz w:val="24"/>
          <w:szCs w:val="24"/>
        </w:rPr>
        <w:t xml:space="preserve">после строк </w:t>
      </w:r>
    </w:p>
    <w:p w:rsidR="00764A56" w:rsidRPr="00764A56" w:rsidRDefault="00764A56" w:rsidP="00764A56">
      <w:pPr>
        <w:autoSpaceDE w:val="0"/>
        <w:autoSpaceDN w:val="0"/>
        <w:adjustRightInd w:val="0"/>
        <w:spacing w:before="100" w:beforeAutospacing="1" w:line="276" w:lineRule="auto"/>
        <w:ind w:firstLine="68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«</w:t>
      </w:r>
      <w:r w:rsidRPr="00764A56">
        <w:rPr>
          <w:sz w:val="24"/>
          <w:szCs w:val="24"/>
        </w:rPr>
        <w:t>83360 Уплата налогов, сборов и иных обязательных платежей</w:t>
      </w:r>
    </w:p>
    <w:p w:rsidR="00764A56" w:rsidRPr="00764A56" w:rsidRDefault="00764A56" w:rsidP="00764A56">
      <w:pPr>
        <w:autoSpaceDE w:val="0"/>
        <w:autoSpaceDN w:val="0"/>
        <w:adjustRightInd w:val="0"/>
        <w:spacing w:before="100" w:beforeAutospacing="1" w:line="276" w:lineRule="auto"/>
        <w:ind w:firstLine="680"/>
        <w:jc w:val="both"/>
        <w:outlineLvl w:val="0"/>
        <w:rPr>
          <w:sz w:val="24"/>
          <w:szCs w:val="24"/>
        </w:rPr>
      </w:pPr>
      <w:r w:rsidRPr="00764A56">
        <w:rPr>
          <w:sz w:val="24"/>
          <w:szCs w:val="24"/>
        </w:rPr>
        <w:t xml:space="preserve"> по данному направлению расходов отражаются расходы районного бюджета на уплату налогов, сборов и иных обязательных платежей за объекты и имущество, находящиеся на балансе органов местного самоуправления </w:t>
      </w:r>
      <w:proofErr w:type="spellStart"/>
      <w:r w:rsidRPr="00764A56">
        <w:rPr>
          <w:sz w:val="24"/>
          <w:szCs w:val="24"/>
        </w:rPr>
        <w:t>Клетнянского</w:t>
      </w:r>
      <w:proofErr w:type="spellEnd"/>
      <w:r w:rsidRPr="00764A56">
        <w:rPr>
          <w:sz w:val="24"/>
          <w:szCs w:val="24"/>
        </w:rPr>
        <w:t xml:space="preserve"> района, за исключением расходов на уплату налогов, сборов и иных обязательных платежей, предусмотренных в рамках смет указанных органов;</w:t>
      </w:r>
    </w:p>
    <w:p w:rsidR="00764A56" w:rsidRPr="00764A56" w:rsidRDefault="00764A56" w:rsidP="00764A56">
      <w:pPr>
        <w:autoSpaceDE w:val="0"/>
        <w:autoSpaceDN w:val="0"/>
        <w:adjustRightInd w:val="0"/>
        <w:spacing w:before="100" w:beforeAutospacing="1" w:line="276" w:lineRule="auto"/>
        <w:ind w:firstLine="680"/>
        <w:jc w:val="both"/>
        <w:outlineLvl w:val="0"/>
        <w:rPr>
          <w:sz w:val="24"/>
          <w:szCs w:val="24"/>
        </w:rPr>
      </w:pPr>
      <w:r w:rsidRPr="00764A56">
        <w:rPr>
          <w:sz w:val="24"/>
          <w:szCs w:val="24"/>
        </w:rPr>
        <w:t>добавить строки</w:t>
      </w:r>
    </w:p>
    <w:p w:rsidR="00764A56" w:rsidRPr="00764A56" w:rsidRDefault="009A5C35" w:rsidP="00764A56">
      <w:pPr>
        <w:autoSpaceDE w:val="0"/>
        <w:autoSpaceDN w:val="0"/>
        <w:adjustRightInd w:val="0"/>
        <w:spacing w:before="100" w:beforeAutospacing="1" w:line="276" w:lineRule="auto"/>
        <w:ind w:firstLine="68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«</w:t>
      </w:r>
      <w:bookmarkStart w:id="0" w:name="_GoBack"/>
      <w:bookmarkEnd w:id="0"/>
      <w:r w:rsidR="00764A56" w:rsidRPr="00764A56">
        <w:rPr>
          <w:sz w:val="24"/>
          <w:szCs w:val="24"/>
        </w:rPr>
        <w:t>83420 Мероприятия (включая стимулирующие (поощрительные) выплаты), источником финансового обеспечения которых являются межбюджетные трансферты стимулирующего (поощрительного) характера из областного бюджета</w:t>
      </w:r>
    </w:p>
    <w:p w:rsidR="00764A56" w:rsidRDefault="00764A56" w:rsidP="00764A56">
      <w:pPr>
        <w:autoSpaceDE w:val="0"/>
        <w:autoSpaceDN w:val="0"/>
        <w:adjustRightInd w:val="0"/>
        <w:spacing w:before="100" w:beforeAutospacing="1" w:line="276" w:lineRule="auto"/>
        <w:ind w:firstLine="680"/>
        <w:jc w:val="both"/>
        <w:outlineLvl w:val="0"/>
        <w:rPr>
          <w:sz w:val="24"/>
          <w:szCs w:val="24"/>
        </w:rPr>
      </w:pPr>
      <w:r w:rsidRPr="00764A56">
        <w:rPr>
          <w:rFonts w:eastAsia="Calibri"/>
          <w:sz w:val="24"/>
          <w:szCs w:val="24"/>
          <w:lang w:eastAsia="en-US"/>
        </w:rPr>
        <w:t xml:space="preserve">по данному направлению расходов отражаются расходы районного бюджета </w:t>
      </w:r>
      <w:r w:rsidRPr="00764A56">
        <w:rPr>
          <w:rFonts w:eastAsia="Calibri"/>
          <w:sz w:val="24"/>
          <w:szCs w:val="24"/>
          <w:lang w:eastAsia="en-US"/>
        </w:rPr>
        <w:t>на м</w:t>
      </w:r>
      <w:r w:rsidRPr="00764A56">
        <w:rPr>
          <w:sz w:val="24"/>
          <w:szCs w:val="24"/>
        </w:rPr>
        <w:t>ероприятия (включая стимулирующие (поощрительные) выплаты), источником финансового обеспечения которых являются межбюджетные трансферты стимулирующего (поощрительного) характера из областного бюджета</w:t>
      </w:r>
      <w:r>
        <w:rPr>
          <w:sz w:val="24"/>
          <w:szCs w:val="24"/>
        </w:rPr>
        <w:t>»</w:t>
      </w:r>
    </w:p>
    <w:p w:rsidR="00FF3F6F" w:rsidRDefault="00FF3F6F" w:rsidP="0031528F">
      <w:pPr>
        <w:spacing w:before="100" w:beforeAutospacing="1" w:line="276" w:lineRule="auto"/>
        <w:ind w:firstLine="680"/>
        <w:jc w:val="both"/>
        <w:outlineLvl w:val="0"/>
        <w:rPr>
          <w:iCs/>
          <w:sz w:val="24"/>
          <w:szCs w:val="24"/>
        </w:rPr>
      </w:pPr>
    </w:p>
    <w:p w:rsidR="00E04AA0" w:rsidRPr="00FF3F6F" w:rsidRDefault="00493742" w:rsidP="008A21A4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4"/>
          <w:szCs w:val="24"/>
        </w:rPr>
      </w:pPr>
      <w:r w:rsidRPr="00FF3F6F">
        <w:rPr>
          <w:sz w:val="24"/>
          <w:szCs w:val="24"/>
        </w:rPr>
        <w:t>2</w:t>
      </w:r>
      <w:r w:rsidR="00E04AA0" w:rsidRPr="00FF3F6F">
        <w:rPr>
          <w:sz w:val="24"/>
          <w:szCs w:val="24"/>
        </w:rPr>
        <w:t>. Опубликовать настоящий приказ на официальном сайте администрации Клетнянского района в сети Интернет (</w:t>
      </w:r>
      <w:hyperlink r:id="rId8" w:history="1">
        <w:r w:rsidR="00EF0DC4" w:rsidRPr="00FF3F6F">
          <w:rPr>
            <w:rStyle w:val="a4"/>
            <w:sz w:val="24"/>
            <w:szCs w:val="24"/>
            <w:lang w:val="en-US"/>
          </w:rPr>
          <w:t>www</w:t>
        </w:r>
        <w:r w:rsidR="00EF0DC4" w:rsidRPr="00FF3F6F">
          <w:rPr>
            <w:rStyle w:val="a4"/>
            <w:sz w:val="24"/>
            <w:szCs w:val="24"/>
          </w:rPr>
          <w:t>.</w:t>
        </w:r>
        <w:r w:rsidR="00EF0DC4" w:rsidRPr="00FF3F6F">
          <w:rPr>
            <w:rStyle w:val="a4"/>
            <w:sz w:val="24"/>
            <w:szCs w:val="24"/>
            <w:lang w:val="en-US"/>
          </w:rPr>
          <w:t>adm</w:t>
        </w:r>
        <w:r w:rsidR="00EF0DC4" w:rsidRPr="00FF3F6F">
          <w:rPr>
            <w:rStyle w:val="a4"/>
            <w:sz w:val="24"/>
            <w:szCs w:val="24"/>
          </w:rPr>
          <w:t>-</w:t>
        </w:r>
        <w:r w:rsidR="00EF0DC4" w:rsidRPr="00FF3F6F">
          <w:rPr>
            <w:rStyle w:val="a4"/>
            <w:sz w:val="24"/>
            <w:szCs w:val="24"/>
            <w:lang w:val="en-US"/>
          </w:rPr>
          <w:t>kletnya</w:t>
        </w:r>
        <w:r w:rsidR="00EF0DC4" w:rsidRPr="00FF3F6F">
          <w:rPr>
            <w:rStyle w:val="a4"/>
            <w:sz w:val="24"/>
            <w:szCs w:val="24"/>
          </w:rPr>
          <w:t>.ru</w:t>
        </w:r>
      </w:hyperlink>
      <w:r w:rsidR="00E04AA0" w:rsidRPr="00FF3F6F">
        <w:rPr>
          <w:sz w:val="24"/>
          <w:szCs w:val="24"/>
        </w:rPr>
        <w:t>).</w:t>
      </w:r>
    </w:p>
    <w:p w:rsidR="00E04AA0" w:rsidRPr="00FF3F6F" w:rsidRDefault="00493742" w:rsidP="008A21A4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4"/>
          <w:szCs w:val="24"/>
        </w:rPr>
      </w:pPr>
      <w:r w:rsidRPr="00FF3F6F">
        <w:rPr>
          <w:sz w:val="24"/>
          <w:szCs w:val="24"/>
        </w:rPr>
        <w:t>3</w:t>
      </w:r>
      <w:r w:rsidR="008E4EAB" w:rsidRPr="00FF3F6F">
        <w:rPr>
          <w:sz w:val="24"/>
          <w:szCs w:val="24"/>
        </w:rPr>
        <w:t xml:space="preserve">. </w:t>
      </w:r>
      <w:r w:rsidR="00D621D3" w:rsidRPr="00FF3F6F">
        <w:rPr>
          <w:sz w:val="24"/>
          <w:szCs w:val="24"/>
        </w:rPr>
        <w:t xml:space="preserve"> </w:t>
      </w:r>
      <w:proofErr w:type="gramStart"/>
      <w:r w:rsidR="00E04AA0" w:rsidRPr="00FF3F6F">
        <w:rPr>
          <w:sz w:val="24"/>
          <w:szCs w:val="24"/>
        </w:rPr>
        <w:t>Контроль за</w:t>
      </w:r>
      <w:proofErr w:type="gramEnd"/>
      <w:r w:rsidR="00E04AA0" w:rsidRPr="00FF3F6F">
        <w:rPr>
          <w:sz w:val="24"/>
          <w:szCs w:val="24"/>
        </w:rPr>
        <w:t xml:space="preserve"> исполнением настоящего приказа возложить на заместителя начальника финансового управления И.В.Курашину.</w:t>
      </w:r>
    </w:p>
    <w:p w:rsidR="00E04AA0" w:rsidRPr="00FF3F6F" w:rsidRDefault="00E04AA0" w:rsidP="00E04AA0">
      <w:pPr>
        <w:pStyle w:val="ConsNonformat"/>
        <w:widowControl/>
        <w:tabs>
          <w:tab w:val="left" w:pos="851"/>
        </w:tabs>
        <w:ind w:firstLine="851"/>
        <w:rPr>
          <w:rFonts w:ascii="Times New Roman" w:hAnsi="Times New Roman"/>
          <w:sz w:val="24"/>
          <w:szCs w:val="24"/>
        </w:rPr>
      </w:pPr>
    </w:p>
    <w:p w:rsidR="008E4EAB" w:rsidRPr="00FF3F6F" w:rsidRDefault="008E4EAB" w:rsidP="00E04AA0">
      <w:pPr>
        <w:jc w:val="both"/>
        <w:rPr>
          <w:b/>
          <w:color w:val="000000"/>
          <w:sz w:val="24"/>
          <w:szCs w:val="24"/>
        </w:rPr>
      </w:pPr>
    </w:p>
    <w:p w:rsidR="00E04AA0" w:rsidRPr="00FF3F6F" w:rsidRDefault="00E04AA0" w:rsidP="00E04AA0">
      <w:pPr>
        <w:jc w:val="both"/>
        <w:rPr>
          <w:b/>
          <w:color w:val="000000"/>
          <w:sz w:val="24"/>
          <w:szCs w:val="24"/>
        </w:rPr>
      </w:pPr>
      <w:r w:rsidRPr="00FF3F6F">
        <w:rPr>
          <w:b/>
          <w:color w:val="000000"/>
          <w:sz w:val="24"/>
          <w:szCs w:val="24"/>
        </w:rPr>
        <w:t>Заместитель главы администрации  - начальник</w:t>
      </w:r>
    </w:p>
    <w:p w:rsidR="00E04AA0" w:rsidRPr="00FF3F6F" w:rsidRDefault="00E04AA0" w:rsidP="00E04AA0">
      <w:pPr>
        <w:jc w:val="both"/>
        <w:rPr>
          <w:b/>
          <w:color w:val="000000"/>
          <w:sz w:val="24"/>
          <w:szCs w:val="24"/>
        </w:rPr>
      </w:pPr>
      <w:r w:rsidRPr="00FF3F6F">
        <w:rPr>
          <w:b/>
          <w:color w:val="000000"/>
          <w:sz w:val="24"/>
          <w:szCs w:val="24"/>
        </w:rPr>
        <w:t xml:space="preserve">финансового управления администрации </w:t>
      </w:r>
    </w:p>
    <w:p w:rsidR="00E04AA0" w:rsidRPr="00FF3F6F" w:rsidRDefault="00E04AA0" w:rsidP="00E04AA0">
      <w:pPr>
        <w:jc w:val="both"/>
        <w:rPr>
          <w:b/>
          <w:snapToGrid w:val="0"/>
          <w:sz w:val="24"/>
          <w:szCs w:val="24"/>
        </w:rPr>
      </w:pPr>
      <w:r w:rsidRPr="00FF3F6F">
        <w:rPr>
          <w:b/>
          <w:color w:val="000000"/>
          <w:sz w:val="24"/>
          <w:szCs w:val="24"/>
        </w:rPr>
        <w:t xml:space="preserve">Клетнянского района </w:t>
      </w:r>
      <w:r w:rsidRPr="00FF3F6F">
        <w:rPr>
          <w:b/>
          <w:snapToGrid w:val="0"/>
          <w:sz w:val="24"/>
          <w:szCs w:val="24"/>
        </w:rPr>
        <w:t xml:space="preserve">                                                     </w:t>
      </w:r>
      <w:r w:rsidRPr="00FF3F6F">
        <w:rPr>
          <w:b/>
          <w:snapToGrid w:val="0"/>
          <w:sz w:val="24"/>
          <w:szCs w:val="24"/>
        </w:rPr>
        <w:tab/>
        <w:t>В.Н.Кортелева</w:t>
      </w:r>
    </w:p>
    <w:p w:rsidR="00E04AA0" w:rsidRPr="00FF3F6F" w:rsidRDefault="00E04AA0" w:rsidP="00E04AA0">
      <w:pPr>
        <w:pStyle w:val="ConsPlusNormal"/>
        <w:widowControl/>
        <w:ind w:right="-144" w:firstLine="0"/>
        <w:jc w:val="both"/>
        <w:outlineLvl w:val="3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B03F40" w:rsidRPr="00FF3F6F" w:rsidRDefault="00E04AA0" w:rsidP="00E04AA0">
      <w:pPr>
        <w:pStyle w:val="ConsPlusNormal"/>
        <w:widowControl/>
        <w:ind w:right="-144" w:firstLine="0"/>
        <w:jc w:val="both"/>
        <w:outlineLvl w:val="3"/>
        <w:rPr>
          <w:rFonts w:ascii="Times New Roman" w:hAnsi="Times New Roman" w:cs="Times New Roman"/>
          <w:snapToGrid w:val="0"/>
          <w:sz w:val="24"/>
          <w:szCs w:val="24"/>
        </w:rPr>
      </w:pPr>
      <w:proofErr w:type="spellStart"/>
      <w:r w:rsidRPr="00FF3F6F">
        <w:rPr>
          <w:rFonts w:ascii="Times New Roman" w:hAnsi="Times New Roman" w:cs="Times New Roman"/>
          <w:snapToGrid w:val="0"/>
          <w:sz w:val="24"/>
          <w:szCs w:val="24"/>
        </w:rPr>
        <w:t>Исп.С.А.Кащеева</w:t>
      </w:r>
      <w:proofErr w:type="spellEnd"/>
    </w:p>
    <w:p w:rsidR="00E04AA0" w:rsidRPr="00FF3F6F" w:rsidRDefault="00E04AA0" w:rsidP="008276AF">
      <w:pPr>
        <w:pStyle w:val="ConsPlusNormal"/>
        <w:widowControl/>
        <w:ind w:right="-144" w:firstLine="0"/>
        <w:outlineLvl w:val="3"/>
        <w:rPr>
          <w:rFonts w:ascii="Times New Roman" w:hAnsi="Times New Roman" w:cs="Times New Roman"/>
          <w:snapToGrid w:val="0"/>
          <w:sz w:val="24"/>
          <w:szCs w:val="24"/>
        </w:rPr>
      </w:pPr>
      <w:r w:rsidRPr="00FF3F6F">
        <w:rPr>
          <w:rFonts w:ascii="Times New Roman" w:hAnsi="Times New Roman" w:cs="Times New Roman"/>
          <w:snapToGrid w:val="0"/>
          <w:sz w:val="24"/>
          <w:szCs w:val="24"/>
        </w:rPr>
        <w:t>Тел.9 18 31</w:t>
      </w:r>
    </w:p>
    <w:sectPr w:rsidR="00E04AA0" w:rsidRPr="00FF3F6F" w:rsidSect="00540C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84864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3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AA0"/>
    <w:rsid w:val="00010FE2"/>
    <w:rsid w:val="00014EF9"/>
    <w:rsid w:val="00022BF2"/>
    <w:rsid w:val="00037202"/>
    <w:rsid w:val="00094489"/>
    <w:rsid w:val="000B130F"/>
    <w:rsid w:val="000D0B47"/>
    <w:rsid w:val="0010730F"/>
    <w:rsid w:val="00171CD1"/>
    <w:rsid w:val="001816FD"/>
    <w:rsid w:val="001C30EA"/>
    <w:rsid w:val="001D348C"/>
    <w:rsid w:val="00205FE4"/>
    <w:rsid w:val="002209BA"/>
    <w:rsid w:val="00262DFF"/>
    <w:rsid w:val="002774A6"/>
    <w:rsid w:val="002A2E33"/>
    <w:rsid w:val="002B4A18"/>
    <w:rsid w:val="002D7DCE"/>
    <w:rsid w:val="003030C8"/>
    <w:rsid w:val="00310E56"/>
    <w:rsid w:val="0031528F"/>
    <w:rsid w:val="00327D29"/>
    <w:rsid w:val="00342C4F"/>
    <w:rsid w:val="00345135"/>
    <w:rsid w:val="00362354"/>
    <w:rsid w:val="0038483A"/>
    <w:rsid w:val="003942A2"/>
    <w:rsid w:val="00434079"/>
    <w:rsid w:val="004549DC"/>
    <w:rsid w:val="00493742"/>
    <w:rsid w:val="004A3FCB"/>
    <w:rsid w:val="004B6EF4"/>
    <w:rsid w:val="00505EF8"/>
    <w:rsid w:val="00540CD0"/>
    <w:rsid w:val="00545224"/>
    <w:rsid w:val="005B2893"/>
    <w:rsid w:val="005C6D34"/>
    <w:rsid w:val="005F2107"/>
    <w:rsid w:val="005F7848"/>
    <w:rsid w:val="00602FC0"/>
    <w:rsid w:val="006118E5"/>
    <w:rsid w:val="006D618F"/>
    <w:rsid w:val="00716DA5"/>
    <w:rsid w:val="00731549"/>
    <w:rsid w:val="00764A56"/>
    <w:rsid w:val="007E2EE9"/>
    <w:rsid w:val="00807220"/>
    <w:rsid w:val="008276AF"/>
    <w:rsid w:val="008A21A4"/>
    <w:rsid w:val="008E4EAB"/>
    <w:rsid w:val="00907399"/>
    <w:rsid w:val="009118E5"/>
    <w:rsid w:val="00955EFD"/>
    <w:rsid w:val="009622CE"/>
    <w:rsid w:val="0097318D"/>
    <w:rsid w:val="00984933"/>
    <w:rsid w:val="00995377"/>
    <w:rsid w:val="009A5C35"/>
    <w:rsid w:val="009E5476"/>
    <w:rsid w:val="00AC7216"/>
    <w:rsid w:val="00AD232C"/>
    <w:rsid w:val="00B03F40"/>
    <w:rsid w:val="00B661EC"/>
    <w:rsid w:val="00B92AA3"/>
    <w:rsid w:val="00BC5615"/>
    <w:rsid w:val="00BD0FE5"/>
    <w:rsid w:val="00BE2DC9"/>
    <w:rsid w:val="00BE7D7C"/>
    <w:rsid w:val="00C90AFE"/>
    <w:rsid w:val="00CC2422"/>
    <w:rsid w:val="00CD15ED"/>
    <w:rsid w:val="00CE02B5"/>
    <w:rsid w:val="00D04740"/>
    <w:rsid w:val="00D3024C"/>
    <w:rsid w:val="00D621D3"/>
    <w:rsid w:val="00D66DF0"/>
    <w:rsid w:val="00DD63FF"/>
    <w:rsid w:val="00E04AA0"/>
    <w:rsid w:val="00E1096A"/>
    <w:rsid w:val="00E46283"/>
    <w:rsid w:val="00E62A42"/>
    <w:rsid w:val="00E760BD"/>
    <w:rsid w:val="00EF0DC4"/>
    <w:rsid w:val="00F136AA"/>
    <w:rsid w:val="00F66E77"/>
    <w:rsid w:val="00F72206"/>
    <w:rsid w:val="00FF3C75"/>
    <w:rsid w:val="00FF3F6F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AA0"/>
    <w:pPr>
      <w:spacing w:after="0" w:line="240" w:lineRule="auto"/>
    </w:pPr>
    <w:rPr>
      <w:rFonts w:eastAsia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7DCE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D7DCE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04AA0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rsid w:val="00E04AA0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D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D7D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2D7DCE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E04AA0"/>
    <w:rPr>
      <w:rFonts w:eastAsia="Times New Roman" w:hAnsi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04AA0"/>
    <w:rPr>
      <w:rFonts w:eastAsia="Times New Roman" w:hAnsi="Times New Roman"/>
      <w:b/>
      <w:sz w:val="36"/>
      <w:szCs w:val="20"/>
      <w:lang w:eastAsia="ru-RU"/>
    </w:rPr>
  </w:style>
  <w:style w:type="paragraph" w:customStyle="1" w:styleId="ConsNonformat">
    <w:name w:val="ConsNonformat"/>
    <w:rsid w:val="00E04AA0"/>
    <w:pPr>
      <w:widowControl w:val="0"/>
      <w:spacing w:after="0" w:line="240" w:lineRule="auto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E04A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04AA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4">
    <w:name w:val="Hyperlink"/>
    <w:basedOn w:val="a0"/>
    <w:uiPriority w:val="99"/>
    <w:unhideWhenUsed/>
    <w:rsid w:val="00EF0D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78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84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8E4EAB"/>
    <w:pPr>
      <w:widowControl w:val="0"/>
      <w:spacing w:after="0" w:line="240" w:lineRule="auto"/>
    </w:pPr>
    <w:rPr>
      <w:rFonts w:ascii="Arial" w:eastAsia="Times New Roman" w:hAnsi="Arial"/>
      <w:b/>
      <w:snapToGrid w:val="0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AA0"/>
    <w:pPr>
      <w:spacing w:after="0" w:line="240" w:lineRule="auto"/>
    </w:pPr>
    <w:rPr>
      <w:rFonts w:eastAsia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7DCE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D7DCE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04AA0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rsid w:val="00E04AA0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D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D7D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2D7DCE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E04AA0"/>
    <w:rPr>
      <w:rFonts w:eastAsia="Times New Roman" w:hAnsi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04AA0"/>
    <w:rPr>
      <w:rFonts w:eastAsia="Times New Roman" w:hAnsi="Times New Roman"/>
      <w:b/>
      <w:sz w:val="36"/>
      <w:szCs w:val="20"/>
      <w:lang w:eastAsia="ru-RU"/>
    </w:rPr>
  </w:style>
  <w:style w:type="paragraph" w:customStyle="1" w:styleId="ConsNonformat">
    <w:name w:val="ConsNonformat"/>
    <w:rsid w:val="00E04AA0"/>
    <w:pPr>
      <w:widowControl w:val="0"/>
      <w:spacing w:after="0" w:line="240" w:lineRule="auto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E04A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04AA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4">
    <w:name w:val="Hyperlink"/>
    <w:basedOn w:val="a0"/>
    <w:uiPriority w:val="99"/>
    <w:unhideWhenUsed/>
    <w:rsid w:val="00EF0D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78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84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8E4EAB"/>
    <w:pPr>
      <w:widowControl w:val="0"/>
      <w:spacing w:after="0" w:line="240" w:lineRule="auto"/>
    </w:pPr>
    <w:rPr>
      <w:rFonts w:ascii="Arial" w:eastAsia="Times New Roman" w:hAnsi="Arial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-kletnya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7AF2B1FC70AFD99825447F6DEA53CD89B72390119860F2372884F9C5A2A7E35517046FF20lB1D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2FB87-313F-420D-A690-8FE4CF944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Svetlana-W8</cp:lastModifiedBy>
  <cp:revision>65</cp:revision>
  <cp:lastPrinted>2024-12-05T06:12:00Z</cp:lastPrinted>
  <dcterms:created xsi:type="dcterms:W3CDTF">2022-01-26T13:54:00Z</dcterms:created>
  <dcterms:modified xsi:type="dcterms:W3CDTF">2025-01-20T06:35:00Z</dcterms:modified>
</cp:coreProperties>
</file>