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4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4E6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F4E65">
        <w:rPr>
          <w:rFonts w:ascii="Times New Roman" w:hAnsi="Times New Roman" w:cs="Times New Roman"/>
          <w:sz w:val="24"/>
          <w:szCs w:val="24"/>
        </w:rPr>
        <w:t xml:space="preserve"> постановлением    </w:t>
      </w:r>
    </w:p>
    <w:p w:rsidR="00AF4BE4" w:rsidRPr="005F4E65" w:rsidRDefault="00AF4BE4" w:rsidP="00AF4BE4">
      <w:pPr>
        <w:spacing w:after="0"/>
        <w:ind w:left="1132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5F21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 от </w:t>
      </w:r>
      <w:r w:rsidR="00F30866">
        <w:rPr>
          <w:rFonts w:ascii="Times New Roman" w:hAnsi="Times New Roman" w:cs="Times New Roman"/>
          <w:sz w:val="24"/>
          <w:szCs w:val="24"/>
        </w:rPr>
        <w:t>18</w:t>
      </w:r>
      <w:r w:rsidR="005A74AA">
        <w:rPr>
          <w:rFonts w:ascii="Times New Roman" w:hAnsi="Times New Roman" w:cs="Times New Roman"/>
          <w:sz w:val="24"/>
          <w:szCs w:val="24"/>
        </w:rPr>
        <w:t xml:space="preserve"> </w:t>
      </w:r>
      <w:r w:rsidR="005F4E65">
        <w:rPr>
          <w:rFonts w:ascii="Times New Roman" w:hAnsi="Times New Roman" w:cs="Times New Roman"/>
          <w:sz w:val="24"/>
          <w:szCs w:val="24"/>
        </w:rPr>
        <w:t>июня 202</w:t>
      </w:r>
      <w:r w:rsidR="00004E61">
        <w:rPr>
          <w:rFonts w:ascii="Times New Roman" w:hAnsi="Times New Roman" w:cs="Times New Roman"/>
          <w:sz w:val="24"/>
          <w:szCs w:val="24"/>
        </w:rPr>
        <w:t>4</w:t>
      </w:r>
      <w:r w:rsidR="005F4E6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F4E65">
        <w:rPr>
          <w:rFonts w:ascii="Times New Roman" w:hAnsi="Times New Roman" w:cs="Times New Roman"/>
          <w:sz w:val="24"/>
          <w:szCs w:val="24"/>
        </w:rPr>
        <w:t xml:space="preserve"> №</w:t>
      </w:r>
      <w:r w:rsidR="00F30866">
        <w:rPr>
          <w:rFonts w:ascii="Times New Roman" w:hAnsi="Times New Roman" w:cs="Times New Roman"/>
          <w:sz w:val="24"/>
          <w:szCs w:val="24"/>
        </w:rPr>
        <w:t>360</w:t>
      </w:r>
      <w:bookmarkStart w:id="0" w:name="_GoBack"/>
      <w:bookmarkEnd w:id="0"/>
    </w:p>
    <w:p w:rsidR="00AF4BE4" w:rsidRPr="005F4E65" w:rsidRDefault="00E65E56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>ГРАФИ</w:t>
      </w:r>
      <w:r w:rsidR="00AF4BE4" w:rsidRPr="005F4E65">
        <w:rPr>
          <w:rFonts w:ascii="Times New Roman" w:hAnsi="Times New Roman" w:cs="Times New Roman"/>
          <w:sz w:val="24"/>
          <w:szCs w:val="24"/>
        </w:rPr>
        <w:t>К</w:t>
      </w:r>
    </w:p>
    <w:p w:rsidR="00AF4BE4" w:rsidRPr="005F4E65" w:rsidRDefault="00AF4BE4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</w:t>
      </w:r>
      <w:r w:rsidR="00004E61">
        <w:rPr>
          <w:rFonts w:ascii="Times New Roman" w:hAnsi="Times New Roman" w:cs="Times New Roman"/>
          <w:sz w:val="24"/>
          <w:szCs w:val="24"/>
        </w:rPr>
        <w:t>5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04E61">
        <w:rPr>
          <w:rFonts w:ascii="Times New Roman" w:hAnsi="Times New Roman" w:cs="Times New Roman"/>
          <w:sz w:val="24"/>
          <w:szCs w:val="24"/>
        </w:rPr>
        <w:t>6</w:t>
      </w:r>
      <w:r w:rsidRPr="005F4E65">
        <w:rPr>
          <w:rFonts w:ascii="Times New Roman" w:hAnsi="Times New Roman" w:cs="Times New Roman"/>
          <w:sz w:val="24"/>
          <w:szCs w:val="24"/>
        </w:rPr>
        <w:t xml:space="preserve"> и 202</w:t>
      </w:r>
      <w:r w:rsidR="00004E61">
        <w:rPr>
          <w:rFonts w:ascii="Times New Roman" w:hAnsi="Times New Roman" w:cs="Times New Roman"/>
          <w:sz w:val="24"/>
          <w:szCs w:val="24"/>
        </w:rPr>
        <w:t>7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40"/>
        <w:gridCol w:w="2105"/>
        <w:gridCol w:w="3491"/>
        <w:gridCol w:w="7204"/>
        <w:gridCol w:w="2551"/>
      </w:tblGrid>
      <w:tr w:rsidR="005F4E65" w:rsidRPr="005F4E65" w:rsidTr="00611981">
        <w:trPr>
          <w:trHeight w:val="6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позднее)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учащихся в общеобразовательных организациях на 1 января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7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фонд оплаты труда работающих за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оценка фонда оплаты труда работающих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его прогноз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фактической прибыли прибыльных предприятий за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оценка фонда оплаты труда работающих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его прогноз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стоимости основных фондов на 1 января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апреля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в том числе по запросу департаментов Брянской области, запрашиваемую в рамках составления проекта бюджета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бухгалтерия, 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8672CB" w:rsidP="00B5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сети, штатам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контингентам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действующих по состоянию на 1 января 202</w:t>
            </w:r>
            <w:r w:rsidR="00B5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типов учреждений, а также данные по новой сети на 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6B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7E6047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«Центр народной культуры и досуга», МБУК «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библиотека») по форме доведенной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ожидаемого исполнения за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расчет прогноза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арендной плате, в том числе арендной плате за земли, находящиеся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634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июля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и ее прогноз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унитарных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муниципальной собственности, подлежащих приватизации во II – IV кварталах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в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B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8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сдачи в аренду имущества, находящегося в муниципальной собственности 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договоров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договоров 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7E6047"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ожидаемой оценки поступления доходов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административным штрафам,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КоАП РФ, налагаемые мировыми судами, комиссиями по делам несовершеннолетних и защите их прав, а также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налагаемые административными комиссиями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C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оценке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 также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(поселений), в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их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293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недоимке по состоянию на 1 января и 1 июля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поступления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поступления доходов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видам платежей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 – органы местного самоуправления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FD1D0B">
        <w:trPr>
          <w:trHeight w:val="4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прогноз поступлений в бюджет муниципального района, консолидированный бюджет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соответствующим видам, подвидам классификации доходов на 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соответствии с методиками прогнозирования поступлений доходов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обоснования  средств на финансовое обеспечение деятельности подведомственных муниципальных учреждений и реализацию отраслевых мероприятий муниципальн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(подпрограмм)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непрограммных мероприятий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администрации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поступлений от приносящей доход деятельности по подведомственным муниципальным учреждениям 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проекты штатных расписаний с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культуры, молодежной политики и спорта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630A4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Ожидаемую оценку исполнения бюджетов района по администрируемым доходам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 поступлений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недоимки (с учетом пеней и штрафов) по состоянию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(муниципальный район, поселения)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(налог на доходы физических лиц)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налогу на имущество физических лиц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поступлений налога на имущество физических лиц в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налогоплательщиков, </w:t>
            </w:r>
            <w:r w:rsidR="0070651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патентную систему налогообложения, на 1 июля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июля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Клетнянскому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FD1D0B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взимаемому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патентной системы налогообложения на территории Брянской области»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земельному налогу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поступления земельного налога в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сводных статистических работ 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181550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полученную прибыль по прибыльным предприятиям по итогам работы за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работающего населения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7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всего, в том числе с твердым покрытием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E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муниципальным учреждениям, относящимся к ним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28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7A428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Прогноз выпадающих в результате предоставления налоговых льгот доходов районного бюджета на 202</w:t>
            </w:r>
            <w:r w:rsidR="00E86F3C"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 последующие годы с целью включения выпадающих доходов в качестве «налоговых расходов» на реализацию муниципальных программ </w:t>
            </w:r>
            <w:proofErr w:type="spellStart"/>
            <w:r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Клетнянского</w:t>
            </w:r>
            <w:proofErr w:type="spellEnd"/>
            <w:r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7A428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роекты решений </w:t>
            </w:r>
            <w:proofErr w:type="spellStart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о передаче полномочий 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8053F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капитального строительства и архитектуры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объектам капитальных вложений муниципальной собственности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прогноз социально-экономического развития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326B13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7A4285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56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параметры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7A4285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</w:tr>
      <w:tr w:rsidR="005F4E65" w:rsidRPr="005F4E65" w:rsidTr="007A4285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бюджеты главных распорядителей бюджетных средств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7A4285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согласительные совещания по проектировкам главных распорядителей средств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организовать заседание комиссии по бюджетным проектировкам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наличии спорных позиций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распределении доведенных предельных объемов бюджетного финансирования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бюджетных смет расходов с расчетами (обоснованиями)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исполнительно-распорядительных органов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муниципальных казенных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финансирования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бюджетного финансирования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о внесении изменений 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утверждении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проекты бюджетов поселений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проектов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годов, для представления в департамент финансов Брянской области на согласование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4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источников доходов бюджета муниципального района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проекта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 решения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годов", документы и материалы к нему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</w:tr>
      <w:tr w:rsidR="005F4E65" w:rsidRPr="005F4E65" w:rsidTr="0061198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муниципальные учреждения </w:t>
            </w:r>
            <w:proofErr w:type="spellStart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EF46D6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а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задания на оказание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муниципальных услуг (выполнение работ) на 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6F3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F4E65" w:rsidRPr="005F4E65" w:rsidTr="0061198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8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планов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E8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00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2026 годы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4BE4" w:rsidRPr="001D0FCF" w:rsidRDefault="00AF4BE4">
      <w:pPr>
        <w:rPr>
          <w:rFonts w:ascii="Times New Roman" w:hAnsi="Times New Roman" w:cs="Times New Roman"/>
          <w:sz w:val="24"/>
          <w:szCs w:val="24"/>
        </w:rPr>
      </w:pPr>
    </w:p>
    <w:sectPr w:rsidR="00AF4BE4" w:rsidRPr="001D0FCF" w:rsidSect="00326B13">
      <w:pgSz w:w="16838" w:h="11906" w:orient="landscape"/>
      <w:pgMar w:top="851" w:right="851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04E61"/>
    <w:rsid w:val="00080F7C"/>
    <w:rsid w:val="000F5F21"/>
    <w:rsid w:val="001068F1"/>
    <w:rsid w:val="00132DFC"/>
    <w:rsid w:val="00181550"/>
    <w:rsid w:val="001D0FCF"/>
    <w:rsid w:val="00232FB9"/>
    <w:rsid w:val="00326B13"/>
    <w:rsid w:val="003B0D93"/>
    <w:rsid w:val="003E054C"/>
    <w:rsid w:val="004A07BE"/>
    <w:rsid w:val="005630A4"/>
    <w:rsid w:val="005A74AA"/>
    <w:rsid w:val="005F4E65"/>
    <w:rsid w:val="00611981"/>
    <w:rsid w:val="0062011D"/>
    <w:rsid w:val="00633D75"/>
    <w:rsid w:val="006F6345"/>
    <w:rsid w:val="0070651B"/>
    <w:rsid w:val="007A4285"/>
    <w:rsid w:val="007E6047"/>
    <w:rsid w:val="008053FB"/>
    <w:rsid w:val="00847A1C"/>
    <w:rsid w:val="008672CB"/>
    <w:rsid w:val="008B6BF1"/>
    <w:rsid w:val="00A1322C"/>
    <w:rsid w:val="00A34324"/>
    <w:rsid w:val="00A36435"/>
    <w:rsid w:val="00A434E0"/>
    <w:rsid w:val="00A7293B"/>
    <w:rsid w:val="00AF4BE4"/>
    <w:rsid w:val="00B5694A"/>
    <w:rsid w:val="00CA3618"/>
    <w:rsid w:val="00CB0647"/>
    <w:rsid w:val="00CE5FBE"/>
    <w:rsid w:val="00CF1700"/>
    <w:rsid w:val="00DF50CA"/>
    <w:rsid w:val="00E65E56"/>
    <w:rsid w:val="00E86F3C"/>
    <w:rsid w:val="00EF46D6"/>
    <w:rsid w:val="00F30866"/>
    <w:rsid w:val="00F32EF1"/>
    <w:rsid w:val="00FC554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5C76-BB27-4B04-86D4-5132191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5</cp:revision>
  <cp:lastPrinted>2023-06-14T07:09:00Z</cp:lastPrinted>
  <dcterms:created xsi:type="dcterms:W3CDTF">2024-06-07T09:51:00Z</dcterms:created>
  <dcterms:modified xsi:type="dcterms:W3CDTF">2024-06-24T07:54:00Z</dcterms:modified>
</cp:coreProperties>
</file>