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FA" w:rsidRDefault="00C5059E" w:rsidP="00C5059E">
      <w:pPr>
        <w:ind w:left="6096"/>
        <w:rPr>
          <w:rFonts w:ascii="Times New Roman" w:hAnsi="Times New Roman" w:cs="Times New Roman"/>
        </w:rPr>
      </w:pPr>
      <w:r w:rsidRPr="00C5059E">
        <w:rPr>
          <w:rFonts w:ascii="Times New Roman" w:hAnsi="Times New Roman" w:cs="Times New Roman"/>
        </w:rPr>
        <w:t>Приложение 1</w:t>
      </w:r>
    </w:p>
    <w:p w:rsidR="007259C3" w:rsidRDefault="00C5059E" w:rsidP="007259C3">
      <w:pPr>
        <w:spacing w:after="0"/>
        <w:ind w:left="60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</w:rPr>
        <w:t>Клетнянского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C5059E" w:rsidRDefault="00C5059E" w:rsidP="007259C3">
      <w:pPr>
        <w:spacing w:after="0"/>
        <w:ind w:left="60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99118B">
        <w:rPr>
          <w:rFonts w:ascii="Times New Roman" w:hAnsi="Times New Roman" w:cs="Times New Roman"/>
        </w:rPr>
        <w:t>22</w:t>
      </w:r>
      <w:r w:rsidR="007259C3">
        <w:rPr>
          <w:rFonts w:ascii="Times New Roman" w:hAnsi="Times New Roman" w:cs="Times New Roman"/>
        </w:rPr>
        <w:t xml:space="preserve"> </w:t>
      </w:r>
      <w:r w:rsidR="00E71865">
        <w:rPr>
          <w:rFonts w:ascii="Times New Roman" w:hAnsi="Times New Roman" w:cs="Times New Roman"/>
        </w:rPr>
        <w:t>апреля</w:t>
      </w:r>
      <w:r w:rsidR="007259C3">
        <w:rPr>
          <w:rFonts w:ascii="Times New Roman" w:hAnsi="Times New Roman" w:cs="Times New Roman"/>
        </w:rPr>
        <w:t xml:space="preserve"> 202</w:t>
      </w:r>
      <w:r w:rsidR="0099118B">
        <w:rPr>
          <w:rFonts w:ascii="Times New Roman" w:hAnsi="Times New Roman" w:cs="Times New Roman"/>
        </w:rPr>
        <w:t>4</w:t>
      </w:r>
      <w:r w:rsidR="007259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 №</w:t>
      </w:r>
      <w:r w:rsidR="0099118B">
        <w:rPr>
          <w:rFonts w:ascii="Times New Roman" w:hAnsi="Times New Roman" w:cs="Times New Roman"/>
        </w:rPr>
        <w:t>241</w:t>
      </w:r>
    </w:p>
    <w:p w:rsidR="007259C3" w:rsidRDefault="007259C3" w:rsidP="007259C3">
      <w:pPr>
        <w:spacing w:after="0"/>
        <w:ind w:left="6095"/>
        <w:rPr>
          <w:rFonts w:ascii="Times New Roman" w:hAnsi="Times New Roman" w:cs="Times New Roman"/>
        </w:rPr>
      </w:pPr>
    </w:p>
    <w:p w:rsidR="00C5059E" w:rsidRPr="00C5059E" w:rsidRDefault="00C5059E" w:rsidP="00C5059E">
      <w:pPr>
        <w:jc w:val="center"/>
        <w:rPr>
          <w:rFonts w:ascii="Times New Roman" w:hAnsi="Times New Roman" w:cs="Times New Roman"/>
          <w:sz w:val="24"/>
        </w:rPr>
      </w:pPr>
      <w:r w:rsidRPr="00C5059E">
        <w:rPr>
          <w:rFonts w:ascii="Times New Roman" w:hAnsi="Times New Roman" w:cs="Times New Roman"/>
          <w:sz w:val="24"/>
        </w:rPr>
        <w:t xml:space="preserve">Доходы бюджета </w:t>
      </w:r>
      <w:proofErr w:type="spellStart"/>
      <w:r w:rsidRPr="00C5059E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C5059E">
        <w:rPr>
          <w:rFonts w:ascii="Times New Roman" w:hAnsi="Times New Roman" w:cs="Times New Roman"/>
          <w:sz w:val="24"/>
        </w:rPr>
        <w:t xml:space="preserve"> муниципального района Брянской области за I квартал 202</w:t>
      </w:r>
      <w:r w:rsidR="0099118B">
        <w:rPr>
          <w:rFonts w:ascii="Times New Roman" w:hAnsi="Times New Roman" w:cs="Times New Roman"/>
          <w:sz w:val="24"/>
        </w:rPr>
        <w:t>4</w:t>
      </w:r>
      <w:r w:rsidRPr="00C5059E">
        <w:rPr>
          <w:rFonts w:ascii="Times New Roman" w:hAnsi="Times New Roman" w:cs="Times New Roman"/>
          <w:sz w:val="24"/>
        </w:rPr>
        <w:t xml:space="preserve"> года</w:t>
      </w:r>
    </w:p>
    <w:p w:rsidR="00C5059E" w:rsidRPr="00C5059E" w:rsidRDefault="00C5059E" w:rsidP="00C5059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433"/>
        <w:gridCol w:w="4678"/>
        <w:gridCol w:w="1559"/>
        <w:gridCol w:w="1559"/>
        <w:gridCol w:w="1134"/>
      </w:tblGrid>
      <w:tr w:rsidR="0099118B" w:rsidRPr="0099118B" w:rsidTr="0099118B">
        <w:trPr>
          <w:trHeight w:val="945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 доходов</w:t>
            </w:r>
            <w:r w:rsidRPr="00991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Кассовое исполнение</w:t>
            </w:r>
            <w:r w:rsidRPr="009911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 1 квартал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 исполнения к прогнозным параметрам доходов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96 637 400,00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24 754 483,69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79 277 300,00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19 332 331,92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79 277 300,00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9 332 331,92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78 646 300,00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13 955 898,49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1 01 02020 01 0000 110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1 01 02030 01 0000 110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Налог на доходы физических лиц с доходов, полученных  физическими  лицами в соответствии со статьей 228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253 791,41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1 0102040 01 1000 110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101 02080 01 1000 110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101 02130 01 1000 110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479 245,00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101 02140 01 1000 110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НДФЛ с доходов от долевого участия в организации, полученных в виде дивидендов (в части суммы налога, превышающей 650 000 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2 267 649,13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2 267 649,13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1 111 790,25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1 03 02231 01 0000 110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1 111 790,25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инжекторных</w:t>
            </w:r>
            <w:proofErr w:type="spellEnd"/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1 03 02241 01 0000 110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инжекторных</w:t>
            </w:r>
            <w:proofErr w:type="spellEnd"/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1 268 048,25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1 03 02251 01 0000 110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1 268 048,25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1 03 02260 01 0000 110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-118 038,72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1 03 02261 01 0000 110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-118 038,72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1 447 186,24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1 05 02000 02 0000 110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1 05 02010 02 0000 110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17 086,37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17 086,37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1 05 04000 02 0000 110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1 05 04020 02 0000 110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ГОСУДАРСТВЕННАЯ ПОШЛИНА, 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408 635,65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1 08 03000 01 0000 110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Государственная пошлина  по делам,  рассматриваемым в судах  общей 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408 635,65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1 08 03010 01 0000 110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Государственная пошлина  по делам,  рассматриваемым в судах  общей  юрисдикции, мировыми судьями (за исключением  Верховного  Суда  Российской 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408 635,65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104 446,79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Доходы, получаемые  в виде арендной либо  иной платы за передачу  в возмездное  пользование  государственного  и муниципального   имущества </w:t>
            </w:r>
            <w:proofErr w:type="gramStart"/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 </w:t>
            </w:r>
            <w:proofErr w:type="gramEnd"/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 исключением  имущества автономных учреждений, а  также  имущества государственных  и муниципальных  унитарных  предприятий, в том числе казенных)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99 172,07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1 11 05010 00 0000 120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Доходы, получаемые  в виде  арендной  платы за  земельные  участки,  государственная собственность  на которые  не разграничена, а также  средства от продажи  права на  заключение  договоров  аренды указанных  земельных 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70 590,86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1 11 05013 05 0000 120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сельских поселений и межселенных территорий муниципальных районов,  а также средства от продажи  права на  заключение  договоров  аренды  указанных земельных  участков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1 11 05013 13 0000 120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городских поселений,  а также средства от продажи  права на  заключение  договоров  аренды  указанных земельных 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56 057,93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1 11 05030 00 0000 120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Доходы от сдачи  в аренду  имущества, находящегося в оперативном  управлении органов государственной власти, органов местного  самоуправления, государственных внебюджетных фондов и созданных ими учреждений (за исключением  имущества бюджетных и  автономных учреждений)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28 581,21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1 11 05035 05 0000 120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Доходы от сдачи  в аренду имущества,  находящегося в оперативном управлении органов управления муниципальных районов и созданных  ими  учреждений (за  исключением имущества  муниципальных бюджетных и  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28 581,21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1 11 09000 00 0000 120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доходы  от использования  имущества и прав</w:t>
            </w:r>
            <w:proofErr w:type="gramStart"/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,</w:t>
            </w:r>
            <w:proofErr w:type="gramEnd"/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находящихся в государственной и муниципальной  собственности (за исключением  имущества </w:t>
            </w: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1 11 09040  00 0000 120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поступления  от использования  имущества,  находящегося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1 11 09045  05  0000 120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поступления  от использования  имущества,  находящегося в  собственности  муниципальных районов (за исключением  имущества  муниципальных бюджетных и 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14 646,99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1 12 01000 01 0000 120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Плата за  негативное  воздействие 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14 646,99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1 12 01010 01 0000 120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1 12 01041 01 0000 120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Плата за размещение отходов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14 234,54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1 12 01042 01 0000 120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Плата за размещение твердых коммунальных отходов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53 026,15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1 13 02000 00 0000 130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Доходы от   компенсации затрат 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53 026,15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1 13 02065 00 0000 130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 доходы от   компенсации затрат 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53 026,15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1 13 02065 05 0000 130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53 026,15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ДОХОДЫ ОТ ПРОДАЖИ  МАТЕРИАЛЬНЫХ И НЕМАТЕРИАЛЬНЫХ 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990 415,21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990,4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1 14 06000 00 0000 430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Доходы от продажи земельных участков, находящихся  в государственной 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990 415,21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990,4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1 14 06010 00 0000 430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Доходы  от продажи  земельных участков,  государственная  собственность  на которые 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990 415,21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990,4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1 14 06013 05 0000 430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920 564,56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1 841,1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1 14 06013 13 0000 430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городских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69 850,65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139,7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ШТРАФЫ. САНКЦИИ.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136 145,61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﻿</w:t>
            </w: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1 16 01000 01 0000 140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﻿</w:t>
            </w: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136 145,61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﻿</w:t>
            </w: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1 16 01050 01 0000 140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﻿</w:t>
            </w: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1 16 01053 01 0000 140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﻿</w:t>
            </w: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1 16 01060 01 0000 140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﻿</w:t>
            </w: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1 16 01063 01 0000 140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﻿</w:t>
            </w: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1 16 01070 01 0000 140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﻿</w:t>
            </w: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1 16 01073 01 0000 140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1 16 01080 01 0000 140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1 16 01083 01 0000 140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1 16 01140 01 0000 140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1 16 01143 01 0000 140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1 16 01150 01 0000 140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1 16 01153 01 0000 140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Административные штрафы, установленные Главой 15 Кодекса Российской Федерации об </w:t>
            </w: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1 16 01170 01 0000 140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1 16 01173 01 0000 140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1 16 01190 01 0000 140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1 16 01193 01 0000 140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1 16 01200 01 0000 140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1 16 01203 01 0000 140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 1160133301 0000 140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130 705,00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1 16 02010 02 1111 140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</w:t>
            </w: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законов и иных нормативных правовых актов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116 10000 00 0000 140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116 10120 00 0000 140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116 10123 01 0000 140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414 633 928,90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56 590 185,13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414 633 928,90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56 590 185,13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2 02 10000 00 0000 150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74 782 900,00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18 695 724,00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2 02 15001 00 0000 150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17 198 250,00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2 02 15001 05 0000 150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17 198 250,00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2 02 15002 00 0000 150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2 02 15002 05 0000 150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2 02 20000 00 0000 150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169 923 946,46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6 183 570,00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2 02 20077 00 0000 150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Субсидии бюджетам на </w:t>
            </w:r>
            <w:proofErr w:type="spellStart"/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софинансирование</w:t>
            </w:r>
            <w:proofErr w:type="spellEnd"/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2 02 20077 05 0000 150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софинансирование</w:t>
            </w:r>
            <w:proofErr w:type="spellEnd"/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2 02 25243 00 0000 150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8B" w:rsidRPr="0099118B" w:rsidRDefault="0099118B" w:rsidP="0099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22 077 356,06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2 02 25243 05 0000 150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8B" w:rsidRPr="0099118B" w:rsidRDefault="0099118B" w:rsidP="0099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22 077 356,06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2 02 25299 00 0000 150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447 628,80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2 02 25299 05 0000 150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447 628,80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2 02 25304 00 0000 150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8B" w:rsidRPr="0099118B" w:rsidRDefault="0099118B" w:rsidP="0099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4 644 191,14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952 842,00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2 02 25304 05 0000 150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8B" w:rsidRPr="0099118B" w:rsidRDefault="0099118B" w:rsidP="0099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4 644 191,14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952 842,00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2 02 25467 00 0000 150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3 274 136,00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2 02 25467 05 0000 150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3 274 136,00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2 02 25497 00 0000 150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5 230 728,00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5 230 728,00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2 02 25497 05 0000 150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5 230 728,00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5 230 728,00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2 02 25513 00 0000 150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Субсидия бюджетам на развитие сети учреждений культурн</w:t>
            </w:r>
            <w:proofErr w:type="gramStart"/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о-</w:t>
            </w:r>
            <w:proofErr w:type="gramEnd"/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досугового типа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2 873 831,00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2 02 25513 05 0000 150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Субсидия бюджетам муниципальных районов на развитие сети учреждений культурн</w:t>
            </w:r>
            <w:proofErr w:type="gramStart"/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о-</w:t>
            </w:r>
            <w:proofErr w:type="gramEnd"/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досугового типа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2 873 831,00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2 02 25519 00 0000 150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2 02 25519 05 0000 150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2 02 29999 00 0000 150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1 310 418,46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2 02 29999 05 0000 150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1 310 418,46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 субсидия на мероприятия по проведению оздоровительной кампании детей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- субсидии бюджетам муниципальных районов (городских округов) на приведение в соответствии с </w:t>
            </w:r>
            <w:proofErr w:type="spellStart"/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брендбуком</w:t>
            </w:r>
            <w:proofErr w:type="spellEnd"/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«Точка роста"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347 222,00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субсидия бюджетам муниципальных районов (муниципальных округов, городских округов) на создание 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-    субсидия бюджетам муниципальных районов на проведение комплексных кадастровых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343 712,46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154 876 851,10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28 337 372,34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2 02 30024 00 0000 150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141 211 849,10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28 154 256,02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2 02 30024 05 0000 150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141 211 849,10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28 154 256,02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субвенции бюджетам муниципальных районов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 бюджетной обеспеченности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начального общего, среднего общего образования в общеобразовательных организациях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128 642 792,00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26 323 547,62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субвенции бюджетам муниципальных районов,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субвенции бюджетам муниципальных районов на осуществление отдельных государственных </w:t>
            </w: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1 194 672,00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212 192,32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298 618,00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50 913,24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субвенции бюджетам муниципальных районов на осуществление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  субвенции бюджетам муниципальных районов (муниципальных округов, городских округов)  на осуществление отдельных государственных полномочий Брянской области по установлению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субвенции бюджетам муниципальных районов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1 291 964,97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 субвенции бюджетам муниципальных районов на осуществление отдельных государственных полномочий Брянской области по организации  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127 743,10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2 02 30029 00 0000 150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932 702,00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183 116,32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2 02 30029 05 0000 150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932 702,00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183 116,32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2 02 35082 00 0000 150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12 728 100,00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2 02 35082 05 0000 150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12 728 100,00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2 02 35120 00 0000 150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2 02 35120 05 0000 150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2 02 40000 00 0000 150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15 050 231,34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3 373 518,79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2 02 40014 00 0000 150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1 848 985,50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2 02 40014 05 0000 150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1 848 985,50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2 02 45179 00 0000 150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8B" w:rsidRPr="0099118B" w:rsidRDefault="0099118B" w:rsidP="0099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Межбюджетные трансферты, передаваемые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1 043 866,34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166 447,98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2 02 45179 05 0000 150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1 043 866,34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166 447,98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2 02 45303 00 0000 150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1 185 594,06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2 02 45303 05 0000 150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1 185 594,06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2 02 49999 00 0000 150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690 165,00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172 491,25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208 00000 00 0000 150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Перечисления  для осуществления возврата (зачета)  излишне уплаченных или излишне взысканных сумм налогов, сборов и иных  платежей, а также сумм  процентов за несвоевременное осуществление  такого возврата и процентов,  начисленных  на излишне  взысканные суммы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-185 425,81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8B" w:rsidRPr="0099118B" w:rsidTr="0099118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2 08 05000 05 0000 150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Перечисления из бюджетов  муниципальных районов  (в бюджеты  муниципальных районов)  </w:t>
            </w:r>
            <w:proofErr w:type="gramStart"/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</w:t>
            </w:r>
            <w:proofErr w:type="gramEnd"/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осуществление</w:t>
            </w:r>
            <w:proofErr w:type="gramEnd"/>
            <w:r w:rsidRPr="009911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возврата  (зачета)  излишне  уплаченных или излишне  взысканных  сумм налогов,  сборов и иных платежей,  а также сумм процентов за несвоевременное  осуществление такого возврата и процентов, начисленных  на излишне взысканные суммы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-185 425,81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18B" w:rsidRPr="0099118B" w:rsidTr="0099118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511 271 328,90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8B" w:rsidRPr="0099118B" w:rsidRDefault="0099118B" w:rsidP="0099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81 159 243,01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8B" w:rsidRPr="0099118B" w:rsidRDefault="0099118B" w:rsidP="009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</w:tbl>
    <w:p w:rsidR="0099118B" w:rsidRPr="00C5059E" w:rsidRDefault="0099118B" w:rsidP="00C5059E"/>
    <w:sectPr w:rsidR="0099118B" w:rsidRPr="00C5059E" w:rsidSect="007259C3">
      <w:pgSz w:w="11906" w:h="16838"/>
      <w:pgMar w:top="624" w:right="79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9E"/>
    <w:rsid w:val="00116211"/>
    <w:rsid w:val="001A72B2"/>
    <w:rsid w:val="0034041D"/>
    <w:rsid w:val="004E4394"/>
    <w:rsid w:val="006E2118"/>
    <w:rsid w:val="007259C3"/>
    <w:rsid w:val="007745C0"/>
    <w:rsid w:val="008778FA"/>
    <w:rsid w:val="0099118B"/>
    <w:rsid w:val="00C5059E"/>
    <w:rsid w:val="00E7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059E"/>
    <w:rPr>
      <w:color w:val="800080"/>
      <w:u w:val="single"/>
    </w:rPr>
  </w:style>
  <w:style w:type="paragraph" w:customStyle="1" w:styleId="xl66">
    <w:name w:val="xl6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50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505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505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505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505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505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059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059E"/>
    <w:rPr>
      <w:color w:val="800080"/>
      <w:u w:val="single"/>
    </w:rPr>
  </w:style>
  <w:style w:type="paragraph" w:customStyle="1" w:styleId="xl66">
    <w:name w:val="xl6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50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505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505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505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505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505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059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4694</Words>
  <Characters>26759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7</cp:revision>
  <cp:lastPrinted>2024-04-22T07:56:00Z</cp:lastPrinted>
  <dcterms:created xsi:type="dcterms:W3CDTF">2022-04-14T08:06:00Z</dcterms:created>
  <dcterms:modified xsi:type="dcterms:W3CDTF">2024-04-22T07:59:00Z</dcterms:modified>
</cp:coreProperties>
</file>