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1" w:rsidRDefault="00CA6C2D" w:rsidP="00AB5C8B">
      <w:pPr>
        <w:tabs>
          <w:tab w:val="left" w:pos="10490"/>
          <w:tab w:val="left" w:pos="10915"/>
        </w:tabs>
        <w:jc w:val="center"/>
        <w:rPr>
          <w:rFonts w:ascii="Times New Roman" w:hAnsi="Times New Roman" w:cs="Times New Roman"/>
        </w:rPr>
      </w:pPr>
      <w:bookmarkStart w:id="0" w:name="_GoBack"/>
      <w:r w:rsidRPr="00000BDC">
        <w:rPr>
          <w:rFonts w:ascii="Times New Roman" w:hAnsi="Times New Roman" w:cs="Times New Roman"/>
          <w:sz w:val="24"/>
          <w:szCs w:val="24"/>
        </w:rPr>
        <w:t xml:space="preserve">Сведения о фактических расходах на реализацию муниципальных программ </w:t>
      </w:r>
      <w:proofErr w:type="spellStart"/>
      <w:r w:rsidRPr="0060500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605009">
        <w:rPr>
          <w:rFonts w:ascii="Times New Roman" w:hAnsi="Times New Roman" w:cs="Times New Roman"/>
          <w:sz w:val="24"/>
          <w:szCs w:val="24"/>
        </w:rPr>
        <w:t xml:space="preserve"> муниципального района в сравнении с первоначально утвержденными Решением о бюджете значениями</w:t>
      </w:r>
      <w:r w:rsidR="00050691" w:rsidRPr="00D9094F">
        <w:rPr>
          <w:rFonts w:ascii="Times New Roman" w:hAnsi="Times New Roman" w:cs="Times New Roman"/>
        </w:rPr>
        <w:t xml:space="preserve"> за 202</w:t>
      </w:r>
      <w:r w:rsidR="005F660E">
        <w:rPr>
          <w:rFonts w:ascii="Times New Roman" w:hAnsi="Times New Roman" w:cs="Times New Roman"/>
        </w:rPr>
        <w:t>3</w:t>
      </w:r>
      <w:r w:rsidR="00050691" w:rsidRPr="00D9094F">
        <w:rPr>
          <w:rFonts w:ascii="Times New Roman" w:hAnsi="Times New Roman" w:cs="Times New Roman"/>
        </w:rPr>
        <w:t xml:space="preserve"> год</w:t>
      </w:r>
    </w:p>
    <w:bookmarkEnd w:id="0"/>
    <w:p w:rsidR="00162058" w:rsidRPr="00D9094F" w:rsidRDefault="00162058" w:rsidP="001620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1701"/>
        <w:gridCol w:w="1843"/>
        <w:gridCol w:w="1701"/>
        <w:gridCol w:w="992"/>
        <w:gridCol w:w="851"/>
        <w:gridCol w:w="3260"/>
        <w:gridCol w:w="1985"/>
      </w:tblGrid>
      <w:tr w:rsidR="001A5BEA" w:rsidRPr="001A5BEA" w:rsidTr="001A5BEA">
        <w:trPr>
          <w:trHeight w:val="150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ассигнования, утвержденные решением о бюджете от 14.12.21 г.№20-1 (первоначальный)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Бюджетные ассигнования, утвержденные сводной бюджетной росписью с учетом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5F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исполнение за 202</w:t>
            </w:r>
            <w:r w:rsidR="005F6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A5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 к первоначально утвержденным ассигнованиям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 сводной бюджетной росписи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отклонения между первоначально утвержденными показателями и их фактическими значениями (указываются причины, если отклонение 5 % и более как в большую, так и в меньшую сторону)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отклонения между уточненными плановыми показателями и их фактическими значениями (указываются причины, если отклонение 5 % и более как в большую, так и в меньшую сторону)</w:t>
            </w:r>
          </w:p>
        </w:tc>
      </w:tr>
      <w:tr w:rsidR="001A5BEA" w:rsidRPr="001A5BEA" w:rsidTr="001A5BEA">
        <w:trPr>
          <w:trHeight w:val="18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полномочий </w:t>
            </w:r>
            <w:proofErr w:type="spellStart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108 947 880,99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124 764 993,74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123 274 394,41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Увеличение бюджетных ассигнований за счет поступлений средств из областного бюджета в соответствии с нормативными правовыми актами Правительства Брянской области, а также за счет местного бюджета, в том числе на </w:t>
            </w:r>
            <w:proofErr w:type="spellStart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софинансирование</w:t>
            </w:r>
            <w:proofErr w:type="spellEnd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объектов капитальных вложений муниципальной собственности, реализацию федеральной целевой программы "Увековечение памяти погибших при защите Отечества на 2019 - 2024 годы", приобретение жилья для детей-сирот и </w:t>
            </w:r>
            <w:proofErr w:type="gramStart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детей</w:t>
            </w:r>
            <w:proofErr w:type="gramEnd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оставшихся без попечения родителей, на стимулирование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BEA" w:rsidRPr="001A5BEA" w:rsidTr="001A5BEA">
        <w:trPr>
          <w:trHeight w:val="6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образования </w:t>
            </w:r>
            <w:proofErr w:type="spellStart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211 827 481,56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208 908 841,75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205 045 565,52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BEA" w:rsidRPr="001A5BEA" w:rsidTr="001A5BEA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11 764 021,42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11 745 490,72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бюджетных ассигнований </w:t>
            </w:r>
            <w:proofErr w:type="gramStart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поступлений средств из областного бюджета в соответствии с нормативными правовыми актами Правительства Брянской области  на стимулирование</w:t>
            </w:r>
            <w:proofErr w:type="gramEnd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результатам </w:t>
            </w: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мониторинга оценки качества организации и осуществления бюджетного процесса, а также на  увеличение объема дотации на поддержку мер по обеспечению сбалансированности бюджетов поселений за счет средств местного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A5BEA" w:rsidRPr="001A5BEA" w:rsidTr="001A5BEA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2 855 317,71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1 994 093,70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бюджетных ассигнований в связи с поступлением средств из областного бюджета в соответствии с нормативными правовыми актами Правительства Брянской области на достижение </w:t>
            </w:r>
            <w:proofErr w:type="gramStart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Низкий процент исполнения по причине нераспределенного остатка резервного фонда администрации </w:t>
            </w:r>
            <w:proofErr w:type="spellStart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1A5BEA" w:rsidRPr="001A5BEA" w:rsidTr="001A5BEA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333 317 662,55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348 293 174,62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342 059 544,35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EA" w:rsidRPr="001A5BEA" w:rsidRDefault="001A5BEA" w:rsidP="001A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0661" w:rsidRDefault="00400661" w:rsidP="00050691">
      <w:pPr>
        <w:jc w:val="center"/>
      </w:pPr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Заместитель главы администрации - начальник </w:t>
      </w:r>
      <w:proofErr w:type="gramStart"/>
      <w:r w:rsidRPr="00400661">
        <w:rPr>
          <w:rFonts w:ascii="Times New Roman" w:hAnsi="Times New Roman" w:cs="Times New Roman"/>
          <w:sz w:val="24"/>
        </w:rPr>
        <w:t>финансового</w:t>
      </w:r>
      <w:proofErr w:type="gramEnd"/>
      <w:r w:rsidRPr="00400661">
        <w:rPr>
          <w:rFonts w:ascii="Times New Roman" w:hAnsi="Times New Roman" w:cs="Times New Roman"/>
          <w:sz w:val="24"/>
        </w:rPr>
        <w:t xml:space="preserve"> </w:t>
      </w:r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управления администрации </w:t>
      </w:r>
      <w:proofErr w:type="spellStart"/>
      <w:r w:rsidRPr="0040066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400661">
        <w:rPr>
          <w:rFonts w:ascii="Times New Roman" w:hAnsi="Times New Roman" w:cs="Times New Roman"/>
          <w:sz w:val="24"/>
        </w:rPr>
        <w:t xml:space="preserve"> района                                                                                                             </w:t>
      </w:r>
      <w:proofErr w:type="spellStart"/>
      <w:r w:rsidRPr="00400661">
        <w:rPr>
          <w:rFonts w:ascii="Times New Roman" w:hAnsi="Times New Roman" w:cs="Times New Roman"/>
          <w:sz w:val="24"/>
        </w:rPr>
        <w:t>В.Н.Кортелева</w:t>
      </w:r>
      <w:proofErr w:type="spellEnd"/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0661" w:rsidRDefault="00400661" w:rsidP="0040066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2920" w:type="dxa"/>
        <w:tblInd w:w="93" w:type="dxa"/>
        <w:tblLook w:val="04A0" w:firstRow="1" w:lastRow="0" w:firstColumn="1" w:lastColumn="0" w:noHBand="0" w:noVBand="1"/>
      </w:tblPr>
      <w:tblGrid>
        <w:gridCol w:w="2920"/>
      </w:tblGrid>
      <w:tr w:rsidR="00400661" w:rsidRPr="00400661" w:rsidTr="0040066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661" w:rsidRPr="00400661" w:rsidRDefault="00400661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</w:tr>
      <w:tr w:rsidR="00400661" w:rsidRPr="00400661" w:rsidTr="0040066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661" w:rsidRPr="00400661" w:rsidRDefault="00400661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</w:tr>
    </w:tbl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</w:rPr>
      </w:pPr>
    </w:p>
    <w:sectPr w:rsidR="00400661" w:rsidRPr="00400661" w:rsidSect="00050691">
      <w:pgSz w:w="16838" w:h="11906" w:orient="landscape"/>
      <w:pgMar w:top="964" w:right="45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1"/>
    <w:rsid w:val="00050691"/>
    <w:rsid w:val="00162058"/>
    <w:rsid w:val="001A5BEA"/>
    <w:rsid w:val="00292A9E"/>
    <w:rsid w:val="0034751F"/>
    <w:rsid w:val="003B4BF7"/>
    <w:rsid w:val="00400661"/>
    <w:rsid w:val="0042239F"/>
    <w:rsid w:val="0042798A"/>
    <w:rsid w:val="00447A4E"/>
    <w:rsid w:val="00472B55"/>
    <w:rsid w:val="00480068"/>
    <w:rsid w:val="004F6CCB"/>
    <w:rsid w:val="004F7AA3"/>
    <w:rsid w:val="005F660E"/>
    <w:rsid w:val="00680513"/>
    <w:rsid w:val="007B454D"/>
    <w:rsid w:val="00813FF0"/>
    <w:rsid w:val="009870D8"/>
    <w:rsid w:val="00AB5C8B"/>
    <w:rsid w:val="00C371AE"/>
    <w:rsid w:val="00C77A53"/>
    <w:rsid w:val="00CA6C2D"/>
    <w:rsid w:val="00CE06E7"/>
    <w:rsid w:val="00D74897"/>
    <w:rsid w:val="00D9094F"/>
    <w:rsid w:val="00DB67B9"/>
    <w:rsid w:val="00E1019D"/>
    <w:rsid w:val="00E60635"/>
    <w:rsid w:val="00E66F8B"/>
    <w:rsid w:val="00F01CA6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4</cp:revision>
  <cp:lastPrinted>2024-02-16T08:54:00Z</cp:lastPrinted>
  <dcterms:created xsi:type="dcterms:W3CDTF">2024-02-16T07:30:00Z</dcterms:created>
  <dcterms:modified xsi:type="dcterms:W3CDTF">2024-02-20T09:29:00Z</dcterms:modified>
</cp:coreProperties>
</file>