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9B" w:rsidRDefault="00E5799B" w:rsidP="00C73D7E">
      <w:pPr>
        <w:spacing w:after="0"/>
        <w:ind w:left="5670"/>
        <w:rPr>
          <w:rFonts w:ascii="Times New Roman" w:hAnsi="Times New Roman" w:cs="Times New Roman"/>
        </w:rPr>
      </w:pPr>
      <w:r w:rsidRPr="00C5059E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</w:p>
    <w:p w:rsidR="00E5799B" w:rsidRDefault="00E5799B" w:rsidP="00C73D7E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</w:t>
      </w:r>
      <w:proofErr w:type="spellStart"/>
      <w:r>
        <w:rPr>
          <w:rFonts w:ascii="Times New Roman" w:hAnsi="Times New Roman" w:cs="Times New Roman"/>
        </w:rPr>
        <w:t>Клетнянского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E5799B" w:rsidRDefault="00E5799B" w:rsidP="00C73D7E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района от </w:t>
      </w:r>
      <w:r w:rsidR="00272075">
        <w:rPr>
          <w:rFonts w:ascii="Times New Roman" w:hAnsi="Times New Roman" w:cs="Times New Roman"/>
        </w:rPr>
        <w:t xml:space="preserve"> 20 </w:t>
      </w:r>
      <w:r w:rsidR="00797030">
        <w:rPr>
          <w:rFonts w:ascii="Times New Roman" w:hAnsi="Times New Roman" w:cs="Times New Roman"/>
        </w:rPr>
        <w:t>ию</w:t>
      </w:r>
      <w:r>
        <w:rPr>
          <w:rFonts w:ascii="Times New Roman" w:hAnsi="Times New Roman" w:cs="Times New Roman"/>
        </w:rPr>
        <w:t>ля 202</w:t>
      </w:r>
      <w:r w:rsidR="00C73D7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года №</w:t>
      </w:r>
      <w:r w:rsidR="00272075">
        <w:rPr>
          <w:rFonts w:ascii="Times New Roman" w:hAnsi="Times New Roman" w:cs="Times New Roman"/>
        </w:rPr>
        <w:t>449</w:t>
      </w:r>
    </w:p>
    <w:p w:rsidR="00C73D7E" w:rsidRPr="00C5059E" w:rsidRDefault="00C73D7E" w:rsidP="00C73D7E">
      <w:pPr>
        <w:spacing w:after="0"/>
        <w:ind w:left="5670"/>
        <w:rPr>
          <w:rFonts w:ascii="Times New Roman" w:hAnsi="Times New Roman" w:cs="Times New Roman"/>
        </w:rPr>
      </w:pPr>
    </w:p>
    <w:p w:rsidR="00E5799B" w:rsidRPr="00C5059E" w:rsidRDefault="00E5799B" w:rsidP="00E5799B">
      <w:pPr>
        <w:jc w:val="center"/>
        <w:rPr>
          <w:rFonts w:ascii="Times New Roman" w:hAnsi="Times New Roman" w:cs="Times New Roman"/>
          <w:sz w:val="24"/>
        </w:rPr>
      </w:pPr>
      <w:r w:rsidRPr="00E5799B">
        <w:rPr>
          <w:rFonts w:ascii="Times New Roman" w:hAnsi="Times New Roman" w:cs="Times New Roman"/>
          <w:sz w:val="24"/>
        </w:rPr>
        <w:t xml:space="preserve">Расходы бюджета </w:t>
      </w:r>
      <w:proofErr w:type="spellStart"/>
      <w:r w:rsidRPr="00E5799B">
        <w:rPr>
          <w:rFonts w:ascii="Times New Roman" w:hAnsi="Times New Roman" w:cs="Times New Roman"/>
          <w:sz w:val="24"/>
        </w:rPr>
        <w:t>Клетнянского</w:t>
      </w:r>
      <w:proofErr w:type="spellEnd"/>
      <w:r w:rsidRPr="00E5799B">
        <w:rPr>
          <w:rFonts w:ascii="Times New Roman" w:hAnsi="Times New Roman" w:cs="Times New Roman"/>
          <w:sz w:val="24"/>
        </w:rPr>
        <w:t xml:space="preserve"> муниципального района Брянской области по целевым статьям (муниципальным программам и непрограммным направлениям деятельности), группам и подгруппам видов расходов </w:t>
      </w:r>
      <w:r w:rsidRPr="00C5059E">
        <w:rPr>
          <w:rFonts w:ascii="Times New Roman" w:hAnsi="Times New Roman" w:cs="Times New Roman"/>
          <w:sz w:val="24"/>
        </w:rPr>
        <w:t xml:space="preserve">за I </w:t>
      </w:r>
      <w:r w:rsidR="00797030">
        <w:rPr>
          <w:rFonts w:ascii="Times New Roman" w:hAnsi="Times New Roman" w:cs="Times New Roman"/>
          <w:sz w:val="24"/>
        </w:rPr>
        <w:t>полугодие</w:t>
      </w:r>
      <w:r w:rsidRPr="00C5059E">
        <w:rPr>
          <w:rFonts w:ascii="Times New Roman" w:hAnsi="Times New Roman" w:cs="Times New Roman"/>
          <w:sz w:val="24"/>
        </w:rPr>
        <w:t xml:space="preserve"> 202</w:t>
      </w:r>
      <w:r w:rsidR="00C73D7E">
        <w:rPr>
          <w:rFonts w:ascii="Times New Roman" w:hAnsi="Times New Roman" w:cs="Times New Roman"/>
          <w:sz w:val="24"/>
        </w:rPr>
        <w:t>3</w:t>
      </w:r>
      <w:r w:rsidRPr="00C5059E">
        <w:rPr>
          <w:rFonts w:ascii="Times New Roman" w:hAnsi="Times New Roman" w:cs="Times New Roman"/>
          <w:sz w:val="24"/>
        </w:rPr>
        <w:t xml:space="preserve"> года</w:t>
      </w:r>
    </w:p>
    <w:p w:rsidR="00E5799B" w:rsidRPr="00C5059E" w:rsidRDefault="00E5799B" w:rsidP="00E5799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рублей</w:t>
      </w:r>
    </w:p>
    <w:tbl>
      <w:tblPr>
        <w:tblW w:w="108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426"/>
        <w:gridCol w:w="283"/>
        <w:gridCol w:w="425"/>
        <w:gridCol w:w="567"/>
        <w:gridCol w:w="709"/>
        <w:gridCol w:w="567"/>
        <w:gridCol w:w="1418"/>
        <w:gridCol w:w="1417"/>
        <w:gridCol w:w="1418"/>
        <w:gridCol w:w="726"/>
      </w:tblGrid>
      <w:tr w:rsidR="00D75118" w:rsidRPr="00D75118" w:rsidTr="00272075">
        <w:trPr>
          <w:trHeight w:val="795"/>
          <w:tblHeader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МП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ППМП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НР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6"/>
                <w:szCs w:val="19"/>
                <w:lang w:eastAsia="ru-RU"/>
              </w:rPr>
              <w:t>Утверждено на 2023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6"/>
                <w:szCs w:val="19"/>
                <w:lang w:eastAsia="ru-RU"/>
              </w:rPr>
              <w:t>Уточненная бюджетная роспись на 2023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6"/>
                <w:szCs w:val="19"/>
                <w:lang w:eastAsia="ru-RU"/>
              </w:rPr>
              <w:t>Кассовое исполнение за 1 полугодие 2023 года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6"/>
                <w:szCs w:val="19"/>
                <w:lang w:eastAsia="ru-RU"/>
              </w:rPr>
              <w:t xml:space="preserve">Процент исполнения </w:t>
            </w:r>
          </w:p>
        </w:tc>
      </w:tr>
      <w:tr w:rsidR="00D75118" w:rsidRPr="00D75118" w:rsidTr="00272075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Обеспечение реализации полномочий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муниципального района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124 570 125,01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124 570 125,01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54 004 922,45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43,4</w:t>
            </w:r>
          </w:p>
        </w:tc>
      </w:tr>
      <w:tr w:rsidR="00D75118" w:rsidRPr="00D75118" w:rsidTr="00272075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Региональный проект "Чистая вода (Брянская область)"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F5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10 024 502,9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18 073 992,9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6 591 395,7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F5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10 024 502,9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18 073 992,9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6 591 395,7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Софинансирование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объектов капитальных вложений муниципальной собственности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F5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8 049 490,0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2 286 995,5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F5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8 049 490,0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2 286 995,5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Бюджетные инвестиции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F5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8 049 490,0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2 286 995,5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F5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10 024 502,9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10 024 502,9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4 304 400,2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F5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10 024 502,9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10 024 502,9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4 304 400,2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Бюджетные инвестиции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F5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10 024 502,9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10 024 502,9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4 304 400,2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Обеспечение эффективной деятельности главы и аппарата исполнительно-распорядительного органа муниципального образования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28 134 950,0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28 134 950,0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11 498 207,8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28 134 950,0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28 134 950,0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11 498 207,8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272075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842 480,0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842 480,0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354 680,9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566 400,0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566 400,0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251 900,2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566 400,0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566 400,0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251 900,2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276 080,0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276 080,0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102 780,7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276 080,0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276 080,0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102 780,7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 деятельности  административных комиссий)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561 653,0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561 653,0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221 524,1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380 300,0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380 300,0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182 170,9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380 300,0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380 300,0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182 170,9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181 353,0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181 353,0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39 353,2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181 353,0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181 353,0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39 353,2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 xml:space="preserve"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</w:t>
            </w: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lastRenderedPageBreak/>
              <w:t>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определению перечня должностных лиц  органов местного самоуправления, уполномоченных составлять протоколы об административных правонарушениях)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56 165,0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56 165,0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8 175,0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8 175,0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8 175,0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22 965,0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22 965,0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22 965,0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22 965,0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280 827,0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280 827,0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118 331,0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173 100,0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173 100,0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75 845,0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43,8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173 100,0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173 100,0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75 845,0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43,8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107 727,0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107 727,0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42 486,1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107 727,0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107 727,0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42 486,1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1 639 200,0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1 639 200,0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660 494,9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1 639 200,0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1 639 200,0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660 494,9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1 639 200,0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1 639 200,0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660 494,9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24 435 100,0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24 435 100,0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9 999 754,8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18 499 000,0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18 499 000,0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7 516 349,1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18 499 000,0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18 499 000,0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7 516 349,1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5 851 400,0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5 851 400,0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2 440 550,7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5 851 400,0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5 851 400,0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2 440 550,7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42 855,0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42 855,0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Информационное освещение деятельности органов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36 124,1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36 124,1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36 124,1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21 123,1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21 123,1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21 123,1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Реализация переданных полномочий 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</w:t>
            </w:r>
            <w:proofErr w:type="gram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поселений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</w:t>
            </w: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соглашениями в части осуществления муниципального жилищного контроля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272075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 xml:space="preserve">Реализация переданных полномочий </w:t>
            </w:r>
            <w:proofErr w:type="gramStart"/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</w:t>
            </w:r>
            <w:proofErr w:type="gramEnd"/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, городском наземном электрическом транспорте и в дорожном хозяйстве в границах населенных пунктов поселения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Реализация переданных полномочий 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</w:t>
            </w:r>
            <w:proofErr w:type="gram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благоустройства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Обеспечение эффективного управления муниципальным имуществом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1 312 579,7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1 312 579,7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933 105,9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71,1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1 312 579,7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1 312 579,7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933 105,9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71,1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579 500,0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579 500,0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258 689,0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579 500,0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579 500,0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258 689,0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579 500,0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579 500,0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258 689,0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Эксплуатация и содержание </w:t>
            </w: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630 100,0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630 100,0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630 100,0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630 100,0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630 100,0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630 100,0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630 100,0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630 100,0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630 100,0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102 979,7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102 979,7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44 316,9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102 979,7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102 979,7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44 316,9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102 979,7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102 979,7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44 316,9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Повышение качества и доступности предоставления муниципальных услуг в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Клетнянском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3 206 200,0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3 206 200,0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1 347 713,5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3 206 200,0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3 206 200,0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1 347 713,5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3 206 200,0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3 206 200,0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1 347 713,5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3 206 200,0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3 206 200,0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1 347 713,5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3 206 200,0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3 206 200,0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1 347 713,5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Обеспечение реализации отдельных государственных полномочий Брянской области, включая переданные на муниципальный уровень полномочия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1 725 592,2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1 725 592,2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868 667,8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1 725 592,2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1 725 592,2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868 667,8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1 724 233,2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1 724 233,2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867 308,8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533 041,0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533 041,0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279 059,2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Расходы на выплаты персоналу государственных </w:t>
            </w: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(муниципальных) органов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533 041,0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533 041,0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279 059,2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41 703,2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41 703,2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13 504,7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41 703,2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41 703,2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13 504,7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1 149 489,0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1 149 489,0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574 745,0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1 149 489,0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1 149 489,0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574 745,0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1 359,0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1 359,0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1 359,0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Повышение защиты населения и территории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 от чрезвычайных ситуаций природного и техногенного характера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3 810 800,0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3 810 800,0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1 574 967,0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3 810 800,0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3 810 800,0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1 574 967,0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Единые дежурно-диспетчерские службы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3 688 400,0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3 688 400,0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1 524 467,0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2 659 500,0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2 659 500,0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1 180 096,2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2 659 500,0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2 659 500,0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1 180 096,2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1 002 500,0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1 002 500,0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332 261,9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1 002 500,0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1 002 500,0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332 261,9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12 109,0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12 109,0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50 500,0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Закупка товаров, работ и услуг для обеспечения </w:t>
            </w: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50 500,0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50 500,0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Предупреждение и ликвидация заразных и иных болезней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63 871,6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63 871,6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63 871,6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63 871,6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63 871,6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63 871,6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63 871,6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63 871,6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63 871,6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63 871,6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Обеспечение устойчивой работы и развития автотранспортного комплекса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3 988 819,8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3 988 819,8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1 647 608,6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3 988 819,8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3 988 819,8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1 647 608,6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Мероприятия по обеспечению функционирования комплекса "Безопасный город"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Компенсация транспортным организациям части потерь в доходах и (или) возмещение затрат, возникающих в результате регулирования тарифов на перевозку пассажиров  пассажирским транспортом по муниципальным маршрутам регулярных перевозок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3 841 676,8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3 841 676,8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1 582 441,6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3 841 676,8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3 841 676,8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1 582 441,6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3 841 676,8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3 841 676,8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1 582 441,6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Уплата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налогв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сборов и иных обязательных платежей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46 343,0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46 343,0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23 167,0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46 343,0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46 343,0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23 167,0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46 343,0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46 343,0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23 167,0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Повышение эффективности и безопасности 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функционирования</w:t>
            </w:r>
            <w:proofErr w:type="gram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9 114 811,8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9 114 811,8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3 071 144,9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9 114 811,8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9 114 811,8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3 071 144,9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</w:t>
            </w:r>
            <w:proofErr w:type="gramEnd"/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 xml:space="preserve"> также осуществление иных полномочий в области использования автомобильных дорог и осуществление дорожной деятельности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9 114 811,8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9 114 811,8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3 071 144,9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9 114 811,8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9 114 811,8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3 071 144,9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9 114 811,8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9 114 811,8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3 071 144,9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Содействие реформированию жилищно-коммунального хозяйства; создание благоприятных условий проживания граждан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8 940 891,9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891 401,9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353 852,7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8 940 891,9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891 401,9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353 852,7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Бюджетные инвестиции в объекты капитального строительства муниципальной собственности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600 370,0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600 370,0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151 278,3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600 370,0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600 370,0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151 278,3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Бюджетные инвестиции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600 370,0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600 370,0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151 278,3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86 962,3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86 962,3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40 825,7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86 962,3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86 962,3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40 825,7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86 962,3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86 962,3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40 825,7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Мероприятия в сфере жилищного хозяйства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131 519,5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131 519,5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131 519,5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131 519,5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131 519,5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131 519,5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131 519,5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131 519,5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131 519,5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272075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переданных полномочий </w:t>
            </w:r>
            <w:proofErr w:type="gramStart"/>
            <w:r w:rsidRPr="00272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      </w:r>
            <w:proofErr w:type="gramEnd"/>
            <w:r w:rsidRPr="00272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72 550,1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72 550,1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30 229,2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72 550,1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72 550,1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30 229,2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72 550,1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72 550,1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30 229,2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Софинансирование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объектов капитальных вложений муниципальной собственности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S1270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8 049 490,0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S1270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8 049 490,0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Бюджетные инвестиции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S1270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8 049 490,0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Реализация мероприятий по проведению работ по ремонту, реставрации, благоустройству воинских захоронений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3 917 761,9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3 917 761,9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3 917 761,9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3 917 761,9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L2990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3 917 761,9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3 917 761,9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L2990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3 917 761,9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3 917 761,9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L2990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3 917 761,9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3 917 761,9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Повышение доступности и качества предоставления дополнительного образования детей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10 059 417,0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10 059 417,0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5 200 452,0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10 059 417,0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10 059 417,0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5 200 452,0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8 188 000,0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8 188 000,0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4 334 635,0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8 188 000,0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8 188 000,0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4 334 635,0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8 188 000,0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8 188 000,0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4 334 635,0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Мероприятия по развитию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791 417,0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791 417,0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785 817,0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99,3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791 417,0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791 417,0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785 817,0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99,3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791 417,0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791 417,0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785 817,0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99,3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1 080 000,0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1 080 000,0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1 080 000,0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1 080 000,0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1 080 000,0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1 080 000,0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Реализация мер государственной поддержки работников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156 000,0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156 000,0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156 000,0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156 000,0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156 000,0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Реализация мероприятий по улучшению экологической обстановки на территории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117 316,1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117 316,1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117 316,1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117 316,1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Мероприятия в сфере охраны окружающей среды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117 316,1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117 316,1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117 316,1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117 316,1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117 316,1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117 316,1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Подпрограмма "Культура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26 686 533,0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26 686 533,0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12 578 970,1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Региональный проект "Творческие люди (Брянская область)"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107 458,0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Реализация мер государственной поддержки работников культуры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53 100,0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53 100,0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53 100,0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53 100,0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53 100,0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Обеспечение свободы творчества и прав граждан на участие в культурной жизни, на равный доступ к культурным ценностям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26 124 840,0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26 124 840,0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12 086 597,1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26 124 840,0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26 124 840,0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12 086 597,1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Библиотеки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9 291 049,0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9 291 049,0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4 414 836,8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9 291 049,0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9 291 049,0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4 414 836,8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9 291 049,0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9 291 049,0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4 414 836,8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Дворцы и дома культуры, клубы, выставочные залы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8 746 000,0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8 746 000,0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3 901 041,0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8 746 000,0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8 746 000,0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3 901 041,0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8 746 000,0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8 746 000,0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3 901 041,0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Мероприятия по развитию культуры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1 705 000,0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1 705 000,0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77 800,0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51 300,0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51 300,0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1 560 000,0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1 560 000,0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26 500,0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1 560 000,0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1 560 000,0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26 500,0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705 715,0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705 715,0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620 443,3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87,9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705 715,0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705 715,0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620 443,3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87,9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705 715,0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705 715,0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620 443,3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87,9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Реализация переданных полномочий 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досуга и обеспечения жителей поселений услугами организаций культуры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5 600 000,0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5 600 000,0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2 995 400,0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12 400,0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12 400,0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5 225 000,0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5 225 000,0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2 983 000,0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5 225 000,0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5 225 000,0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2 983 000,0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Государственная поддержка отрасли культуры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77 076,0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77 076,0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77 076,0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77 076,0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77 076,0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77 076,0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77 076,0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77 076,0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77 076,0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Обеспечение сохранности и использования объектов культурного наследия, популяризация объектов культурного наследия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331 815,0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331 815,0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Мероприятия по охране, сохранению и популяризации культурного наследия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331 815,0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331 815,0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331 815,0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Укрепление общественной безопасности, вовлечение в эту деятельность государственных и муниципальных органов, общественных формирований и населения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Подпрограмма "Развитие молодежной политики, физической культуры и спорта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679 500,0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679 500,0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196 942,1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Развитие физической культуры и спорта на территории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679 500,0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679 500,0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196 942,1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679 500,0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679 500,0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196 942,1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401 500,0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110 158,0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21 600,0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21 600,0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379 900,0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379 900,0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88 558,0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379 900,0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379 900,0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88 558,0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Реализация мероприятий по поэтапному внедрению Всероссийского физкультурно-спортивного комплекса «Готов к труду и обороне» (ГТО)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Реализация переданных полномочий 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обеспечению условий для развития</w:t>
            </w:r>
            <w:proofErr w:type="gram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 территории поселения физической культуры, школьного спорта и массового </w:t>
            </w: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86 784,1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272075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272075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249 000,0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249 000,0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67 784,1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249 000,0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249 000,0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67 784,1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Подпрограмма "Социальная политика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района"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7 466 888,0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7 466 888,0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4 129 872,1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Осуществление мер по улучшению положения отдельных категорий граждан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3 238 400,0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3 238 400,0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1 569 872,1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3 238 400,0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3 238 400,0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1 569 872,1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3 238 400,0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3 238 400,0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1 569 872,1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3 238 400,0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3 238 400,0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1 569 872,1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3 238 400,0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3 238 400,0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1 569 872,1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Защита прав и законных интересов несовершеннолетних, лиц из числа детей-сирот и детей, оставшихся без попечения родителей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4 228 488,0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4 228 488,0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2 560 000,0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4 228 488,0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4 228 488,0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2 560 000,0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4 228 488,0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4 228 488,0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2 560 000,0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4 228 488,0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4 228 488,0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2 560 000,0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Бюджетные инвестиции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4 228 488,0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4 228 488,0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2 560 000,0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Подпрограмма "Обеспечение жильем молодых семей 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Осуществление муниципальной поддержки молодых семей в улучшении жилищных условий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3 942 022,3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Подпрограмма "Обеспечение жильем тренеров, тренеров-преподавателей муниципальных учреждений физической культуры и спорта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1 216 667,0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1 216 667,0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Формирование системы управления кадровым потенциалом в сфере физической культуры и спорта с учетом структуры муниципальной потребности в тренерских кадрах, их оптимального размещения и эффективного использования, достижение полноты укомплектованности учреждений физической культуры и спорта тренерами, тренерами-преподавателями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1 216 667,0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1 216 667,0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1 216 667,0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1 216 667,0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Обеспечение жильем тренеров, тренеров-преподавателей учреждений физической культуры и спорта Брянской области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S7620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1 216 667,0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1 216 667,0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S7620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1 216 667,0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1 216 667,0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Бюджетные инвестиции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S7620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1 216 667,0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1 216 667,0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Развитие системы образования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муниципального  района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214 453 092,0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214 453 092,0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104 601 500,3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48,8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Региональный проект "Патриотическое воспитание граждан Российской Федерации (Брянская область)"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272075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1 058 908,8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1 058 908,8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508 151,0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272075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1 058 908,8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1 058 908,8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508 151,0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272075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1 058 908,8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1 058 908,8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508 151,0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272075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1 058 908,8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1 058 908,8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508 151,0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272075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1 058 908,8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1 058 908,8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508 151,0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Реализация муниципальной политики в сфере образования на территории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21 643 106,0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21 643 106,0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9 517 264,5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21 643 106,0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21 643 106,0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9 517 264,5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1 123 306,0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1 123 306,0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385 486,9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799 100,0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799 100,0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360 323,6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799 100,0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799 100,0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360 323,6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324 206,0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324 206,0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25 163,4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7,8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324 206,0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324 206,0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25 163,4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7,8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1 363 200,0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1 363 200,0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600 710,0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1 363 200,0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1 363 200,0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600 710,0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1 363 200,0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1 363 200,0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600 710,0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19 156 600,0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19 156 600,0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8 531 067,6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18 034 100,0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18 034 100,0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8 087 564,6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44,8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18 034 100,0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18 034 100,0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8 087 564,6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44,8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1 099 900,0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1 099 900,0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437 805,0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39,8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1 099 900,0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1 099 900,0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437 805,0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39,8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5 698,0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5 698,0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Повышение доступности и качества предоставления дошкольного, общего и дополнительного образования детей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171 957 603,2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171 957 603,2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85 176 737,8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171 957 603,2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171 957 603,2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85 176 737,8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86 339 574,0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86 339 574,0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47 208 859,0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86 339 574,0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86 339 574,0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47 208 859,0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86 339 574,0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86 339 574,0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47 208 859,0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34 340 515,0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34 340 515,0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14 939 566,7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34 340 515,0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34 340 515,0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14 939 566,7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34 340 515,0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34 340 515,0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14 939 566,7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Компенсация части родительской платы за присмотр и уход за детьми в </w:t>
            </w: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929 430,0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929 430,0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378 910,0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40,8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929 430,0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929 430,0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378 910,0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40,8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929 430,0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929 430,0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378 910,0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40,8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10 446 200,0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10 446 200,0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4 859 145,0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10 446 200,0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10 446 200,0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4 859 145,0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10 446 200,0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10 446 200,0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4 859 145,0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Общеобразовательные организации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22 585 590,0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22 585 590,0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10 986 987,5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22 585 590,0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22 585 590,0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10 986 987,5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22 585 590,0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22 585 590,0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10 986 987,5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7 050 990,0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7 050 990,0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3 703 344,3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7 050 990,0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7 050 990,0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3 703 344,3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7 050 990,0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7 050 990,0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3 703 344,3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Мероприятия по развитию образования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3 098 670,0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3 098 670,0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252 274,8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3 098 670,0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3 098 670,0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252 274,8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3 098 670,0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3 098 670,0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252 274,8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1 646 055,8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1 646 055,8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678 855,0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1 646 055,8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1 646 055,8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678 855,0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1 646 055,8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1 646 055,8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678 855,0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4 889 414,6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4 889 414,6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1 963 606,5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4 889 414,6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4 889 414,6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1 963 606,5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4 889 414,6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4 889 414,6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1 963 606,5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Создание цифровой образовательной среды в </w:t>
            </w: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общеобразовательных организациях и профессиональных образовательных организациях Брянской области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232 439,0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232 439,0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232 439,0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232 439,0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232 439,0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232 439,0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Приведение в соответствии с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брендбуком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"Точка роста" помещений муниципальных общеобразовательных организаций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S4910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398 724,9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398 724,9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205 189,0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S4910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398 724,9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398 724,9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205 189,0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S4910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398 724,9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398 724,9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205 189,0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Реализация мер государственной поддержки работников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3 820 800,0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3 820 800,0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1 804 200,0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3 820 800,0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3 820 800,0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1 804 200,0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3 820 800,0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3 820 800,0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1 804 200,0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2 350 800,0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2 350 800,0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1 140 600,0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2 350 800,0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2 350 800,0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1 140 600,0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1 470 000,0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1 470 000,0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663 600,0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1 470 000,0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1 470 000,0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663 600,0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Развитие кадрового потенциала сферы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7 812 000,0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7 812 000,0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4 419 698,5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7 812 000,0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7 812 000,0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4 419 698,5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</w:t>
            </w: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программы среднего общего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7 812 000,0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7 812 000,0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4 419 698,5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7 812 000,0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7 812 000,0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4 419 698,5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7 812 000,0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7 812 000,0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4 419 698,5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Реализация мероприятий по усовершенствованию инфраструктуры сферы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#####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Проведение оздоровительной кампании детей и молодежи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Мероприятия по проведению оздоровительной кампании детей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587 880,0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Создание условий эффективной самореализации молодежи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123 400,0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123 400,0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25 849,6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123 400,0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123 400,0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25 849,6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Мероприятия по работе с семьей, детьми и молодежью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123 400,0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123 400,0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25 849,6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1 200,0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106 500,0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106 500,0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24 649,6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106 500,0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106 500,0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24 649,6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Защита прав и законных интересов детей, в том числе детей-сирот и детей, оставшихся без попечения родителей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7 449 394,0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7 449 394,0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2 561 718,9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7 449 394,0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7 449 394,0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2 561 718,9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34,4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187 600,0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187 600,0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187 600,0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187 600,0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187 600,0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187 600,0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и осуществление деятельности по опеке и попечительству (подготовка лиц, желающих принять на воспитание в свою семью ребенка, оставшегося без попечения родителей; подготовка граждан выразивших желание стать опекунами или попечителями совершеннолетних недееспособных или не полностью дееспособных граждан)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7 211 794,0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7 211 794,0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2 520 718,9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7 211 794,0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7 211 794,0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2 520 718,9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5 193 212,0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5 193 212,0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1 782 379,1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34,3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2 018 582,0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2 018 582,0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738 339,9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Управление муниципальными финансами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муниципального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11 579 400,0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11 579 400,0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5 168 739,8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Обеспечение долгосрочной устойчивости бюджета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муниципального района и повышение эффективности управления муниципальными финансами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6 455 100,0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6 455 100,0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2 815 885,8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6 455 100,0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6 455 100,0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2 815 885,8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6 452 700,0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6 452 700,0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2 815 885,8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6 182 600,0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6 182 600,0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2 718 145,8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6 182 600,0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6 182 600,0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2 718 145,8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270 100,0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270 100,0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97 740,0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270 100,0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270 100,0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97 740,0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Выравнивание бюджетной обеспеченности, поддержка мер по обеспечению сбалансированности местных бюджетов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5 124 300,0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5 124 300,0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2 352 854,0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5 124 300,0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5 124 300,0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2 352 854,0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45,9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Выравнивание бюджетной обеспеченности поселений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926 300,0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926 300,0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505 254,0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926 300,0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926 300,0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505 254,0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Дотации          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926 300,0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926 300,0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505 254,0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4 198 000,0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4 198 000,0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1 847 600,0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4 198 000,0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4 198 000,0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1 847 600,0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Дотации          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4 198 000,0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4 198 000,0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1 847 600,0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Непрограммная деятельность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2 160 900,0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2 859 150,0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545 793,8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Администрация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520 075,8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13,5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Достижение 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450 075,8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450 075,8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450 075,8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Резервный фонд местной администрации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70 000,0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56 118,8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Достижение 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56 118,8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56 118,8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56 118,8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1 000 000,0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1 122 055,4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Достижение </w:t>
            </w:r>
            <w:proofErr w:type="gramStart"/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192 055,4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272075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192 055,4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192 055,4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Резервный фонд местной администрации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1 000 000,0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930 000,0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1 000 000,0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930 000,0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Резервные средства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1 000 000,0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930 000,0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Клетнянский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районный Совет народных депутатов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392 700,0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392 700,0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175 460,2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392 700,0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392 700,0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175 460,2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272075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346 100,0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346 100,0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157 664,5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346 100,0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346 100,0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157 664,5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45,6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46 600,0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17 795,7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46 600,0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17 795,7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38,2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Контрольно-счетная палата </w:t>
            </w:r>
            <w:proofErr w:type="spellStart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Клетнянского</w:t>
            </w:r>
            <w:proofErr w:type="spellEnd"/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муниципального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768 200,0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768 200,0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300 333,6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39,1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4 500,0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4 500,0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4 500,0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745 700,0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745 700,0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295 833,6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272075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745 700,0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745 700,0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295 833,6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745 700,0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745 700,0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295 833,6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39,7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272075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 w:rsidRPr="00272075"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75118" w:rsidRPr="00D75118" w:rsidTr="00272075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 РАСХОДОВ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352 763 517,0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353 461 767,0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118" w:rsidRPr="00D75118" w:rsidRDefault="00D75118" w:rsidP="00D7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164 320 956,3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118" w:rsidRPr="00D75118" w:rsidRDefault="00D75118" w:rsidP="00D7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751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46,5</w:t>
            </w:r>
          </w:p>
        </w:tc>
      </w:tr>
    </w:tbl>
    <w:p w:rsidR="00DC57E8" w:rsidRPr="0098607E" w:rsidRDefault="00DC57E8" w:rsidP="00D75118">
      <w:pPr>
        <w:rPr>
          <w:sz w:val="20"/>
          <w:szCs w:val="20"/>
        </w:rPr>
      </w:pPr>
    </w:p>
    <w:sectPr w:rsidR="00DC57E8" w:rsidRPr="0098607E" w:rsidSect="00D75118">
      <w:pgSz w:w="11906" w:h="16838"/>
      <w:pgMar w:top="624" w:right="680" w:bottom="62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272075"/>
    <w:rsid w:val="006522B9"/>
    <w:rsid w:val="00652FD9"/>
    <w:rsid w:val="00797030"/>
    <w:rsid w:val="007F3CBE"/>
    <w:rsid w:val="008A57B6"/>
    <w:rsid w:val="008A5EC9"/>
    <w:rsid w:val="00935FAB"/>
    <w:rsid w:val="0098607E"/>
    <w:rsid w:val="00B50521"/>
    <w:rsid w:val="00B75361"/>
    <w:rsid w:val="00BB56CB"/>
    <w:rsid w:val="00C73D7E"/>
    <w:rsid w:val="00D05430"/>
    <w:rsid w:val="00D75118"/>
    <w:rsid w:val="00DC57E8"/>
    <w:rsid w:val="00E5799B"/>
    <w:rsid w:val="00E61E33"/>
    <w:rsid w:val="00E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9140</Words>
  <Characters>52101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9</cp:revision>
  <cp:lastPrinted>2023-07-20T14:52:00Z</cp:lastPrinted>
  <dcterms:created xsi:type="dcterms:W3CDTF">2023-04-24T08:50:00Z</dcterms:created>
  <dcterms:modified xsi:type="dcterms:W3CDTF">2023-07-20T14:54:00Z</dcterms:modified>
</cp:coreProperties>
</file>