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 xml:space="preserve">От </w:t>
      </w:r>
      <w:r w:rsidR="00995377">
        <w:rPr>
          <w:sz w:val="24"/>
          <w:szCs w:val="24"/>
        </w:rPr>
        <w:t xml:space="preserve">24 </w:t>
      </w:r>
      <w:r w:rsidR="006118E5">
        <w:rPr>
          <w:sz w:val="24"/>
          <w:szCs w:val="24"/>
        </w:rPr>
        <w:t xml:space="preserve"> </w:t>
      </w:r>
      <w:r w:rsidR="00995377">
        <w:rPr>
          <w:sz w:val="24"/>
          <w:szCs w:val="24"/>
        </w:rPr>
        <w:t>августа</w:t>
      </w:r>
      <w:r w:rsidR="001D348C" w:rsidRPr="00C90AFE">
        <w:rPr>
          <w:sz w:val="24"/>
          <w:szCs w:val="24"/>
        </w:rPr>
        <w:t xml:space="preserve"> 2022 года №</w:t>
      </w:r>
      <w:r w:rsidR="00342C4F">
        <w:rPr>
          <w:sz w:val="24"/>
          <w:szCs w:val="24"/>
        </w:rPr>
        <w:t>19</w:t>
      </w:r>
    </w:p>
    <w:p w:rsidR="00E04AA0" w:rsidRPr="00C90AFE" w:rsidRDefault="00E04AA0" w:rsidP="00E04AA0">
      <w:pPr>
        <w:jc w:val="both"/>
        <w:rPr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Клетнянского района от 14.12.2021 №35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C90AFE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AFE">
        <w:rPr>
          <w:sz w:val="28"/>
          <w:szCs w:val="28"/>
        </w:rPr>
        <w:t xml:space="preserve">В соответствии с </w:t>
      </w:r>
      <w:hyperlink r:id="rId7" w:history="1">
        <w:r w:rsidRPr="00C90AFE">
          <w:rPr>
            <w:sz w:val="28"/>
            <w:szCs w:val="28"/>
          </w:rPr>
          <w:t>абзацем 7 статьи 9</w:t>
        </w:r>
      </w:hyperlink>
      <w:r w:rsidRPr="00C90AF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C90AFE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C90AF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171CD1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171CD1">
        <w:rPr>
          <w:sz w:val="28"/>
          <w:szCs w:val="28"/>
        </w:rPr>
        <w:t xml:space="preserve">1. Внести в </w:t>
      </w:r>
      <w:r w:rsidRPr="00171CD1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BC5615" w:rsidRPr="00171CD1" w:rsidRDefault="00BC5615" w:rsidP="00FF5BCD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171CD1">
        <w:rPr>
          <w:snapToGrid w:val="0"/>
          <w:sz w:val="28"/>
          <w:szCs w:val="28"/>
        </w:rPr>
        <w:t xml:space="preserve">1. </w:t>
      </w:r>
      <w:r w:rsidRPr="00171CD1">
        <w:rPr>
          <w:sz w:val="28"/>
          <w:szCs w:val="28"/>
        </w:rPr>
        <w:t xml:space="preserve"> в пункте 3.3.</w:t>
      </w:r>
    </w:p>
    <w:p w:rsidR="00BC5615" w:rsidRPr="00171CD1" w:rsidRDefault="0003720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171CD1">
        <w:rPr>
          <w:sz w:val="28"/>
          <w:szCs w:val="28"/>
        </w:rPr>
        <w:t>п</w:t>
      </w:r>
      <w:r w:rsidR="00BC5615" w:rsidRPr="00171CD1">
        <w:rPr>
          <w:sz w:val="28"/>
          <w:szCs w:val="28"/>
        </w:rPr>
        <w:t xml:space="preserve">осле строк </w:t>
      </w:r>
    </w:p>
    <w:p w:rsidR="00995377" w:rsidRPr="00171CD1" w:rsidRDefault="00FF5BCD" w:rsidP="00995377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342C4F">
        <w:rPr>
          <w:sz w:val="28"/>
          <w:szCs w:val="28"/>
        </w:rPr>
        <w:t>«</w:t>
      </w:r>
      <w:r w:rsidR="00995377" w:rsidRPr="00342C4F">
        <w:rPr>
          <w:sz w:val="28"/>
          <w:szCs w:val="28"/>
        </w:rPr>
        <w:t>81740 Мероприятия</w:t>
      </w:r>
      <w:r w:rsidR="00995377" w:rsidRPr="00171CD1">
        <w:rPr>
          <w:sz w:val="28"/>
          <w:szCs w:val="28"/>
        </w:rPr>
        <w:t xml:space="preserve"> в сфере коммунального хозяйства</w:t>
      </w:r>
    </w:p>
    <w:p w:rsidR="00FF5BCD" w:rsidRPr="00171CD1" w:rsidRDefault="00995377" w:rsidP="00995377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171CD1">
        <w:rPr>
          <w:sz w:val="28"/>
          <w:szCs w:val="28"/>
        </w:rPr>
        <w:t xml:space="preserve"> по данному направлению расходов </w:t>
      </w:r>
      <w:r w:rsidRPr="00171CD1">
        <w:rPr>
          <w:rFonts w:eastAsia="Calibri"/>
          <w:sz w:val="28"/>
          <w:szCs w:val="28"/>
          <w:lang w:eastAsia="en-US"/>
        </w:rPr>
        <w:t xml:space="preserve">отражаются расходы районного бюджета на  </w:t>
      </w:r>
      <w:r w:rsidRPr="00171CD1">
        <w:rPr>
          <w:sz w:val="28"/>
          <w:szCs w:val="28"/>
        </w:rPr>
        <w:t xml:space="preserve"> мероприятия в сфере коммунального хозяйства</w:t>
      </w:r>
      <w:r w:rsidR="00FF5BCD" w:rsidRPr="00171CD1">
        <w:rPr>
          <w:sz w:val="28"/>
          <w:szCs w:val="28"/>
        </w:rPr>
        <w:t>»</w:t>
      </w:r>
    </w:p>
    <w:p w:rsidR="00BC5615" w:rsidRPr="00171CD1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22BF2" w:rsidRPr="00171CD1" w:rsidRDefault="00022BF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22BF2" w:rsidRPr="00171CD1" w:rsidRDefault="00022BF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22BF2" w:rsidRPr="00171CD1" w:rsidRDefault="00022BF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BC5615" w:rsidRPr="00171CD1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171CD1">
        <w:rPr>
          <w:sz w:val="28"/>
          <w:szCs w:val="28"/>
        </w:rPr>
        <w:t xml:space="preserve">добавить строки </w:t>
      </w:r>
    </w:p>
    <w:p w:rsidR="00DD63FF" w:rsidRPr="00171CD1" w:rsidRDefault="00DD63FF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FF5BCD" w:rsidRPr="00171CD1" w:rsidRDefault="00FF5BCD" w:rsidP="00FF5BCD">
      <w:pPr>
        <w:pStyle w:val="ConsPlusNormal"/>
        <w:widowControl/>
        <w:tabs>
          <w:tab w:val="left" w:pos="184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71CD1">
        <w:rPr>
          <w:rFonts w:ascii="Times New Roman" w:hAnsi="Times New Roman" w:cs="Times New Roman"/>
          <w:sz w:val="28"/>
          <w:szCs w:val="28"/>
        </w:rPr>
        <w:t>«</w:t>
      </w:r>
      <w:r w:rsidR="00995377" w:rsidRPr="00171CD1">
        <w:rPr>
          <w:rFonts w:ascii="Times New Roman" w:hAnsi="Times New Roman" w:cs="Times New Roman"/>
          <w:sz w:val="28"/>
          <w:szCs w:val="28"/>
        </w:rPr>
        <w:t>81750</w:t>
      </w:r>
      <w:r w:rsidRPr="00171CD1">
        <w:rPr>
          <w:rFonts w:ascii="Times New Roman" w:hAnsi="Times New Roman" w:cs="Times New Roman"/>
          <w:sz w:val="28"/>
          <w:szCs w:val="28"/>
        </w:rPr>
        <w:t xml:space="preserve"> </w:t>
      </w:r>
      <w:r w:rsidR="00995377" w:rsidRPr="00171CD1">
        <w:rPr>
          <w:rFonts w:ascii="Times New Roman" w:hAnsi="Times New Roman" w:cs="Times New Roman"/>
          <w:sz w:val="28"/>
          <w:szCs w:val="28"/>
        </w:rPr>
        <w:t xml:space="preserve">Мероприятия в сфере жилищного хозяйства </w:t>
      </w:r>
      <w:r w:rsidRPr="00171C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5BCD" w:rsidRPr="00171CD1" w:rsidRDefault="004B6EF4" w:rsidP="00FF5BCD">
      <w:pPr>
        <w:spacing w:before="100" w:beforeAutospacing="1" w:line="276" w:lineRule="auto"/>
        <w:ind w:firstLine="680"/>
        <w:jc w:val="both"/>
        <w:outlineLvl w:val="0"/>
        <w:rPr>
          <w:iCs/>
          <w:sz w:val="28"/>
          <w:szCs w:val="28"/>
        </w:rPr>
      </w:pPr>
      <w:r w:rsidRPr="00171CD1">
        <w:rPr>
          <w:sz w:val="28"/>
          <w:szCs w:val="28"/>
        </w:rPr>
        <w:t xml:space="preserve">по данному направлению расходов </w:t>
      </w:r>
      <w:r w:rsidR="00FF5BCD" w:rsidRPr="00171CD1">
        <w:rPr>
          <w:sz w:val="28"/>
          <w:szCs w:val="28"/>
        </w:rPr>
        <w:t>отражаются расходы районного бюджета на</w:t>
      </w:r>
      <w:r w:rsidR="00995377" w:rsidRPr="00171CD1">
        <w:rPr>
          <w:sz w:val="28"/>
          <w:szCs w:val="28"/>
        </w:rPr>
        <w:t xml:space="preserve"> </w:t>
      </w:r>
      <w:r w:rsidRPr="00171CD1">
        <w:rPr>
          <w:sz w:val="28"/>
          <w:szCs w:val="28"/>
        </w:rPr>
        <w:t>м</w:t>
      </w:r>
      <w:r w:rsidR="00995377" w:rsidRPr="00171CD1">
        <w:rPr>
          <w:sz w:val="28"/>
          <w:szCs w:val="28"/>
        </w:rPr>
        <w:t>ероприятия в сфере жилищного хозяйства</w:t>
      </w:r>
      <w:bookmarkStart w:id="0" w:name="_GoBack"/>
      <w:bookmarkEnd w:id="0"/>
      <w:r w:rsidR="00FF5BCD" w:rsidRPr="00171CD1">
        <w:rPr>
          <w:iCs/>
          <w:sz w:val="28"/>
          <w:szCs w:val="28"/>
        </w:rPr>
        <w:t>»</w:t>
      </w:r>
    </w:p>
    <w:p w:rsidR="00BC5615" w:rsidRPr="00171CD1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024C" w:rsidRPr="00171CD1" w:rsidRDefault="00C90AFE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1CD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3024C" w:rsidRPr="00171CD1">
        <w:rPr>
          <w:rFonts w:ascii="Times New Roman" w:hAnsi="Times New Roman" w:cs="Times New Roman"/>
          <w:snapToGrid w:val="0"/>
          <w:sz w:val="28"/>
          <w:szCs w:val="28"/>
        </w:rPr>
        <w:t xml:space="preserve">. в таблице по целевым статьям </w:t>
      </w:r>
      <w:r w:rsidR="00E760BD" w:rsidRPr="00171CD1">
        <w:rPr>
          <w:rFonts w:ascii="Times New Roman" w:hAnsi="Times New Roman" w:cs="Times New Roman"/>
          <w:snapToGrid w:val="0"/>
          <w:sz w:val="28"/>
          <w:szCs w:val="28"/>
        </w:rPr>
        <w:t xml:space="preserve">добавить </w:t>
      </w:r>
      <w:r w:rsidR="00D3024C" w:rsidRPr="00171CD1">
        <w:rPr>
          <w:rFonts w:ascii="Times New Roman" w:hAnsi="Times New Roman" w:cs="Times New Roman"/>
          <w:snapToGrid w:val="0"/>
          <w:sz w:val="28"/>
          <w:szCs w:val="28"/>
        </w:rPr>
        <w:t>следующие целевые статьи</w:t>
      </w:r>
      <w:r w:rsidR="00037202" w:rsidRPr="00171CD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tbl>
      <w:tblPr>
        <w:tblpPr w:leftFromText="180" w:rightFromText="180" w:vertAnchor="page" w:horzAnchor="margin" w:tblpY="5241"/>
        <w:tblW w:w="9606" w:type="dxa"/>
        <w:tblLook w:val="04A0" w:firstRow="1" w:lastRow="0" w:firstColumn="1" w:lastColumn="0" w:noHBand="0" w:noVBand="1"/>
      </w:tblPr>
      <w:tblGrid>
        <w:gridCol w:w="1622"/>
        <w:gridCol w:w="7984"/>
      </w:tblGrid>
      <w:tr w:rsidR="00171CD1" w:rsidRPr="00DD63FF" w:rsidTr="00171CD1">
        <w:trPr>
          <w:trHeight w:val="5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171CD1" w:rsidRPr="00DD63FF" w:rsidRDefault="00171CD1" w:rsidP="00171CD1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Код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171CD1" w:rsidRPr="00DD63FF" w:rsidRDefault="00171CD1" w:rsidP="00171CD1">
            <w:pPr>
              <w:rPr>
                <w:color w:val="444444"/>
                <w:sz w:val="24"/>
                <w:szCs w:val="24"/>
              </w:rPr>
            </w:pPr>
            <w:r w:rsidRPr="00DD63FF">
              <w:rPr>
                <w:color w:val="444444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171CD1" w:rsidRPr="00DD63FF" w:rsidTr="00171CD1">
        <w:trPr>
          <w:trHeight w:val="44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D1" w:rsidRPr="00022BF2" w:rsidRDefault="00171CD1" w:rsidP="00171CD1">
            <w:pPr>
              <w:rPr>
                <w:color w:val="444444"/>
                <w:sz w:val="24"/>
                <w:szCs w:val="24"/>
              </w:rPr>
            </w:pPr>
            <w:r w:rsidRPr="00022BF2">
              <w:rPr>
                <w:color w:val="444444"/>
                <w:sz w:val="24"/>
                <w:szCs w:val="24"/>
              </w:rPr>
              <w:t>5140981750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D1" w:rsidRPr="00022BF2" w:rsidRDefault="00171CD1" w:rsidP="00171CD1">
            <w:pPr>
              <w:rPr>
                <w:color w:val="444444"/>
                <w:sz w:val="24"/>
                <w:szCs w:val="24"/>
              </w:rPr>
            </w:pPr>
            <w:r w:rsidRPr="00022BF2">
              <w:rPr>
                <w:color w:val="444444"/>
                <w:sz w:val="24"/>
                <w:szCs w:val="24"/>
              </w:rPr>
              <w:t>Мероприятия в сфере жилищного хозяйства</w:t>
            </w:r>
          </w:p>
        </w:tc>
      </w:tr>
      <w:tr w:rsidR="00171CD1" w:rsidRPr="00DD63FF" w:rsidTr="00171CD1">
        <w:trPr>
          <w:trHeight w:val="41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D1" w:rsidRPr="00022BF2" w:rsidRDefault="00171CD1" w:rsidP="00171CD1">
            <w:pPr>
              <w:rPr>
                <w:color w:val="444444"/>
                <w:sz w:val="24"/>
                <w:szCs w:val="24"/>
              </w:rPr>
            </w:pPr>
            <w:r w:rsidRPr="00022BF2">
              <w:rPr>
                <w:color w:val="444444"/>
                <w:sz w:val="24"/>
                <w:szCs w:val="24"/>
              </w:rPr>
              <w:t>5141482430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D1" w:rsidRPr="00022BF2" w:rsidRDefault="00171CD1" w:rsidP="00171CD1">
            <w:pPr>
              <w:rPr>
                <w:color w:val="444444"/>
                <w:sz w:val="24"/>
                <w:szCs w:val="24"/>
              </w:rPr>
            </w:pPr>
            <w:r w:rsidRPr="00022BF2">
              <w:rPr>
                <w:color w:val="444444"/>
                <w:sz w:val="24"/>
                <w:szCs w:val="24"/>
              </w:rPr>
              <w:t>Мероприятия по комплексной безопасности муниципальных учреждений</w:t>
            </w:r>
          </w:p>
        </w:tc>
      </w:tr>
    </w:tbl>
    <w:p w:rsidR="00D3024C" w:rsidRDefault="00D3024C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71CD1" w:rsidRDefault="00171CD1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>2.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r w:rsidR="00EF0DC4" w:rsidRPr="0015183C">
          <w:rPr>
            <w:rStyle w:val="a4"/>
            <w:sz w:val="28"/>
            <w:szCs w:val="28"/>
            <w:lang w:val="en-US"/>
          </w:rPr>
          <w:t>adm</w:t>
        </w:r>
        <w:r w:rsidR="00EF0DC4" w:rsidRPr="0015183C">
          <w:rPr>
            <w:rStyle w:val="a4"/>
            <w:sz w:val="28"/>
            <w:szCs w:val="28"/>
          </w:rPr>
          <w:t>-</w:t>
        </w:r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r w:rsidR="00EF0DC4" w:rsidRPr="0015183C">
          <w:rPr>
            <w:rStyle w:val="a4"/>
            <w:sz w:val="28"/>
            <w:szCs w:val="28"/>
          </w:rPr>
          <w:t>.ru</w:t>
        </w:r>
      </w:hyperlink>
      <w:r w:rsidRPr="00E04AA0">
        <w:rPr>
          <w:sz w:val="28"/>
          <w:szCs w:val="28"/>
        </w:rPr>
        <w:t>).</w:t>
      </w:r>
    </w:p>
    <w:p w:rsidR="00E04AA0" w:rsidRPr="00E04AA0" w:rsidRDefault="00EF0DC4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21D3">
        <w:rPr>
          <w:sz w:val="28"/>
          <w:szCs w:val="28"/>
        </w:rPr>
        <w:t xml:space="preserve"> </w:t>
      </w:r>
      <w:r w:rsidR="00E04AA0" w:rsidRPr="00E04AA0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E04AA0" w:rsidRDefault="00E04AA0" w:rsidP="00E04AA0">
      <w:pPr>
        <w:jc w:val="both"/>
        <w:rPr>
          <w:b/>
          <w:color w:val="000000"/>
          <w:sz w:val="24"/>
          <w:szCs w:val="24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Клетнянского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  <w:t>В.Н.Кортелева</w:t>
      </w:r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171CD1" w:rsidRDefault="00171CD1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22BF2"/>
    <w:rsid w:val="00037202"/>
    <w:rsid w:val="00171CD1"/>
    <w:rsid w:val="001D348C"/>
    <w:rsid w:val="002209BA"/>
    <w:rsid w:val="00262DFF"/>
    <w:rsid w:val="002B4A18"/>
    <w:rsid w:val="002D7DCE"/>
    <w:rsid w:val="00310E56"/>
    <w:rsid w:val="00342C4F"/>
    <w:rsid w:val="00362354"/>
    <w:rsid w:val="003942A2"/>
    <w:rsid w:val="004549DC"/>
    <w:rsid w:val="004B6EF4"/>
    <w:rsid w:val="005B2893"/>
    <w:rsid w:val="005F7848"/>
    <w:rsid w:val="006118E5"/>
    <w:rsid w:val="006D618F"/>
    <w:rsid w:val="00716DA5"/>
    <w:rsid w:val="00955EFD"/>
    <w:rsid w:val="00984933"/>
    <w:rsid w:val="00995377"/>
    <w:rsid w:val="00AC7216"/>
    <w:rsid w:val="00BC5615"/>
    <w:rsid w:val="00C90AFE"/>
    <w:rsid w:val="00D3024C"/>
    <w:rsid w:val="00D621D3"/>
    <w:rsid w:val="00DD63FF"/>
    <w:rsid w:val="00E04AA0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BD49-02B6-4C72-A12B-EAEF8ACF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23</cp:revision>
  <cp:lastPrinted>2022-08-24T11:41:00Z</cp:lastPrinted>
  <dcterms:created xsi:type="dcterms:W3CDTF">2022-01-26T13:54:00Z</dcterms:created>
  <dcterms:modified xsi:type="dcterms:W3CDTF">2022-08-24T11:41:00Z</dcterms:modified>
</cp:coreProperties>
</file>