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От </w:t>
      </w:r>
      <w:r w:rsidR="001D348C">
        <w:rPr>
          <w:sz w:val="24"/>
          <w:szCs w:val="24"/>
        </w:rPr>
        <w:t>05 марта 2022 года №6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п. Клетня</w:t>
      </w:r>
    </w:p>
    <w:p w:rsidR="00E04AA0" w:rsidRPr="00B57842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Клетнянского района от </w:t>
      </w:r>
      <w:r>
        <w:rPr>
          <w:snapToGrid w:val="0"/>
          <w:sz w:val="24"/>
          <w:szCs w:val="24"/>
        </w:rPr>
        <w:t>14</w:t>
      </w:r>
      <w:r w:rsidRPr="00B57842">
        <w:rPr>
          <w:snapToGrid w:val="0"/>
          <w:sz w:val="24"/>
          <w:szCs w:val="24"/>
        </w:rPr>
        <w:t>.12.202</w:t>
      </w:r>
      <w:r>
        <w:rPr>
          <w:snapToGrid w:val="0"/>
          <w:sz w:val="24"/>
          <w:szCs w:val="24"/>
        </w:rPr>
        <w:t>1</w:t>
      </w:r>
      <w:r w:rsidRPr="00B57842">
        <w:rPr>
          <w:snapToGrid w:val="0"/>
          <w:sz w:val="24"/>
          <w:szCs w:val="24"/>
        </w:rPr>
        <w:t xml:space="preserve"> №3</w:t>
      </w:r>
      <w:r>
        <w:rPr>
          <w:snapToGrid w:val="0"/>
          <w:sz w:val="24"/>
          <w:szCs w:val="24"/>
        </w:rPr>
        <w:t>5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Брянской области</w:t>
      </w:r>
      <w:bookmarkStart w:id="0" w:name="_GoBack"/>
      <w:bookmarkEnd w:id="0"/>
      <w:r w:rsidRPr="00B57842">
        <w:rPr>
          <w:snapToGrid w:val="0"/>
          <w:sz w:val="24"/>
          <w:szCs w:val="24"/>
        </w:rPr>
        <w:t>»</w:t>
      </w:r>
    </w:p>
    <w:p w:rsidR="00E04AA0" w:rsidRPr="00B57842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E04AA0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AA0">
        <w:rPr>
          <w:sz w:val="28"/>
          <w:szCs w:val="28"/>
        </w:rPr>
        <w:t xml:space="preserve">В соответствии с </w:t>
      </w:r>
      <w:hyperlink r:id="rId5" w:history="1">
        <w:r w:rsidRPr="00E04AA0">
          <w:rPr>
            <w:sz w:val="28"/>
            <w:szCs w:val="28"/>
          </w:rPr>
          <w:t>абзацем 7 статьи 9</w:t>
        </w:r>
      </w:hyperlink>
      <w:r w:rsidRPr="00E04AA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 «Клетнянский муниципальный район», а также порядке представления, рассмотрения и утверждения отчетности об исполнении бюджета и его внешней проверке»</w:t>
      </w:r>
    </w:p>
    <w:p w:rsidR="00E04AA0" w:rsidRPr="00E04AA0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E04AA0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Pr="00D3024C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z w:val="24"/>
          <w:szCs w:val="24"/>
        </w:rPr>
        <w:t xml:space="preserve">1. Внести в </w:t>
      </w:r>
      <w:r w:rsidRPr="00D3024C">
        <w:rPr>
          <w:snapToGrid w:val="0"/>
          <w:sz w:val="24"/>
          <w:szCs w:val="24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310E56" w:rsidRPr="00D3024C" w:rsidRDefault="00BC5615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 xml:space="preserve">1. </w:t>
      </w:r>
      <w:r w:rsidR="00362354" w:rsidRPr="00D3024C">
        <w:rPr>
          <w:snapToGrid w:val="0"/>
          <w:sz w:val="24"/>
          <w:szCs w:val="24"/>
        </w:rPr>
        <w:t xml:space="preserve">в  </w:t>
      </w:r>
      <w:r w:rsidR="005F7848" w:rsidRPr="00D3024C">
        <w:rPr>
          <w:snapToGrid w:val="0"/>
          <w:sz w:val="24"/>
          <w:szCs w:val="24"/>
        </w:rPr>
        <w:t xml:space="preserve">подпункте </w:t>
      </w:r>
      <w:r w:rsidR="00310E56" w:rsidRPr="00D3024C">
        <w:rPr>
          <w:snapToGrid w:val="0"/>
          <w:sz w:val="24"/>
          <w:szCs w:val="24"/>
        </w:rPr>
        <w:t>3.2.1.:</w:t>
      </w:r>
    </w:p>
    <w:p w:rsidR="00E04AA0" w:rsidRPr="00D3024C" w:rsidRDefault="00310E56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D3024C">
        <w:rPr>
          <w:snapToGrid w:val="0"/>
          <w:sz w:val="24"/>
          <w:szCs w:val="24"/>
        </w:rPr>
        <w:t xml:space="preserve">- </w:t>
      </w:r>
      <w:r w:rsidR="00362354" w:rsidRPr="00D3024C">
        <w:rPr>
          <w:snapToGrid w:val="0"/>
          <w:sz w:val="24"/>
          <w:szCs w:val="24"/>
        </w:rPr>
        <w:t xml:space="preserve">после абзаца </w:t>
      </w:r>
      <w:r w:rsidR="002209BA" w:rsidRPr="00D3024C">
        <w:rPr>
          <w:snapToGrid w:val="0"/>
          <w:sz w:val="24"/>
          <w:szCs w:val="24"/>
        </w:rPr>
        <w:t>второго</w:t>
      </w:r>
      <w:r w:rsidR="00362354" w:rsidRPr="00D3024C">
        <w:rPr>
          <w:snapToGrid w:val="0"/>
          <w:sz w:val="24"/>
          <w:szCs w:val="24"/>
        </w:rPr>
        <w:t xml:space="preserve"> дополнить абзац</w:t>
      </w:r>
      <w:r w:rsidR="005F7848" w:rsidRPr="00D3024C">
        <w:rPr>
          <w:snapToGrid w:val="0"/>
          <w:sz w:val="24"/>
          <w:szCs w:val="24"/>
        </w:rPr>
        <w:t>ем</w:t>
      </w:r>
      <w:r w:rsidR="00362354" w:rsidRPr="00D3024C">
        <w:rPr>
          <w:snapToGrid w:val="0"/>
          <w:sz w:val="24"/>
          <w:szCs w:val="24"/>
        </w:rPr>
        <w:t xml:space="preserve"> следующего содержания</w:t>
      </w:r>
      <w:r w:rsidR="00037202">
        <w:rPr>
          <w:snapToGrid w:val="0"/>
          <w:sz w:val="24"/>
          <w:szCs w:val="24"/>
        </w:rPr>
        <w:t>:</w:t>
      </w:r>
    </w:p>
    <w:p w:rsidR="002209BA" w:rsidRPr="00D3024C" w:rsidRDefault="002209BA" w:rsidP="002209B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51 1 </w:t>
      </w:r>
      <w:r w:rsidR="00310E56" w:rsidRPr="00D3024C">
        <w:rPr>
          <w:sz w:val="24"/>
          <w:szCs w:val="24"/>
          <w:lang w:val="en-US"/>
        </w:rPr>
        <w:t>E</w:t>
      </w:r>
      <w:r w:rsidRPr="00D3024C">
        <w:rPr>
          <w:sz w:val="24"/>
          <w:szCs w:val="24"/>
        </w:rPr>
        <w:t>2  00000  основное мероприятие «</w:t>
      </w:r>
      <w:r w:rsidR="00310E56" w:rsidRPr="00D3024C">
        <w:rPr>
          <w:sz w:val="24"/>
          <w:szCs w:val="24"/>
        </w:rPr>
        <w:t>Региональный проект "Успех каждого ребенка (Брянская область)"</w:t>
      </w:r>
    </w:p>
    <w:p w:rsidR="00310E56" w:rsidRPr="00D3024C" w:rsidRDefault="00310E56" w:rsidP="002209B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- после абзаца </w:t>
      </w:r>
      <w:r w:rsidR="00BC5615" w:rsidRPr="00D3024C">
        <w:rPr>
          <w:sz w:val="24"/>
          <w:szCs w:val="24"/>
        </w:rPr>
        <w:t>четвертого</w:t>
      </w:r>
      <w:r w:rsidRPr="00D3024C">
        <w:rPr>
          <w:sz w:val="24"/>
          <w:szCs w:val="24"/>
        </w:rPr>
        <w:t xml:space="preserve"> дополнить абзацем следующего содержания</w:t>
      </w:r>
      <w:r w:rsidR="00037202">
        <w:rPr>
          <w:sz w:val="24"/>
          <w:szCs w:val="24"/>
        </w:rPr>
        <w:t>:</w:t>
      </w:r>
    </w:p>
    <w:p w:rsidR="00310E56" w:rsidRPr="00037202" w:rsidRDefault="00310E56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51 2 </w:t>
      </w:r>
      <w:r w:rsidRPr="00D3024C">
        <w:rPr>
          <w:sz w:val="24"/>
          <w:szCs w:val="24"/>
          <w:lang w:val="en-US"/>
        </w:rPr>
        <w:t>Z</w:t>
      </w:r>
      <w:r w:rsidRPr="00D3024C">
        <w:rPr>
          <w:sz w:val="24"/>
          <w:szCs w:val="24"/>
        </w:rPr>
        <w:t>В  00000  основное мероприятие «Региональный проект "Создание условий для обучения, отдыха и оздоровления детей и молодежи (Брянская область)"</w:t>
      </w:r>
    </w:p>
    <w:p w:rsidR="00D3024C" w:rsidRDefault="00D3024C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BC5615" w:rsidRPr="00D3024C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>2. в пункте 3.3.</w:t>
      </w:r>
    </w:p>
    <w:p w:rsidR="00BC5615" w:rsidRPr="00D3024C" w:rsidRDefault="00037202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BC5615" w:rsidRPr="00D3024C">
        <w:rPr>
          <w:sz w:val="24"/>
          <w:szCs w:val="24"/>
        </w:rPr>
        <w:t xml:space="preserve">осле строк </w:t>
      </w:r>
    </w:p>
    <w:p w:rsidR="00BC5615" w:rsidRPr="00D3024C" w:rsidRDefault="00BC5615" w:rsidP="00BC5615">
      <w:pPr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  <w:lang w:val="en-US"/>
        </w:rPr>
        <w:lastRenderedPageBreak/>
        <w:t>S</w:t>
      </w:r>
      <w:r w:rsidRPr="00D3024C">
        <w:rPr>
          <w:sz w:val="24"/>
          <w:szCs w:val="24"/>
        </w:rPr>
        <w:t>1270  Софинансирование объектов капитальных вложений муниципальной собственности</w:t>
      </w:r>
    </w:p>
    <w:p w:rsidR="00BC5615" w:rsidRPr="00D3024C" w:rsidRDefault="00BC5615" w:rsidP="00BC5615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</w:rPr>
      </w:pPr>
      <w:r w:rsidRPr="00D3024C">
        <w:rPr>
          <w:sz w:val="24"/>
          <w:szCs w:val="24"/>
        </w:rPr>
        <w:t xml:space="preserve"> по данному направлению расходов отражаются расходы районного бюджета на софинансирование объектов капитальных вложений муниципальной собственности,  </w:t>
      </w:r>
      <w:r w:rsidRPr="00D3024C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субсидии;</w:t>
      </w:r>
    </w:p>
    <w:p w:rsidR="00BC5615" w:rsidRPr="00D3024C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BC5615" w:rsidRPr="00D3024C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добавить строки </w:t>
      </w:r>
    </w:p>
    <w:p w:rsidR="00D3024C" w:rsidRPr="001D348C" w:rsidRDefault="00BC5615" w:rsidP="00BC5615">
      <w:pPr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proofErr w:type="gramStart"/>
      <w:r w:rsidRPr="00D3024C">
        <w:rPr>
          <w:sz w:val="24"/>
          <w:szCs w:val="24"/>
          <w:lang w:val="en-US"/>
        </w:rPr>
        <w:t>S</w:t>
      </w:r>
      <w:r w:rsidRPr="00D3024C">
        <w:rPr>
          <w:sz w:val="24"/>
          <w:szCs w:val="24"/>
        </w:rPr>
        <w:t xml:space="preserve">3480  </w:t>
      </w:r>
      <w:r w:rsidR="00D3024C" w:rsidRPr="00D3024C">
        <w:rPr>
          <w:sz w:val="24"/>
          <w:szCs w:val="24"/>
        </w:rPr>
        <w:t>Приобретение</w:t>
      </w:r>
      <w:proofErr w:type="gramEnd"/>
      <w:r w:rsidR="00D3024C" w:rsidRPr="00D3024C">
        <w:rPr>
          <w:sz w:val="24"/>
          <w:szCs w:val="24"/>
        </w:rPr>
        <w:t xml:space="preserve"> специализированной техники для предприятий жилищно-коммунального комплекса</w:t>
      </w:r>
    </w:p>
    <w:p w:rsidR="00BC5615" w:rsidRPr="00D3024C" w:rsidRDefault="00BC5615" w:rsidP="00BC5615">
      <w:pPr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</w:rPr>
      </w:pPr>
      <w:r w:rsidRPr="00D3024C">
        <w:rPr>
          <w:sz w:val="24"/>
          <w:szCs w:val="24"/>
        </w:rPr>
        <w:t xml:space="preserve"> по данному направлению расходов отражаются расходы районного бюджета на </w:t>
      </w:r>
      <w:r w:rsidR="00D3024C" w:rsidRPr="00D3024C">
        <w:rPr>
          <w:sz w:val="24"/>
          <w:szCs w:val="24"/>
        </w:rPr>
        <w:t>приобретение специализированной техники для предприятий жилищно-коммунального комплекса</w:t>
      </w:r>
      <w:r w:rsidRPr="00D3024C">
        <w:rPr>
          <w:sz w:val="24"/>
          <w:szCs w:val="24"/>
        </w:rPr>
        <w:t xml:space="preserve">,  </w:t>
      </w:r>
      <w:r w:rsidRPr="00D3024C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софинансирования которых из бюджета субъекта Российской Федерации районному бюджету предоставляются субсидии;</w:t>
      </w:r>
    </w:p>
    <w:p w:rsidR="00BC5615" w:rsidRPr="00D3024C" w:rsidRDefault="00BC5615" w:rsidP="00310E5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310E56" w:rsidRPr="00D3024C" w:rsidRDefault="00037202" w:rsidP="002209B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3024C" w:rsidRPr="00D3024C">
        <w:rPr>
          <w:sz w:val="24"/>
          <w:szCs w:val="24"/>
        </w:rPr>
        <w:t>осле строк</w:t>
      </w:r>
    </w:p>
    <w:p w:rsidR="00D3024C" w:rsidRPr="00D3024C" w:rsidRDefault="00D3024C" w:rsidP="00D3024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  <w:lang w:val="en-US"/>
        </w:rPr>
        <w:t>L</w:t>
      </w:r>
      <w:r w:rsidRPr="00D3024C">
        <w:rPr>
          <w:sz w:val="24"/>
          <w:szCs w:val="24"/>
        </w:rPr>
        <w:t xml:space="preserve">5190 Поддержка отрасли культуры  </w:t>
      </w:r>
    </w:p>
    <w:p w:rsidR="00D3024C" w:rsidRPr="00D3024C" w:rsidRDefault="00D3024C" w:rsidP="00D3024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color w:val="000000"/>
          <w:sz w:val="24"/>
          <w:szCs w:val="24"/>
        </w:rPr>
      </w:pPr>
      <w:r w:rsidRPr="00D3024C">
        <w:rPr>
          <w:sz w:val="24"/>
          <w:szCs w:val="24"/>
        </w:rPr>
        <w:t xml:space="preserve"> </w:t>
      </w:r>
      <w:r w:rsidRPr="00D3024C">
        <w:rPr>
          <w:iCs/>
          <w:sz w:val="24"/>
          <w:szCs w:val="24"/>
        </w:rPr>
        <w:t xml:space="preserve">по данному направлению расходов </w:t>
      </w:r>
      <w:r w:rsidRPr="00D3024C">
        <w:rPr>
          <w:sz w:val="24"/>
          <w:szCs w:val="24"/>
        </w:rPr>
        <w:t xml:space="preserve">отражаются расходы районного бюджета на поддержку отрасли культуры, </w:t>
      </w:r>
      <w:r w:rsidRPr="00D3024C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субсидии.</w:t>
      </w:r>
    </w:p>
    <w:p w:rsidR="00037202" w:rsidRDefault="00037202" w:rsidP="00D3024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</w:p>
    <w:p w:rsidR="00D3024C" w:rsidRPr="00D3024C" w:rsidRDefault="00D3024C" w:rsidP="00D3024C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</w:rPr>
        <w:t xml:space="preserve">добавить строки </w:t>
      </w:r>
    </w:p>
    <w:p w:rsidR="00D3024C" w:rsidRPr="00D3024C" w:rsidRDefault="00D3024C" w:rsidP="00D3024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sz w:val="24"/>
          <w:szCs w:val="24"/>
        </w:rPr>
      </w:pPr>
      <w:r w:rsidRPr="00D3024C">
        <w:rPr>
          <w:sz w:val="24"/>
          <w:szCs w:val="24"/>
          <w:lang w:val="en-US"/>
        </w:rPr>
        <w:t>L</w:t>
      </w:r>
      <w:r w:rsidRPr="00D3024C">
        <w:rPr>
          <w:sz w:val="24"/>
          <w:szCs w:val="24"/>
        </w:rPr>
        <w:t>7500 Реализация мероприятий по модернизации школьных сиситем образования</w:t>
      </w:r>
    </w:p>
    <w:p w:rsidR="00D3024C" w:rsidRPr="00D3024C" w:rsidRDefault="00D3024C" w:rsidP="00D3024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color w:val="000000"/>
          <w:sz w:val="24"/>
          <w:szCs w:val="24"/>
        </w:rPr>
      </w:pPr>
      <w:r w:rsidRPr="00D3024C">
        <w:rPr>
          <w:sz w:val="24"/>
          <w:szCs w:val="24"/>
        </w:rPr>
        <w:t xml:space="preserve"> </w:t>
      </w:r>
      <w:r w:rsidRPr="00D3024C">
        <w:rPr>
          <w:iCs/>
          <w:sz w:val="24"/>
          <w:szCs w:val="24"/>
        </w:rPr>
        <w:t xml:space="preserve">по данному направлению расходов </w:t>
      </w:r>
      <w:r w:rsidRPr="00D3024C">
        <w:rPr>
          <w:sz w:val="24"/>
          <w:szCs w:val="24"/>
        </w:rPr>
        <w:t xml:space="preserve">отражаются расходы районного бюджета на реализацию мероприятий по модернизации школьных сиситем образования, </w:t>
      </w:r>
      <w:r w:rsidRPr="00D3024C">
        <w:rPr>
          <w:iCs/>
          <w:sz w:val="24"/>
          <w:szCs w:val="24"/>
        </w:rPr>
        <w:t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в том числе за счет субсидий из федерального бюджета, а также расходы районного бюджета в целях софинансирования которых районному бюджету предоставляются указанные субсидии.</w:t>
      </w:r>
    </w:p>
    <w:p w:rsidR="00D3024C" w:rsidRPr="00D3024C" w:rsidRDefault="00D3024C" w:rsidP="00D3024C">
      <w:pPr>
        <w:autoSpaceDE w:val="0"/>
        <w:autoSpaceDN w:val="0"/>
        <w:adjustRightInd w:val="0"/>
        <w:spacing w:before="100" w:beforeAutospacing="1" w:line="276" w:lineRule="auto"/>
        <w:ind w:firstLine="680"/>
        <w:jc w:val="both"/>
        <w:outlineLvl w:val="0"/>
        <w:rPr>
          <w:iCs/>
          <w:sz w:val="24"/>
          <w:szCs w:val="24"/>
          <w:highlight w:val="yellow"/>
        </w:rPr>
      </w:pPr>
    </w:p>
    <w:p w:rsidR="00D3024C" w:rsidRPr="00E760BD" w:rsidRDefault="00D3024C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E760B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3. в таблице по целевым статьям </w:t>
      </w:r>
      <w:r w:rsidR="00E760BD">
        <w:rPr>
          <w:rFonts w:ascii="Times New Roman" w:hAnsi="Times New Roman" w:cs="Times New Roman"/>
          <w:snapToGrid w:val="0"/>
          <w:sz w:val="24"/>
          <w:szCs w:val="24"/>
        </w:rPr>
        <w:t xml:space="preserve">добавить </w:t>
      </w:r>
      <w:r w:rsidRPr="00E760BD">
        <w:rPr>
          <w:rFonts w:ascii="Times New Roman" w:hAnsi="Times New Roman" w:cs="Times New Roman"/>
          <w:snapToGrid w:val="0"/>
          <w:sz w:val="24"/>
          <w:szCs w:val="24"/>
        </w:rPr>
        <w:t>следующие целевые статьи</w:t>
      </w:r>
      <w:r w:rsidR="00037202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tbl>
      <w:tblPr>
        <w:tblpPr w:leftFromText="180" w:rightFromText="180" w:horzAnchor="margin" w:tblpY="402"/>
        <w:tblW w:w="9929" w:type="dxa"/>
        <w:tblLook w:val="04A0" w:firstRow="1" w:lastRow="0" w:firstColumn="1" w:lastColumn="0" w:noHBand="0" w:noVBand="1"/>
      </w:tblPr>
      <w:tblGrid>
        <w:gridCol w:w="1622"/>
        <w:gridCol w:w="8307"/>
      </w:tblGrid>
      <w:tr w:rsidR="00D3024C" w:rsidRPr="00F047B0" w:rsidTr="00E62A42">
        <w:trPr>
          <w:trHeight w:val="53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D3024C" w:rsidRPr="00F047B0" w:rsidRDefault="00D3024C" w:rsidP="00D3024C">
            <w:pPr>
              <w:rPr>
                <w:color w:val="444444"/>
                <w:sz w:val="24"/>
                <w:szCs w:val="24"/>
              </w:rPr>
            </w:pPr>
            <w:r w:rsidRPr="00F047B0">
              <w:rPr>
                <w:color w:val="444444"/>
                <w:sz w:val="24"/>
                <w:szCs w:val="24"/>
              </w:rPr>
              <w:t>Код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D3024C" w:rsidRPr="00F047B0" w:rsidRDefault="00D3024C" w:rsidP="00D3024C">
            <w:pPr>
              <w:rPr>
                <w:color w:val="444444"/>
                <w:sz w:val="24"/>
                <w:szCs w:val="24"/>
              </w:rPr>
            </w:pPr>
            <w:r w:rsidRPr="00F047B0">
              <w:rPr>
                <w:color w:val="444444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3024C" w:rsidRPr="00F047B0" w:rsidTr="00E62A42">
        <w:trPr>
          <w:trHeight w:val="8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4C" w:rsidRPr="00D3024C" w:rsidRDefault="00D3024C" w:rsidP="00D3024C">
            <w:pPr>
              <w:rPr>
                <w:color w:val="444444"/>
                <w:sz w:val="24"/>
                <w:szCs w:val="24"/>
                <w:lang w:val="en-US"/>
              </w:rPr>
            </w:pPr>
            <w:r>
              <w:rPr>
                <w:color w:val="444444"/>
                <w:sz w:val="24"/>
                <w:szCs w:val="24"/>
              </w:rPr>
              <w:t>51409</w:t>
            </w:r>
            <w:r>
              <w:rPr>
                <w:color w:val="444444"/>
                <w:sz w:val="24"/>
                <w:szCs w:val="24"/>
                <w:lang w:val="en-US"/>
              </w:rPr>
              <w:t>S3480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4C" w:rsidRPr="00F047B0" w:rsidRDefault="00D3024C" w:rsidP="00D3024C">
            <w:pPr>
              <w:rPr>
                <w:color w:val="444444"/>
                <w:sz w:val="24"/>
                <w:szCs w:val="24"/>
              </w:rPr>
            </w:pPr>
            <w:r w:rsidRPr="00D3024C">
              <w:rPr>
                <w:color w:val="444444"/>
                <w:sz w:val="24"/>
                <w:szCs w:val="24"/>
              </w:rPr>
              <w:t>Приобретение специализированной техники для предприятий жилищно-коммунального комплекса</w:t>
            </w:r>
          </w:p>
        </w:tc>
      </w:tr>
      <w:tr w:rsidR="00D3024C" w:rsidRPr="00F047B0" w:rsidTr="00E62A42">
        <w:trPr>
          <w:trHeight w:val="8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4C" w:rsidRPr="00D3024C" w:rsidRDefault="00D3024C" w:rsidP="00D3024C">
            <w:pPr>
              <w:rPr>
                <w:color w:val="444444"/>
                <w:sz w:val="24"/>
                <w:szCs w:val="24"/>
                <w:lang w:val="en-US"/>
              </w:rPr>
            </w:pPr>
            <w:r>
              <w:rPr>
                <w:color w:val="444444"/>
                <w:sz w:val="24"/>
                <w:szCs w:val="24"/>
                <w:lang w:val="en-US"/>
              </w:rPr>
              <w:t>521E250970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4C" w:rsidRPr="00D3024C" w:rsidRDefault="00D3024C" w:rsidP="00D3024C">
            <w:pPr>
              <w:rPr>
                <w:color w:val="444444"/>
                <w:sz w:val="24"/>
                <w:szCs w:val="24"/>
              </w:rPr>
            </w:pPr>
            <w:r w:rsidRPr="00D3024C">
              <w:rPr>
                <w:color w:val="444444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3024C" w:rsidRPr="00F047B0" w:rsidTr="00E62A42">
        <w:trPr>
          <w:trHeight w:val="82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4C" w:rsidRPr="00E62A42" w:rsidRDefault="00E62A42" w:rsidP="00D3024C">
            <w:pPr>
              <w:rPr>
                <w:color w:val="444444"/>
                <w:sz w:val="24"/>
                <w:szCs w:val="24"/>
                <w:lang w:val="en-US"/>
              </w:rPr>
            </w:pPr>
            <w:r>
              <w:rPr>
                <w:color w:val="444444"/>
                <w:sz w:val="24"/>
                <w:szCs w:val="24"/>
                <w:lang w:val="en-US"/>
              </w:rPr>
              <w:t>522Z</w:t>
            </w:r>
            <w:r>
              <w:rPr>
                <w:color w:val="444444"/>
                <w:sz w:val="24"/>
                <w:szCs w:val="24"/>
              </w:rPr>
              <w:t>В</w:t>
            </w:r>
            <w:r>
              <w:rPr>
                <w:color w:val="444444"/>
                <w:sz w:val="24"/>
                <w:szCs w:val="24"/>
                <w:lang w:val="en-US"/>
              </w:rPr>
              <w:t>L7500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24C" w:rsidRPr="00D3024C" w:rsidRDefault="00E62A42" w:rsidP="00D3024C">
            <w:pPr>
              <w:rPr>
                <w:color w:val="444444"/>
                <w:sz w:val="24"/>
                <w:szCs w:val="24"/>
              </w:rPr>
            </w:pPr>
            <w:r w:rsidRPr="00E62A42">
              <w:rPr>
                <w:color w:val="444444"/>
                <w:sz w:val="24"/>
                <w:szCs w:val="24"/>
              </w:rPr>
              <w:t xml:space="preserve">Реализация мероприятий по модернизации школьных </w:t>
            </w:r>
            <w:r w:rsidR="006D618F" w:rsidRPr="00E62A42">
              <w:rPr>
                <w:color w:val="444444"/>
                <w:sz w:val="24"/>
                <w:szCs w:val="24"/>
              </w:rPr>
              <w:t>систем</w:t>
            </w:r>
            <w:r w:rsidRPr="00E62A42">
              <w:rPr>
                <w:color w:val="444444"/>
                <w:sz w:val="24"/>
                <w:szCs w:val="24"/>
              </w:rPr>
              <w:t xml:space="preserve"> образования</w:t>
            </w:r>
          </w:p>
        </w:tc>
      </w:tr>
    </w:tbl>
    <w:p w:rsidR="00D3024C" w:rsidRPr="00F047B0" w:rsidRDefault="00D3024C" w:rsidP="00D3024C">
      <w:pPr>
        <w:pStyle w:val="ConsPlusNormal"/>
        <w:widowControl/>
        <w:spacing w:before="100" w:beforeAutospacing="1"/>
        <w:ind w:firstLine="0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3024C" w:rsidRPr="00F047B0" w:rsidRDefault="00D3024C" w:rsidP="00D3024C">
      <w:pPr>
        <w:spacing w:before="100" w:beforeAutospacing="1"/>
        <w:ind w:firstLine="680"/>
        <w:jc w:val="both"/>
        <w:outlineLvl w:val="0"/>
        <w:rPr>
          <w:sz w:val="24"/>
          <w:szCs w:val="24"/>
        </w:rPr>
      </w:pPr>
    </w:p>
    <w:p w:rsid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>2. Опубликовать настоящий приказ на официальном сайте администрации Клетнянского района в сети Интернет (</w:t>
      </w:r>
      <w:hyperlink r:id="rId6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r w:rsidR="00EF0DC4" w:rsidRPr="0015183C">
          <w:rPr>
            <w:rStyle w:val="a4"/>
            <w:sz w:val="28"/>
            <w:szCs w:val="28"/>
            <w:lang w:val="en-US"/>
          </w:rPr>
          <w:t>adm</w:t>
        </w:r>
        <w:r w:rsidR="00EF0DC4" w:rsidRPr="0015183C">
          <w:rPr>
            <w:rStyle w:val="a4"/>
            <w:sz w:val="28"/>
            <w:szCs w:val="28"/>
          </w:rPr>
          <w:t>-</w:t>
        </w:r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r w:rsidR="00EF0DC4" w:rsidRPr="0015183C">
          <w:rPr>
            <w:rStyle w:val="a4"/>
            <w:sz w:val="28"/>
            <w:szCs w:val="28"/>
          </w:rPr>
          <w:t>.ru</w:t>
        </w:r>
      </w:hyperlink>
      <w:r w:rsidRPr="00E04AA0">
        <w:rPr>
          <w:sz w:val="28"/>
          <w:szCs w:val="28"/>
        </w:rPr>
        <w:t>).</w:t>
      </w:r>
    </w:p>
    <w:p w:rsidR="00E04AA0" w:rsidRPr="00E04AA0" w:rsidRDefault="00EF0DC4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21D3">
        <w:rPr>
          <w:sz w:val="28"/>
          <w:szCs w:val="28"/>
        </w:rPr>
        <w:t xml:space="preserve"> </w:t>
      </w:r>
      <w:proofErr w:type="gramStart"/>
      <w:r w:rsidR="00E04AA0" w:rsidRPr="00E04AA0">
        <w:rPr>
          <w:sz w:val="28"/>
          <w:szCs w:val="28"/>
        </w:rPr>
        <w:t>Контроль за</w:t>
      </w:r>
      <w:proofErr w:type="gramEnd"/>
      <w:r w:rsidR="00E04AA0" w:rsidRPr="00E04AA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И.В.Курашину.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E04AA0" w:rsidRDefault="00E04AA0" w:rsidP="00E04AA0">
      <w:pPr>
        <w:jc w:val="both"/>
        <w:rPr>
          <w:b/>
          <w:color w:val="000000"/>
          <w:sz w:val="24"/>
          <w:szCs w:val="24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Клетнянского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  <w:t>В.Н.Кортелева</w:t>
      </w:r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037202"/>
    <w:rsid w:val="001D348C"/>
    <w:rsid w:val="002209BA"/>
    <w:rsid w:val="00262DFF"/>
    <w:rsid w:val="002D7DCE"/>
    <w:rsid w:val="00310E56"/>
    <w:rsid w:val="00362354"/>
    <w:rsid w:val="003942A2"/>
    <w:rsid w:val="005B2893"/>
    <w:rsid w:val="005F7848"/>
    <w:rsid w:val="006D618F"/>
    <w:rsid w:val="00AC7216"/>
    <w:rsid w:val="00BC5615"/>
    <w:rsid w:val="00D3024C"/>
    <w:rsid w:val="00D621D3"/>
    <w:rsid w:val="00E04AA0"/>
    <w:rsid w:val="00E62A42"/>
    <w:rsid w:val="00E760BD"/>
    <w:rsid w:val="00EF0DC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kletnya.ru" TargetMode="External"/><Relationship Id="rId5" Type="http://schemas.openxmlformats.org/officeDocument/2006/relationships/hyperlink" Target="consultantplus://offline/ref=57AF2B1FC70AFD99825447F6DEA53CD89B72390119860F2372884F9C5A2A7E35517046FF20lB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14</cp:revision>
  <cp:lastPrinted>2022-02-15T12:27:00Z</cp:lastPrinted>
  <dcterms:created xsi:type="dcterms:W3CDTF">2022-01-26T13:54:00Z</dcterms:created>
  <dcterms:modified xsi:type="dcterms:W3CDTF">2022-03-11T12:27:00Z</dcterms:modified>
</cp:coreProperties>
</file>