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27" w:rsidRPr="003C0B28" w:rsidRDefault="000C2B27" w:rsidP="000C2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3C0B28">
        <w:rPr>
          <w:rFonts w:ascii="Calibri" w:hAnsi="Calibri" w:cs="Calibri"/>
          <w:b/>
          <w:sz w:val="28"/>
        </w:rPr>
        <w:t>РЕЗУЛЬТАТЫ АНАЛИЗА ФИНАНСОВОГО МЕНЕДЖМЕНТА за 20</w:t>
      </w:r>
      <w:r>
        <w:rPr>
          <w:rFonts w:ascii="Calibri" w:hAnsi="Calibri" w:cs="Calibri"/>
          <w:b/>
          <w:sz w:val="28"/>
        </w:rPr>
        <w:t>20</w:t>
      </w:r>
      <w:r w:rsidRPr="003C0B28">
        <w:rPr>
          <w:rFonts w:ascii="Calibri" w:hAnsi="Calibri" w:cs="Calibri"/>
          <w:b/>
          <w:sz w:val="28"/>
        </w:rPr>
        <w:t xml:space="preserve"> год</w:t>
      </w:r>
    </w:p>
    <w:p w:rsidR="000C2B27" w:rsidRDefault="000C2B27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49"/>
        <w:gridCol w:w="3477"/>
        <w:gridCol w:w="1701"/>
        <w:gridCol w:w="3260"/>
        <w:gridCol w:w="3261"/>
        <w:gridCol w:w="2551"/>
      </w:tblGrid>
      <w:tr w:rsidR="000C2B27" w:rsidRPr="000C2B27" w:rsidTr="000C2B27">
        <w:trPr>
          <w:trHeight w:val="1380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Наименование направления оценки,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Средняя оценка по показателю (SP)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ГРБС, 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получившие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неудовлетворительную оценку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ГРБС, 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получившие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лучшую оценку по показателю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ГРБС, к 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показатель не применим</w:t>
            </w:r>
          </w:p>
        </w:tc>
      </w:tr>
      <w:tr w:rsidR="000C2B27" w:rsidRPr="000C2B27" w:rsidTr="000C2B27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2B27" w:rsidRPr="000C2B27" w:rsidTr="000C2B27">
        <w:trPr>
          <w:trHeight w:val="54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B27" w:rsidRPr="000C2B27" w:rsidTr="000C2B27">
        <w:trPr>
          <w:trHeight w:val="153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264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Доля бюджетных ассигнований, представленных в программном виде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0C2B27" w:rsidRPr="000C2B27" w:rsidTr="000C2B27">
        <w:trPr>
          <w:trHeight w:val="35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Р3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0C2B27" w:rsidRPr="000C2B27" w:rsidTr="000C2B27">
        <w:trPr>
          <w:trHeight w:val="81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2. Оценка результатов исполнения бюджета в части расходов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B27" w:rsidRPr="000C2B27" w:rsidTr="000C2B27">
        <w:trPr>
          <w:trHeight w:val="24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Уровень исполнения расходов ГРБС за счет бюджета района (без учета объема безвозмездных поступлений)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B27" w:rsidRPr="000C2B27" w:rsidTr="000C2B27">
        <w:trPr>
          <w:trHeight w:val="185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Р5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Доля кассовых расходов (без учета объема безвозмездных поступлений),  произведенных ГРБС и подведомственными ему учреждениями в IV квартале       отчетного года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B27" w:rsidRPr="000C2B27" w:rsidTr="000C2B27">
        <w:trPr>
          <w:trHeight w:val="41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Своевременное доведение ГРБС лимитов  бюджетных обязательств до подведомственных учреждений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35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Своевременное составление бюджетной  росписи ГРБС и внесение изменений в нее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35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Р8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0C2B27" w:rsidRPr="000C2B27" w:rsidTr="000C2B27">
        <w:trPr>
          <w:trHeight w:val="81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3. Оценка управления обязательствами в процессе исполнения бюджета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B27" w:rsidRPr="000C2B27" w:rsidTr="000C2B27">
        <w:trPr>
          <w:trHeight w:val="341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Наличие у ГРБС и подведомственных ему учреждений нереальной к взысканию дебиторской задолженности &lt;*&gt;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27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Изменение дебиторской задолженности   ГРБС и подведомственных ему учреждений в отчетном периоде по сравнению с началом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района"</w:t>
            </w:r>
            <w:proofErr w:type="gram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РБС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B27" w:rsidRPr="000C2B27" w:rsidTr="000C2B27">
        <w:trPr>
          <w:trHeight w:val="313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313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Ежемесячное изменение кредиторской  задолженности ГРБС и подведомственных   ему учреждений в течение отчетного 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B27" w:rsidRPr="000C2B27" w:rsidTr="000C2B27">
        <w:trPr>
          <w:trHeight w:val="54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4. Оценка состояния учета и отчетности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B27" w:rsidRPr="000C2B27" w:rsidTr="000C2B27">
        <w:trPr>
          <w:trHeight w:val="35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Представление в составе годовой отчетности сведений о мерах по повышению эффективности расходования  бюджетных средств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3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Соблюдение сроков представления ГРБС  годовой бюджетной отчетности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5. Оценка организации контроля        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B27" w:rsidRPr="000C2B27" w:rsidTr="000C2B27">
        <w:trPr>
          <w:trHeight w:val="39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Наличие правового акта ГРБС об организации ведомственного контроля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341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Наличие недостач и хищений денежных   средств и материальных ценностей, выявленное в ходе ведомственных контрольных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C2B27" w:rsidRPr="000C2B27" w:rsidTr="000C2B27">
        <w:trPr>
          <w:trHeight w:val="54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6. Оценка исполнения судебных актов   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2B27" w:rsidRPr="000C2B27" w:rsidTr="000C2B27">
        <w:trPr>
          <w:trHeight w:val="31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Р17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Исполнение судебных решений по денежным обязательствам ГРБС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ГРБС "Администрация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района", ГРБС "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0C2B27" w:rsidRDefault="000C2B27"/>
    <w:p w:rsidR="000C2B27" w:rsidRDefault="000C2B27"/>
    <w:p w:rsidR="000C2B27" w:rsidRDefault="000C2B27"/>
    <w:p w:rsidR="000C2B27" w:rsidRDefault="000C2B27"/>
    <w:p w:rsidR="000C2B27" w:rsidRDefault="000C2B27"/>
    <w:p w:rsidR="000C2B27" w:rsidRDefault="000C2B27"/>
    <w:p w:rsidR="000C2B27" w:rsidRDefault="000C2B27"/>
    <w:p w:rsidR="000C2B27" w:rsidRDefault="000C2B27"/>
    <w:p w:rsidR="000C2B27" w:rsidRDefault="000C2B27"/>
    <w:p w:rsidR="000C2B27" w:rsidRDefault="000C2B27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05"/>
        <w:gridCol w:w="4236"/>
        <w:gridCol w:w="2268"/>
        <w:gridCol w:w="2693"/>
        <w:gridCol w:w="2694"/>
        <w:gridCol w:w="2835"/>
      </w:tblGrid>
      <w:tr w:rsidR="000C2B27" w:rsidRPr="000C2B27" w:rsidTr="000C2B27">
        <w:trPr>
          <w:trHeight w:val="30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E92F3F" w:rsidRDefault="00E92F3F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E92F3F" w:rsidRPr="00151FF6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4"/>
                <w:lang w:eastAsia="ru-RU"/>
              </w:rPr>
            </w:pPr>
            <w:r w:rsidRPr="00151FF6">
              <w:rPr>
                <w:rFonts w:ascii="Courier New" w:eastAsia="Times New Roman" w:hAnsi="Courier New" w:cs="Courier New"/>
                <w:b/>
                <w:color w:val="000000"/>
                <w:sz w:val="28"/>
                <w:szCs w:val="24"/>
                <w:lang w:eastAsia="ru-RU"/>
              </w:rPr>
              <w:t xml:space="preserve">Сводный рейтинг главных распорядителей средств бюджета </w:t>
            </w:r>
            <w:proofErr w:type="spellStart"/>
            <w:r w:rsidRPr="00151FF6">
              <w:rPr>
                <w:rFonts w:ascii="Courier New" w:eastAsia="Times New Roman" w:hAnsi="Courier New" w:cs="Courier New"/>
                <w:b/>
                <w:color w:val="000000"/>
                <w:sz w:val="28"/>
                <w:szCs w:val="24"/>
                <w:lang w:eastAsia="ru-RU"/>
              </w:rPr>
              <w:t>Клетнянского</w:t>
            </w:r>
            <w:proofErr w:type="spellEnd"/>
            <w:r w:rsidRPr="00151FF6">
              <w:rPr>
                <w:rFonts w:ascii="Courier New" w:eastAsia="Times New Roman" w:hAnsi="Courier New" w:cs="Courier New"/>
                <w:b/>
                <w:color w:val="000000"/>
                <w:sz w:val="28"/>
                <w:szCs w:val="24"/>
                <w:lang w:eastAsia="ru-RU"/>
              </w:rPr>
              <w:t xml:space="preserve"> района</w:t>
            </w:r>
          </w:p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51FF6">
              <w:rPr>
                <w:rFonts w:ascii="Courier New" w:eastAsia="Times New Roman" w:hAnsi="Courier New" w:cs="Courier New"/>
                <w:b/>
                <w:color w:val="000000"/>
                <w:sz w:val="28"/>
                <w:szCs w:val="24"/>
                <w:lang w:eastAsia="ru-RU"/>
              </w:rPr>
              <w:t xml:space="preserve"> по качеству финансового менеджмента за 2020 год</w:t>
            </w:r>
          </w:p>
        </w:tc>
      </w:tr>
      <w:tr w:rsidR="000C2B27" w:rsidRPr="000C2B27" w:rsidTr="000C2B27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B27" w:rsidRPr="000C2B27" w:rsidTr="000C2B27">
        <w:trPr>
          <w:trHeight w:val="18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Наименование ГРБС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Рейтинговая оценка (R)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Суммарная оценка качества финансового менеджмента (КФМ)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 (МАХ)</w:t>
            </w:r>
          </w:p>
        </w:tc>
      </w:tr>
      <w:tr w:rsidR="000C2B27" w:rsidRPr="000C2B27" w:rsidTr="000C2B27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3=4столб.*5 баллов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2B27" w:rsidRPr="000C2B27" w:rsidTr="000C2B27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C2B27" w:rsidRPr="000C2B27" w:rsidTr="000C2B2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C2B27" w:rsidRPr="000C2B27" w:rsidTr="000C2B27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Районное управление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C2B27" w:rsidRPr="000C2B27" w:rsidTr="000C2B27">
        <w:trPr>
          <w:trHeight w:val="5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Совет народных депутатов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C2B27" w:rsidRPr="000C2B27" w:rsidTr="000C2B27">
        <w:trPr>
          <w:trHeight w:val="8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C2B27" w:rsidRPr="000C2B27" w:rsidTr="000C2B27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Оценка среднего уровня качества финансового менеджмента ГРБС (MR)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27" w:rsidRPr="000C2B27" w:rsidRDefault="000C2B27" w:rsidP="000C2B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2B2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0C2B27" w:rsidRPr="000C2B27" w:rsidRDefault="000C2B27">
      <w:pPr>
        <w:rPr>
          <w:rFonts w:ascii="Courier New" w:hAnsi="Courier New" w:cs="Courier New"/>
          <w:sz w:val="24"/>
          <w:szCs w:val="24"/>
        </w:rPr>
      </w:pPr>
    </w:p>
    <w:sectPr w:rsidR="000C2B27" w:rsidRPr="000C2B27" w:rsidSect="000C2B27">
      <w:pgSz w:w="16838" w:h="11906" w:orient="landscape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27"/>
    <w:rsid w:val="000C2B27"/>
    <w:rsid w:val="00151FF6"/>
    <w:rsid w:val="00AD38D5"/>
    <w:rsid w:val="00E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2021-03-10T08:36:00Z</dcterms:created>
  <dcterms:modified xsi:type="dcterms:W3CDTF">2021-03-10T08:49:00Z</dcterms:modified>
</cp:coreProperties>
</file>