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50" w:rsidRPr="00A86D7E" w:rsidRDefault="00290A50"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ОТЧЕТ</w:t>
      </w:r>
    </w:p>
    <w:p w:rsidR="00290A50" w:rsidRDefault="00290A50"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 xml:space="preserve">о результатах деятельности </w:t>
      </w:r>
      <w:r w:rsidRPr="00A86D7E">
        <w:rPr>
          <w:rFonts w:ascii="Times New Roman" w:hAnsi="Times New Roman" w:cs="Times New Roman"/>
          <w:sz w:val="26"/>
          <w:szCs w:val="26"/>
        </w:rPr>
        <w:t>ф</w:t>
      </w:r>
      <w:r w:rsidRPr="00A86D7E">
        <w:rPr>
          <w:rFonts w:ascii="Times New Roman" w:hAnsi="Times New Roman" w:cs="Times New Roman"/>
          <w:sz w:val="26"/>
          <w:szCs w:val="26"/>
        </w:rPr>
        <w:t xml:space="preserve">инансового управления администрации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 </w:t>
      </w:r>
      <w:r w:rsidRPr="00A86D7E">
        <w:rPr>
          <w:rFonts w:ascii="Times New Roman" w:hAnsi="Times New Roman" w:cs="Times New Roman"/>
          <w:sz w:val="26"/>
          <w:szCs w:val="26"/>
        </w:rPr>
        <w:t xml:space="preserve"> за </w:t>
      </w:r>
      <w:r w:rsidR="00483FCE" w:rsidRPr="00A86D7E">
        <w:rPr>
          <w:rFonts w:ascii="Times New Roman" w:hAnsi="Times New Roman" w:cs="Times New Roman"/>
          <w:sz w:val="26"/>
          <w:szCs w:val="26"/>
        </w:rPr>
        <w:t xml:space="preserve"> </w:t>
      </w:r>
      <w:r w:rsidRPr="00A86D7E">
        <w:rPr>
          <w:rFonts w:ascii="Times New Roman" w:hAnsi="Times New Roman" w:cs="Times New Roman"/>
          <w:sz w:val="26"/>
          <w:szCs w:val="26"/>
        </w:rPr>
        <w:t>201</w:t>
      </w:r>
      <w:r w:rsidRPr="00A86D7E">
        <w:rPr>
          <w:rFonts w:ascii="Times New Roman" w:hAnsi="Times New Roman" w:cs="Times New Roman"/>
          <w:sz w:val="26"/>
          <w:szCs w:val="26"/>
        </w:rPr>
        <w:t>9</w:t>
      </w:r>
      <w:r w:rsidRPr="00A86D7E">
        <w:rPr>
          <w:rFonts w:ascii="Times New Roman" w:hAnsi="Times New Roman" w:cs="Times New Roman"/>
          <w:sz w:val="26"/>
          <w:szCs w:val="26"/>
        </w:rPr>
        <w:t xml:space="preserve"> год и задачах на 20</w:t>
      </w:r>
      <w:r w:rsidRPr="00A86D7E">
        <w:rPr>
          <w:rFonts w:ascii="Times New Roman" w:hAnsi="Times New Roman" w:cs="Times New Roman"/>
          <w:sz w:val="26"/>
          <w:szCs w:val="26"/>
        </w:rPr>
        <w:t>20</w:t>
      </w:r>
      <w:r w:rsidRPr="00A86D7E">
        <w:rPr>
          <w:rFonts w:ascii="Times New Roman" w:hAnsi="Times New Roman" w:cs="Times New Roman"/>
          <w:sz w:val="26"/>
          <w:szCs w:val="26"/>
        </w:rPr>
        <w:t xml:space="preserve"> год</w:t>
      </w:r>
    </w:p>
    <w:p w:rsidR="00A86D7E" w:rsidRPr="00A86D7E" w:rsidRDefault="00A86D7E" w:rsidP="00A86D7E">
      <w:pPr>
        <w:spacing w:after="0" w:line="264" w:lineRule="auto"/>
        <w:jc w:val="center"/>
        <w:rPr>
          <w:rFonts w:ascii="Times New Roman" w:hAnsi="Times New Roman" w:cs="Times New Roman"/>
          <w:sz w:val="26"/>
          <w:szCs w:val="26"/>
        </w:rPr>
      </w:pPr>
    </w:p>
    <w:p w:rsidR="00483FCE" w:rsidRPr="00A86D7E" w:rsidRDefault="00483FCE"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proofErr w:type="gramStart"/>
      <w:r w:rsidR="00290A50" w:rsidRPr="00A86D7E">
        <w:rPr>
          <w:rFonts w:ascii="Times New Roman" w:hAnsi="Times New Roman" w:cs="Times New Roman"/>
          <w:sz w:val="26"/>
          <w:szCs w:val="26"/>
        </w:rPr>
        <w:t xml:space="preserve">Финансовое управление администрации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 Брянской области</w:t>
      </w:r>
      <w:r w:rsidR="00290A50" w:rsidRPr="00A86D7E">
        <w:rPr>
          <w:rFonts w:ascii="Times New Roman" w:hAnsi="Times New Roman" w:cs="Times New Roman"/>
          <w:sz w:val="26"/>
          <w:szCs w:val="26"/>
        </w:rPr>
        <w:t xml:space="preserve"> (далее – Финансовое управление) является финансовым органом администрации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w:t>
      </w:r>
      <w:r w:rsidR="00290A50" w:rsidRPr="00A86D7E">
        <w:rPr>
          <w:rFonts w:ascii="Times New Roman" w:hAnsi="Times New Roman" w:cs="Times New Roman"/>
          <w:sz w:val="26"/>
          <w:szCs w:val="26"/>
        </w:rPr>
        <w:t xml:space="preserve">, обеспечивающим формирование и организацию исполнения местного бюджета, формирование и предоставление в вышестоящие органы отчетности об исполнении местного бюджета, проведение единой финансовой и бюджетной политики на территории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муниципального района Брянской области</w:t>
      </w:r>
      <w:r w:rsidR="00290A50" w:rsidRPr="00A86D7E">
        <w:rPr>
          <w:rFonts w:ascii="Times New Roman" w:hAnsi="Times New Roman" w:cs="Times New Roman"/>
          <w:sz w:val="26"/>
          <w:szCs w:val="26"/>
        </w:rPr>
        <w:t xml:space="preserve"> (далее – муниципальное образование) и координирующим деятельность в этой сфере отраслевых отделов администрации </w:t>
      </w:r>
      <w:proofErr w:type="spellStart"/>
      <w:r w:rsidRPr="00A86D7E">
        <w:rPr>
          <w:rFonts w:ascii="Times New Roman" w:hAnsi="Times New Roman" w:cs="Times New Roman"/>
          <w:sz w:val="26"/>
          <w:szCs w:val="26"/>
        </w:rPr>
        <w:t>Клетнянского</w:t>
      </w:r>
      <w:proofErr w:type="spellEnd"/>
      <w:proofErr w:type="gramEnd"/>
      <w:r w:rsidRPr="00A86D7E">
        <w:rPr>
          <w:rFonts w:ascii="Times New Roman" w:hAnsi="Times New Roman" w:cs="Times New Roman"/>
          <w:sz w:val="26"/>
          <w:szCs w:val="26"/>
        </w:rPr>
        <w:t xml:space="preserve"> района </w:t>
      </w:r>
      <w:r w:rsidR="00290A50" w:rsidRPr="00A86D7E">
        <w:rPr>
          <w:rFonts w:ascii="Times New Roman" w:hAnsi="Times New Roman" w:cs="Times New Roman"/>
          <w:sz w:val="26"/>
          <w:szCs w:val="26"/>
        </w:rPr>
        <w:t xml:space="preserve">(далее – администрация </w:t>
      </w:r>
      <w:r w:rsidRPr="00A86D7E">
        <w:rPr>
          <w:rFonts w:ascii="Times New Roman" w:hAnsi="Times New Roman" w:cs="Times New Roman"/>
          <w:sz w:val="26"/>
          <w:szCs w:val="26"/>
        </w:rPr>
        <w:t>района</w:t>
      </w:r>
      <w:r w:rsidR="00290A50" w:rsidRPr="00A86D7E">
        <w:rPr>
          <w:rFonts w:ascii="Times New Roman" w:hAnsi="Times New Roman" w:cs="Times New Roman"/>
          <w:sz w:val="26"/>
          <w:szCs w:val="26"/>
        </w:rPr>
        <w:t xml:space="preserve">), главных распорядителей бюджетных средств. </w:t>
      </w:r>
      <w:r w:rsidRPr="00A86D7E">
        <w:rPr>
          <w:rFonts w:ascii="Times New Roman" w:hAnsi="Times New Roman" w:cs="Times New Roman"/>
          <w:sz w:val="26"/>
          <w:szCs w:val="26"/>
        </w:rPr>
        <w:t xml:space="preserve">  </w:t>
      </w:r>
    </w:p>
    <w:p w:rsidR="00104C59" w:rsidRPr="00A86D7E" w:rsidRDefault="00483FCE"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Финансовое управление осуществляет свою деятельность во взаимодействии с органами государственной власти </w:t>
      </w:r>
      <w:r w:rsidR="00104C59" w:rsidRPr="00A86D7E">
        <w:rPr>
          <w:rFonts w:ascii="Times New Roman" w:hAnsi="Times New Roman" w:cs="Times New Roman"/>
          <w:sz w:val="26"/>
          <w:szCs w:val="26"/>
        </w:rPr>
        <w:t>Брянской области</w:t>
      </w:r>
      <w:r w:rsidR="00290A50" w:rsidRPr="00A86D7E">
        <w:rPr>
          <w:rFonts w:ascii="Times New Roman" w:hAnsi="Times New Roman" w:cs="Times New Roman"/>
          <w:sz w:val="26"/>
          <w:szCs w:val="26"/>
        </w:rPr>
        <w:t xml:space="preserve">, федеральными органами исполнительной власти и их </w:t>
      </w:r>
      <w:bookmarkStart w:id="0" w:name="_GoBack"/>
      <w:bookmarkEnd w:id="0"/>
      <w:r w:rsidR="00290A50" w:rsidRPr="00A86D7E">
        <w:rPr>
          <w:rFonts w:ascii="Times New Roman" w:hAnsi="Times New Roman" w:cs="Times New Roman"/>
          <w:sz w:val="26"/>
          <w:szCs w:val="26"/>
        </w:rPr>
        <w:t xml:space="preserve">территориальными органами, общественными объединениями, иными организациями и гражданами. </w:t>
      </w:r>
    </w:p>
    <w:p w:rsidR="00104C59" w:rsidRPr="00A86D7E" w:rsidRDefault="00104C59"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Основной целью деятельности Финансового управления является обеспечение долгосрочной сбалансированности и устойчивости местного бюджета. </w:t>
      </w:r>
    </w:p>
    <w:p w:rsidR="00104C59" w:rsidRPr="00A86D7E" w:rsidRDefault="00104C59"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В настоящее время эффективное управление бюджетными средствами – это не только оптимизация расходов по отдельным направлениям, но и решение сложных и масштабных задач в сфере социально</w:t>
      </w:r>
      <w:r w:rsidRPr="00A86D7E">
        <w:rPr>
          <w:rFonts w:ascii="Times New Roman" w:hAnsi="Times New Roman" w:cs="Times New Roman"/>
          <w:sz w:val="26"/>
          <w:szCs w:val="26"/>
        </w:rPr>
        <w:t>-</w:t>
      </w:r>
      <w:r w:rsidR="00290A50" w:rsidRPr="00A86D7E">
        <w:rPr>
          <w:rFonts w:ascii="Times New Roman" w:hAnsi="Times New Roman" w:cs="Times New Roman"/>
          <w:sz w:val="26"/>
          <w:szCs w:val="26"/>
        </w:rPr>
        <w:t xml:space="preserve">экономической политики. </w:t>
      </w:r>
    </w:p>
    <w:p w:rsidR="00104C59" w:rsidRPr="00A86D7E" w:rsidRDefault="00104C59"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В связи с этим деятельность Финансового управления в 201</w:t>
      </w:r>
      <w:r w:rsidRPr="00A86D7E">
        <w:rPr>
          <w:rFonts w:ascii="Times New Roman" w:hAnsi="Times New Roman" w:cs="Times New Roman"/>
          <w:sz w:val="26"/>
          <w:szCs w:val="26"/>
        </w:rPr>
        <w:t>9</w:t>
      </w:r>
      <w:r w:rsidR="00290A50" w:rsidRPr="00A86D7E">
        <w:rPr>
          <w:rFonts w:ascii="Times New Roman" w:hAnsi="Times New Roman" w:cs="Times New Roman"/>
          <w:sz w:val="26"/>
          <w:szCs w:val="26"/>
        </w:rPr>
        <w:t xml:space="preserve"> году была направлена на решение следующих задач:</w:t>
      </w:r>
    </w:p>
    <w:p w:rsidR="00104C59"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обязательное выполнение Указов Президента Российской Федерации в части повышения заработной платы отдельным категориям работников бюджетной сферы; </w:t>
      </w:r>
    </w:p>
    <w:p w:rsidR="00104C59"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реализацию мероприятий </w:t>
      </w:r>
      <w:r w:rsidR="00341E8C" w:rsidRPr="00341E8C">
        <w:rPr>
          <w:rFonts w:ascii="Times New Roman" w:hAnsi="Times New Roman" w:cs="Times New Roman"/>
          <w:sz w:val="26"/>
          <w:szCs w:val="26"/>
        </w:rPr>
        <w:t>утвержден</w:t>
      </w:r>
      <w:r w:rsidR="00341E8C">
        <w:rPr>
          <w:rFonts w:ascii="Times New Roman" w:hAnsi="Times New Roman" w:cs="Times New Roman"/>
          <w:sz w:val="26"/>
          <w:szCs w:val="26"/>
        </w:rPr>
        <w:t>ных</w:t>
      </w:r>
      <w:r w:rsidR="00341E8C" w:rsidRPr="00341E8C">
        <w:rPr>
          <w:rFonts w:ascii="Times New Roman" w:hAnsi="Times New Roman" w:cs="Times New Roman"/>
          <w:sz w:val="26"/>
          <w:szCs w:val="26"/>
        </w:rPr>
        <w:t xml:space="preserve"> стратеги</w:t>
      </w:r>
      <w:r w:rsidR="00341E8C">
        <w:rPr>
          <w:rFonts w:ascii="Times New Roman" w:hAnsi="Times New Roman" w:cs="Times New Roman"/>
          <w:sz w:val="26"/>
          <w:szCs w:val="26"/>
        </w:rPr>
        <w:t>ей</w:t>
      </w:r>
      <w:r w:rsidR="00341E8C" w:rsidRPr="00341E8C">
        <w:rPr>
          <w:rFonts w:ascii="Times New Roman" w:hAnsi="Times New Roman" w:cs="Times New Roman"/>
          <w:sz w:val="26"/>
          <w:szCs w:val="26"/>
        </w:rPr>
        <w:t xml:space="preserve"> социально-экономического развития муниципального района до 2030 года</w:t>
      </w:r>
      <w:r w:rsidRPr="00A86D7E">
        <w:rPr>
          <w:rFonts w:ascii="Times New Roman" w:hAnsi="Times New Roman" w:cs="Times New Roman"/>
          <w:sz w:val="26"/>
          <w:szCs w:val="26"/>
        </w:rPr>
        <w:t xml:space="preserve">; </w:t>
      </w:r>
    </w:p>
    <w:p w:rsidR="00104C59"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сохранение сбалансированности местного бюджета;</w:t>
      </w:r>
    </w:p>
    <w:p w:rsidR="00104C59"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организацию работы по рациональному и экономному использованию бюджетных средств;</w:t>
      </w:r>
    </w:p>
    <w:p w:rsidR="00104C59"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дальнейшее внедрение принципов прозрачности бюджетного процесса путем вовлеч</w:t>
      </w:r>
      <w:r w:rsidR="00104C59" w:rsidRPr="00A86D7E">
        <w:rPr>
          <w:rFonts w:ascii="Times New Roman" w:hAnsi="Times New Roman" w:cs="Times New Roman"/>
          <w:sz w:val="26"/>
          <w:szCs w:val="26"/>
        </w:rPr>
        <w:t xml:space="preserve">ения в него населения </w:t>
      </w:r>
      <w:proofErr w:type="spellStart"/>
      <w:r w:rsidR="00104C59" w:rsidRPr="00A86D7E">
        <w:rPr>
          <w:rFonts w:ascii="Times New Roman" w:hAnsi="Times New Roman" w:cs="Times New Roman"/>
          <w:sz w:val="26"/>
          <w:szCs w:val="26"/>
        </w:rPr>
        <w:t>Клетнянского</w:t>
      </w:r>
      <w:proofErr w:type="spellEnd"/>
      <w:r w:rsidR="00104C59" w:rsidRPr="00A86D7E">
        <w:rPr>
          <w:rFonts w:ascii="Times New Roman" w:hAnsi="Times New Roman" w:cs="Times New Roman"/>
          <w:sz w:val="26"/>
          <w:szCs w:val="26"/>
        </w:rPr>
        <w:t xml:space="preserve"> района </w:t>
      </w:r>
      <w:r w:rsidRPr="00A86D7E">
        <w:rPr>
          <w:rFonts w:ascii="Times New Roman" w:hAnsi="Times New Roman" w:cs="Times New Roman"/>
          <w:sz w:val="26"/>
          <w:szCs w:val="26"/>
        </w:rPr>
        <w:t>посредством проведения общественных слушаний</w:t>
      </w:r>
      <w:r w:rsidR="00104C59" w:rsidRPr="00A86D7E">
        <w:rPr>
          <w:rFonts w:ascii="Times New Roman" w:hAnsi="Times New Roman" w:cs="Times New Roman"/>
          <w:sz w:val="26"/>
          <w:szCs w:val="26"/>
        </w:rPr>
        <w:t>, размещения информации об исполнении бюджета на официальном сайте администрации района в сети Интернет</w:t>
      </w:r>
      <w:r w:rsidRPr="00A86D7E">
        <w:rPr>
          <w:rFonts w:ascii="Times New Roman" w:hAnsi="Times New Roman" w:cs="Times New Roman"/>
          <w:sz w:val="26"/>
          <w:szCs w:val="26"/>
        </w:rPr>
        <w:t xml:space="preserve">. </w:t>
      </w:r>
    </w:p>
    <w:p w:rsidR="00104C59" w:rsidRPr="00A86D7E" w:rsidRDefault="00104C59"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В целях обеспечения скоординированных действий всех участников бюджетного процесса в решении поставленных задач в 201</w:t>
      </w:r>
      <w:r w:rsidRPr="00A86D7E">
        <w:rPr>
          <w:rFonts w:ascii="Times New Roman" w:hAnsi="Times New Roman" w:cs="Times New Roman"/>
          <w:sz w:val="26"/>
          <w:szCs w:val="26"/>
        </w:rPr>
        <w:t>9</w:t>
      </w:r>
      <w:r w:rsidR="00290A50" w:rsidRPr="00A86D7E">
        <w:rPr>
          <w:rFonts w:ascii="Times New Roman" w:hAnsi="Times New Roman" w:cs="Times New Roman"/>
          <w:sz w:val="26"/>
          <w:szCs w:val="26"/>
        </w:rPr>
        <w:t xml:space="preserve"> году Финансовым управлением осуществлялись реализация и мониторинг выполнения:</w:t>
      </w:r>
    </w:p>
    <w:p w:rsidR="00104C59" w:rsidRPr="00662CD1"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решения </w:t>
      </w:r>
      <w:proofErr w:type="spellStart"/>
      <w:r w:rsidR="00104C59" w:rsidRPr="00A86D7E">
        <w:rPr>
          <w:rFonts w:ascii="Times New Roman" w:hAnsi="Times New Roman" w:cs="Times New Roman"/>
          <w:sz w:val="26"/>
          <w:szCs w:val="26"/>
        </w:rPr>
        <w:t>Клетнянского</w:t>
      </w:r>
      <w:proofErr w:type="spellEnd"/>
      <w:r w:rsidR="00104C59" w:rsidRPr="00A86D7E">
        <w:rPr>
          <w:rFonts w:ascii="Times New Roman" w:hAnsi="Times New Roman" w:cs="Times New Roman"/>
          <w:sz w:val="26"/>
          <w:szCs w:val="26"/>
        </w:rPr>
        <w:t xml:space="preserve"> районного Совета народных депутатов от 21.12.18</w:t>
      </w:r>
      <w:r w:rsidR="00104C59" w:rsidRPr="00662CD1">
        <w:rPr>
          <w:rFonts w:ascii="Times New Roman" w:hAnsi="Times New Roman" w:cs="Times New Roman"/>
          <w:sz w:val="26"/>
          <w:szCs w:val="26"/>
        </w:rPr>
        <w:t>.№41-1</w:t>
      </w:r>
      <w:r w:rsidRPr="00662CD1">
        <w:rPr>
          <w:rFonts w:ascii="Times New Roman" w:hAnsi="Times New Roman" w:cs="Times New Roman"/>
          <w:sz w:val="26"/>
          <w:szCs w:val="26"/>
        </w:rPr>
        <w:t xml:space="preserve"> «О бюджете </w:t>
      </w:r>
      <w:r w:rsidR="00104C59" w:rsidRPr="00662CD1">
        <w:rPr>
          <w:rFonts w:ascii="Times New Roman" w:hAnsi="Times New Roman" w:cs="Times New Roman"/>
          <w:sz w:val="26"/>
          <w:szCs w:val="26"/>
        </w:rPr>
        <w:t>муниципального образования «</w:t>
      </w:r>
      <w:proofErr w:type="spellStart"/>
      <w:r w:rsidR="00104C59" w:rsidRPr="00662CD1">
        <w:rPr>
          <w:rFonts w:ascii="Times New Roman" w:hAnsi="Times New Roman" w:cs="Times New Roman"/>
          <w:sz w:val="26"/>
          <w:szCs w:val="26"/>
        </w:rPr>
        <w:t>Клетнянский</w:t>
      </w:r>
      <w:proofErr w:type="spellEnd"/>
      <w:r w:rsidR="00104C59" w:rsidRPr="00662CD1">
        <w:rPr>
          <w:rFonts w:ascii="Times New Roman" w:hAnsi="Times New Roman" w:cs="Times New Roman"/>
          <w:sz w:val="26"/>
          <w:szCs w:val="26"/>
        </w:rPr>
        <w:t xml:space="preserve"> муниципальный район» </w:t>
      </w:r>
      <w:r w:rsidRPr="00662CD1">
        <w:rPr>
          <w:rFonts w:ascii="Times New Roman" w:hAnsi="Times New Roman" w:cs="Times New Roman"/>
          <w:sz w:val="26"/>
          <w:szCs w:val="26"/>
        </w:rPr>
        <w:t>на 201</w:t>
      </w:r>
      <w:r w:rsidR="00104C59" w:rsidRPr="00662CD1">
        <w:rPr>
          <w:rFonts w:ascii="Times New Roman" w:hAnsi="Times New Roman" w:cs="Times New Roman"/>
          <w:sz w:val="26"/>
          <w:szCs w:val="26"/>
        </w:rPr>
        <w:t>9</w:t>
      </w:r>
      <w:r w:rsidRPr="00662CD1">
        <w:rPr>
          <w:rFonts w:ascii="Times New Roman" w:hAnsi="Times New Roman" w:cs="Times New Roman"/>
          <w:sz w:val="26"/>
          <w:szCs w:val="26"/>
        </w:rPr>
        <w:t xml:space="preserve"> год и плановый период 20</w:t>
      </w:r>
      <w:r w:rsidR="00104C59" w:rsidRPr="00662CD1">
        <w:rPr>
          <w:rFonts w:ascii="Times New Roman" w:hAnsi="Times New Roman" w:cs="Times New Roman"/>
          <w:sz w:val="26"/>
          <w:szCs w:val="26"/>
        </w:rPr>
        <w:t>20</w:t>
      </w:r>
      <w:r w:rsidRPr="00662CD1">
        <w:rPr>
          <w:rFonts w:ascii="Times New Roman" w:hAnsi="Times New Roman" w:cs="Times New Roman"/>
          <w:sz w:val="26"/>
          <w:szCs w:val="26"/>
        </w:rPr>
        <w:t xml:space="preserve"> и 202</w:t>
      </w:r>
      <w:r w:rsidR="00104C59" w:rsidRPr="00662CD1">
        <w:rPr>
          <w:rFonts w:ascii="Times New Roman" w:hAnsi="Times New Roman" w:cs="Times New Roman"/>
          <w:sz w:val="26"/>
          <w:szCs w:val="26"/>
        </w:rPr>
        <w:t>1</w:t>
      </w:r>
      <w:r w:rsidRPr="00662CD1">
        <w:rPr>
          <w:rFonts w:ascii="Times New Roman" w:hAnsi="Times New Roman" w:cs="Times New Roman"/>
          <w:sz w:val="26"/>
          <w:szCs w:val="26"/>
        </w:rPr>
        <w:t xml:space="preserve"> годов»; </w:t>
      </w:r>
    </w:p>
    <w:p w:rsidR="00104C59" w:rsidRPr="00662CD1" w:rsidRDefault="00290A50" w:rsidP="00662CD1">
      <w:pPr>
        <w:spacing w:after="0" w:line="264" w:lineRule="auto"/>
        <w:ind w:firstLine="709"/>
        <w:jc w:val="both"/>
        <w:rPr>
          <w:rFonts w:ascii="Times New Roman" w:hAnsi="Times New Roman" w:cs="Times New Roman"/>
          <w:sz w:val="26"/>
          <w:szCs w:val="26"/>
        </w:rPr>
      </w:pPr>
      <w:r w:rsidRPr="00662CD1">
        <w:rPr>
          <w:rFonts w:ascii="Times New Roman" w:hAnsi="Times New Roman" w:cs="Times New Roman"/>
          <w:sz w:val="26"/>
          <w:szCs w:val="26"/>
        </w:rPr>
        <w:t xml:space="preserve">- </w:t>
      </w:r>
      <w:r w:rsidR="001B201C" w:rsidRPr="00662CD1">
        <w:rPr>
          <w:rFonts w:ascii="Times New Roman" w:eastAsia="Times New Roman" w:hAnsi="Times New Roman" w:cs="Times New Roman"/>
          <w:sz w:val="26"/>
          <w:szCs w:val="26"/>
          <w:lang w:eastAsia="ru-RU"/>
        </w:rPr>
        <w:t>программы   мероприятий, направленных на  развитие доходного потенциала муниципального образования «</w:t>
      </w:r>
      <w:proofErr w:type="spellStart"/>
      <w:r w:rsidR="001B201C" w:rsidRPr="00662CD1">
        <w:rPr>
          <w:rFonts w:ascii="Times New Roman" w:eastAsia="Times New Roman" w:hAnsi="Times New Roman" w:cs="Times New Roman"/>
          <w:sz w:val="26"/>
          <w:szCs w:val="26"/>
          <w:lang w:eastAsia="ru-RU"/>
        </w:rPr>
        <w:t>Клетнянский</w:t>
      </w:r>
      <w:proofErr w:type="spellEnd"/>
      <w:r w:rsidR="001B201C" w:rsidRPr="00662CD1">
        <w:rPr>
          <w:rFonts w:ascii="Times New Roman" w:eastAsia="Times New Roman" w:hAnsi="Times New Roman" w:cs="Times New Roman"/>
          <w:sz w:val="26"/>
          <w:szCs w:val="26"/>
          <w:lang w:eastAsia="ru-RU"/>
        </w:rPr>
        <w:t xml:space="preserve"> муниципальный район»  на 2018-2020 годы</w:t>
      </w:r>
      <w:r w:rsidR="001B201C" w:rsidRPr="00662CD1">
        <w:rPr>
          <w:rFonts w:ascii="Times New Roman" w:eastAsia="Times New Roman" w:hAnsi="Times New Roman" w:cs="Times New Roman"/>
          <w:b/>
          <w:sz w:val="26"/>
          <w:szCs w:val="26"/>
          <w:lang w:eastAsia="ru-RU"/>
        </w:rPr>
        <w:t xml:space="preserve">, </w:t>
      </w:r>
      <w:r w:rsidR="001B201C" w:rsidRPr="00662CD1">
        <w:rPr>
          <w:rFonts w:ascii="Times New Roman" w:eastAsia="Times New Roman" w:hAnsi="Times New Roman" w:cs="Times New Roman"/>
          <w:sz w:val="26"/>
          <w:szCs w:val="26"/>
          <w:lang w:eastAsia="ru-RU"/>
        </w:rPr>
        <w:t>утвержден</w:t>
      </w:r>
      <w:r w:rsidR="001B201C" w:rsidRPr="00662CD1">
        <w:rPr>
          <w:rFonts w:ascii="Times New Roman" w:eastAsia="Times New Roman" w:hAnsi="Times New Roman" w:cs="Times New Roman"/>
          <w:sz w:val="26"/>
          <w:szCs w:val="26"/>
          <w:lang w:eastAsia="ru-RU"/>
        </w:rPr>
        <w:t>ной</w:t>
      </w:r>
      <w:r w:rsidR="001B201C" w:rsidRPr="00662CD1">
        <w:rPr>
          <w:rFonts w:ascii="Times New Roman" w:eastAsia="Times New Roman" w:hAnsi="Times New Roman" w:cs="Times New Roman"/>
          <w:sz w:val="26"/>
          <w:szCs w:val="26"/>
          <w:lang w:eastAsia="ru-RU"/>
        </w:rPr>
        <w:t xml:space="preserve">  пост</w:t>
      </w:r>
      <w:r w:rsidR="001B201C" w:rsidRPr="00662CD1">
        <w:rPr>
          <w:rFonts w:ascii="Times New Roman" w:eastAsia="Times New Roman" w:hAnsi="Times New Roman" w:cs="Times New Roman"/>
          <w:sz w:val="26"/>
          <w:szCs w:val="26"/>
          <w:lang w:eastAsia="ru-RU"/>
        </w:rPr>
        <w:t>а</w:t>
      </w:r>
      <w:r w:rsidR="001B201C" w:rsidRPr="00662CD1">
        <w:rPr>
          <w:rFonts w:ascii="Times New Roman" w:eastAsia="Times New Roman" w:hAnsi="Times New Roman" w:cs="Times New Roman"/>
          <w:sz w:val="26"/>
          <w:szCs w:val="26"/>
          <w:lang w:eastAsia="ru-RU"/>
        </w:rPr>
        <w:t xml:space="preserve">новлением </w:t>
      </w:r>
      <w:r w:rsidR="001B201C" w:rsidRPr="00662CD1">
        <w:rPr>
          <w:rFonts w:ascii="Times New Roman" w:eastAsia="Times New Roman" w:hAnsi="Times New Roman" w:cs="Times New Roman"/>
          <w:sz w:val="26"/>
          <w:szCs w:val="26"/>
          <w:lang w:eastAsia="ru-RU"/>
        </w:rPr>
        <w:t xml:space="preserve">администрации </w:t>
      </w:r>
      <w:proofErr w:type="spellStart"/>
      <w:r w:rsidR="001B201C" w:rsidRPr="00662CD1">
        <w:rPr>
          <w:rFonts w:ascii="Times New Roman" w:eastAsia="Times New Roman" w:hAnsi="Times New Roman" w:cs="Times New Roman"/>
          <w:sz w:val="26"/>
          <w:szCs w:val="26"/>
          <w:lang w:eastAsia="ru-RU"/>
        </w:rPr>
        <w:t>Клетнянского</w:t>
      </w:r>
      <w:proofErr w:type="spellEnd"/>
      <w:r w:rsidR="001B201C" w:rsidRPr="00662CD1">
        <w:rPr>
          <w:rFonts w:ascii="Times New Roman" w:eastAsia="Times New Roman" w:hAnsi="Times New Roman" w:cs="Times New Roman"/>
          <w:sz w:val="26"/>
          <w:szCs w:val="26"/>
          <w:lang w:eastAsia="ru-RU"/>
        </w:rPr>
        <w:t xml:space="preserve"> района</w:t>
      </w:r>
      <w:r w:rsidR="001B201C" w:rsidRPr="00662CD1">
        <w:rPr>
          <w:rFonts w:ascii="Times New Roman" w:eastAsia="Times New Roman" w:hAnsi="Times New Roman" w:cs="Times New Roman"/>
          <w:sz w:val="26"/>
          <w:szCs w:val="26"/>
          <w:lang w:eastAsia="ru-RU"/>
        </w:rPr>
        <w:t xml:space="preserve"> от 10.05.2018№363</w:t>
      </w:r>
      <w:r w:rsidRPr="00662CD1">
        <w:rPr>
          <w:rFonts w:ascii="Times New Roman" w:hAnsi="Times New Roman" w:cs="Times New Roman"/>
          <w:sz w:val="26"/>
          <w:szCs w:val="26"/>
        </w:rPr>
        <w:t xml:space="preserve">; </w:t>
      </w:r>
    </w:p>
    <w:p w:rsidR="00104C59" w:rsidRPr="00662CD1" w:rsidRDefault="00290A50" w:rsidP="00662CD1">
      <w:pPr>
        <w:spacing w:after="0" w:line="264" w:lineRule="auto"/>
        <w:ind w:firstLine="709"/>
        <w:jc w:val="both"/>
        <w:rPr>
          <w:rFonts w:ascii="Times New Roman" w:hAnsi="Times New Roman" w:cs="Times New Roman"/>
          <w:sz w:val="26"/>
          <w:szCs w:val="26"/>
        </w:rPr>
      </w:pPr>
      <w:proofErr w:type="gramStart"/>
      <w:r w:rsidRPr="00662CD1">
        <w:rPr>
          <w:rFonts w:ascii="Times New Roman" w:hAnsi="Times New Roman" w:cs="Times New Roman"/>
          <w:sz w:val="26"/>
          <w:szCs w:val="26"/>
        </w:rPr>
        <w:lastRenderedPageBreak/>
        <w:t xml:space="preserve">- </w:t>
      </w:r>
      <w:r w:rsidR="001B201C" w:rsidRPr="00662CD1">
        <w:rPr>
          <w:rFonts w:ascii="Times New Roman" w:eastAsia="Times New Roman" w:hAnsi="Times New Roman" w:cs="Times New Roman"/>
          <w:sz w:val="26"/>
          <w:szCs w:val="26"/>
          <w:lang w:eastAsia="ru-RU"/>
        </w:rPr>
        <w:t>п</w:t>
      </w:r>
      <w:r w:rsidR="001B201C" w:rsidRPr="00662CD1">
        <w:rPr>
          <w:rFonts w:ascii="Times New Roman" w:eastAsia="Times New Roman" w:hAnsi="Times New Roman" w:cs="Times New Roman"/>
          <w:sz w:val="26"/>
          <w:szCs w:val="26"/>
          <w:lang w:eastAsia="ru-RU"/>
        </w:rPr>
        <w:t>лан</w:t>
      </w:r>
      <w:r w:rsidR="001B201C" w:rsidRPr="00662CD1">
        <w:rPr>
          <w:rFonts w:ascii="Times New Roman" w:eastAsia="Times New Roman" w:hAnsi="Times New Roman" w:cs="Times New Roman"/>
          <w:sz w:val="26"/>
          <w:szCs w:val="26"/>
          <w:lang w:eastAsia="ru-RU"/>
        </w:rPr>
        <w:t>а</w:t>
      </w:r>
      <w:r w:rsidR="001B201C" w:rsidRPr="00662CD1">
        <w:rPr>
          <w:rFonts w:ascii="Times New Roman" w:eastAsia="Times New Roman" w:hAnsi="Times New Roman" w:cs="Times New Roman"/>
          <w:sz w:val="26"/>
          <w:szCs w:val="26"/>
          <w:lang w:eastAsia="ru-RU"/>
        </w:rPr>
        <w:t xml:space="preserve">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на 2019 год консолидированного бюджета </w:t>
      </w:r>
      <w:proofErr w:type="spellStart"/>
      <w:r w:rsidR="001B201C" w:rsidRPr="00662CD1">
        <w:rPr>
          <w:rFonts w:ascii="Times New Roman" w:eastAsia="Times New Roman" w:hAnsi="Times New Roman" w:cs="Times New Roman"/>
          <w:sz w:val="26"/>
          <w:szCs w:val="26"/>
          <w:lang w:eastAsia="ru-RU"/>
        </w:rPr>
        <w:t>Клетнянского</w:t>
      </w:r>
      <w:proofErr w:type="spellEnd"/>
      <w:r w:rsidR="001B201C" w:rsidRPr="00662CD1">
        <w:rPr>
          <w:rFonts w:ascii="Times New Roman" w:eastAsia="Times New Roman" w:hAnsi="Times New Roman" w:cs="Times New Roman"/>
          <w:sz w:val="26"/>
          <w:szCs w:val="26"/>
          <w:lang w:eastAsia="ru-RU"/>
        </w:rPr>
        <w:t xml:space="preserve"> муниципального района, а также отмене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 </w:t>
      </w:r>
      <w:proofErr w:type="spellStart"/>
      <w:r w:rsidR="001B201C" w:rsidRPr="00662CD1">
        <w:rPr>
          <w:rFonts w:ascii="Times New Roman" w:eastAsia="Times New Roman" w:hAnsi="Times New Roman" w:cs="Times New Roman"/>
          <w:sz w:val="26"/>
          <w:szCs w:val="26"/>
          <w:lang w:eastAsia="ru-RU"/>
        </w:rPr>
        <w:t>утвержден</w:t>
      </w:r>
      <w:r w:rsidR="00662CD1" w:rsidRPr="00662CD1">
        <w:rPr>
          <w:rFonts w:ascii="Times New Roman" w:eastAsia="Times New Roman" w:hAnsi="Times New Roman" w:cs="Times New Roman"/>
          <w:sz w:val="26"/>
          <w:szCs w:val="26"/>
          <w:lang w:eastAsia="ru-RU"/>
        </w:rPr>
        <w:t>нного</w:t>
      </w:r>
      <w:proofErr w:type="spellEnd"/>
      <w:r w:rsidR="001B201C" w:rsidRPr="00662CD1">
        <w:rPr>
          <w:rFonts w:ascii="Times New Roman" w:eastAsia="Times New Roman" w:hAnsi="Times New Roman" w:cs="Times New Roman"/>
          <w:sz w:val="26"/>
          <w:szCs w:val="26"/>
          <w:lang w:eastAsia="ru-RU"/>
        </w:rPr>
        <w:t xml:space="preserve"> главой администрации </w:t>
      </w:r>
      <w:proofErr w:type="spellStart"/>
      <w:r w:rsidR="001B201C" w:rsidRPr="00662CD1">
        <w:rPr>
          <w:rFonts w:ascii="Times New Roman" w:eastAsia="Times New Roman" w:hAnsi="Times New Roman" w:cs="Times New Roman"/>
          <w:sz w:val="26"/>
          <w:szCs w:val="26"/>
          <w:lang w:eastAsia="ru-RU"/>
        </w:rPr>
        <w:t>Клетнянского</w:t>
      </w:r>
      <w:proofErr w:type="spellEnd"/>
      <w:r w:rsidR="001B201C" w:rsidRPr="00662CD1">
        <w:rPr>
          <w:rFonts w:ascii="Times New Roman" w:eastAsia="Times New Roman" w:hAnsi="Times New Roman" w:cs="Times New Roman"/>
          <w:sz w:val="26"/>
          <w:szCs w:val="26"/>
          <w:lang w:eastAsia="ru-RU"/>
        </w:rPr>
        <w:t xml:space="preserve"> района 21.03.2019 года</w:t>
      </w:r>
      <w:r w:rsidRPr="00662CD1">
        <w:rPr>
          <w:rFonts w:ascii="Times New Roman" w:hAnsi="Times New Roman" w:cs="Times New Roman"/>
          <w:sz w:val="26"/>
          <w:szCs w:val="26"/>
        </w:rPr>
        <w:t>;</w:t>
      </w:r>
      <w:proofErr w:type="gramEnd"/>
    </w:p>
    <w:p w:rsidR="00104C59" w:rsidRPr="00662CD1" w:rsidRDefault="00290A50" w:rsidP="00662CD1">
      <w:pPr>
        <w:spacing w:after="0" w:line="264" w:lineRule="auto"/>
        <w:ind w:firstLine="709"/>
        <w:jc w:val="both"/>
        <w:rPr>
          <w:rFonts w:ascii="Times New Roman" w:hAnsi="Times New Roman" w:cs="Times New Roman"/>
          <w:sz w:val="26"/>
          <w:szCs w:val="26"/>
        </w:rPr>
      </w:pPr>
      <w:r w:rsidRPr="00662CD1">
        <w:rPr>
          <w:rFonts w:ascii="Times New Roman" w:hAnsi="Times New Roman" w:cs="Times New Roman"/>
          <w:sz w:val="26"/>
          <w:szCs w:val="26"/>
        </w:rPr>
        <w:t xml:space="preserve"> - </w:t>
      </w:r>
      <w:r w:rsidR="00662CD1" w:rsidRPr="00662CD1">
        <w:rPr>
          <w:rFonts w:ascii="Times New Roman" w:hAnsi="Times New Roman" w:cs="Times New Roman"/>
          <w:sz w:val="26"/>
          <w:szCs w:val="26"/>
        </w:rPr>
        <w:t>п</w:t>
      </w:r>
      <w:r w:rsidRPr="00662CD1">
        <w:rPr>
          <w:rFonts w:ascii="Times New Roman" w:hAnsi="Times New Roman" w:cs="Times New Roman"/>
          <w:sz w:val="26"/>
          <w:szCs w:val="26"/>
        </w:rPr>
        <w:t>рограммы управления муниципальными финансами</w:t>
      </w:r>
      <w:r w:rsidR="00104C59" w:rsidRPr="00662CD1">
        <w:rPr>
          <w:rFonts w:ascii="Times New Roman" w:hAnsi="Times New Roman" w:cs="Times New Roman"/>
          <w:sz w:val="26"/>
          <w:szCs w:val="26"/>
        </w:rPr>
        <w:t xml:space="preserve"> муниципального образования </w:t>
      </w:r>
      <w:proofErr w:type="spellStart"/>
      <w:r w:rsidR="00104C59" w:rsidRPr="00662CD1">
        <w:rPr>
          <w:rFonts w:ascii="Times New Roman" w:hAnsi="Times New Roman" w:cs="Times New Roman"/>
          <w:sz w:val="26"/>
          <w:szCs w:val="26"/>
        </w:rPr>
        <w:t>Клетнянский</w:t>
      </w:r>
      <w:proofErr w:type="spellEnd"/>
      <w:r w:rsidR="00104C59" w:rsidRPr="00662CD1">
        <w:rPr>
          <w:rFonts w:ascii="Times New Roman" w:hAnsi="Times New Roman" w:cs="Times New Roman"/>
          <w:sz w:val="26"/>
          <w:szCs w:val="26"/>
        </w:rPr>
        <w:t xml:space="preserve"> муниципальный район»</w:t>
      </w:r>
      <w:r w:rsidRPr="00662CD1">
        <w:rPr>
          <w:rFonts w:ascii="Times New Roman" w:hAnsi="Times New Roman" w:cs="Times New Roman"/>
          <w:sz w:val="26"/>
          <w:szCs w:val="26"/>
        </w:rPr>
        <w:t xml:space="preserve">, утвержденной постановлением администрации </w:t>
      </w:r>
      <w:proofErr w:type="spellStart"/>
      <w:r w:rsidR="00104C59" w:rsidRPr="00662CD1">
        <w:rPr>
          <w:rFonts w:ascii="Times New Roman" w:hAnsi="Times New Roman" w:cs="Times New Roman"/>
          <w:sz w:val="26"/>
          <w:szCs w:val="26"/>
        </w:rPr>
        <w:t>Клетнянского</w:t>
      </w:r>
      <w:proofErr w:type="spellEnd"/>
      <w:r w:rsidR="00104C59" w:rsidRPr="00662CD1">
        <w:rPr>
          <w:rFonts w:ascii="Times New Roman" w:hAnsi="Times New Roman" w:cs="Times New Roman"/>
          <w:sz w:val="26"/>
          <w:szCs w:val="26"/>
        </w:rPr>
        <w:t xml:space="preserve"> района</w:t>
      </w:r>
      <w:r w:rsidRPr="00662CD1">
        <w:rPr>
          <w:rFonts w:ascii="Times New Roman" w:hAnsi="Times New Roman" w:cs="Times New Roman"/>
          <w:sz w:val="26"/>
          <w:szCs w:val="26"/>
        </w:rPr>
        <w:t xml:space="preserve"> </w:t>
      </w:r>
      <w:r w:rsidR="00104C59" w:rsidRPr="00662CD1">
        <w:rPr>
          <w:rFonts w:ascii="Times New Roman" w:hAnsi="Times New Roman" w:cs="Times New Roman"/>
          <w:sz w:val="26"/>
          <w:szCs w:val="26"/>
        </w:rPr>
        <w:t>24</w:t>
      </w:r>
      <w:r w:rsidRPr="00662CD1">
        <w:rPr>
          <w:rFonts w:ascii="Times New Roman" w:hAnsi="Times New Roman" w:cs="Times New Roman"/>
          <w:sz w:val="26"/>
          <w:szCs w:val="26"/>
        </w:rPr>
        <w:t xml:space="preserve"> декабря 201</w:t>
      </w:r>
      <w:r w:rsidR="00104C59" w:rsidRPr="00662CD1">
        <w:rPr>
          <w:rFonts w:ascii="Times New Roman" w:hAnsi="Times New Roman" w:cs="Times New Roman"/>
          <w:sz w:val="26"/>
          <w:szCs w:val="26"/>
        </w:rPr>
        <w:t>8</w:t>
      </w:r>
      <w:r w:rsidRPr="00662CD1">
        <w:rPr>
          <w:rFonts w:ascii="Times New Roman" w:hAnsi="Times New Roman" w:cs="Times New Roman"/>
          <w:sz w:val="26"/>
          <w:szCs w:val="26"/>
        </w:rPr>
        <w:t xml:space="preserve"> года № </w:t>
      </w:r>
      <w:r w:rsidR="00104C59" w:rsidRPr="00662CD1">
        <w:rPr>
          <w:rFonts w:ascii="Times New Roman" w:hAnsi="Times New Roman" w:cs="Times New Roman"/>
          <w:sz w:val="26"/>
          <w:szCs w:val="26"/>
        </w:rPr>
        <w:t>1120</w:t>
      </w:r>
      <w:r w:rsidRPr="00662CD1">
        <w:rPr>
          <w:rFonts w:ascii="Times New Roman" w:hAnsi="Times New Roman" w:cs="Times New Roman"/>
          <w:sz w:val="26"/>
          <w:szCs w:val="26"/>
        </w:rPr>
        <w:t xml:space="preserve">. </w:t>
      </w:r>
    </w:p>
    <w:p w:rsidR="00353EE9" w:rsidRDefault="00353EE9" w:rsidP="00A86D7E">
      <w:pPr>
        <w:spacing w:after="0" w:line="264" w:lineRule="auto"/>
        <w:ind w:firstLine="709"/>
        <w:jc w:val="both"/>
        <w:rPr>
          <w:rFonts w:ascii="Times New Roman" w:hAnsi="Times New Roman" w:cs="Times New Roman"/>
          <w:sz w:val="26"/>
          <w:szCs w:val="26"/>
        </w:rPr>
      </w:pPr>
    </w:p>
    <w:p w:rsidR="004F48EA" w:rsidRPr="001B201C" w:rsidRDefault="004F48EA" w:rsidP="004F48EA">
      <w:pPr>
        <w:spacing w:after="0" w:line="264" w:lineRule="auto"/>
        <w:ind w:firstLine="709"/>
        <w:jc w:val="center"/>
        <w:rPr>
          <w:rFonts w:ascii="Times New Roman" w:hAnsi="Times New Roman" w:cs="Times New Roman"/>
          <w:sz w:val="26"/>
          <w:szCs w:val="26"/>
        </w:rPr>
      </w:pPr>
      <w:r w:rsidRPr="001B201C">
        <w:rPr>
          <w:rFonts w:ascii="Times New Roman" w:hAnsi="Times New Roman" w:cs="Times New Roman"/>
          <w:sz w:val="26"/>
          <w:szCs w:val="26"/>
        </w:rPr>
        <w:t>Основные итоги исполнения бюджета за 2019 год</w:t>
      </w:r>
    </w:p>
    <w:p w:rsidR="001B201C" w:rsidRPr="004F48EA" w:rsidRDefault="001B201C" w:rsidP="004F48EA">
      <w:pPr>
        <w:spacing w:after="0" w:line="264" w:lineRule="auto"/>
        <w:ind w:firstLine="709"/>
        <w:jc w:val="center"/>
        <w:rPr>
          <w:rFonts w:ascii="Times New Roman" w:hAnsi="Times New Roman" w:cs="Times New Roman"/>
          <w:b/>
          <w:sz w:val="26"/>
          <w:szCs w:val="26"/>
        </w:rPr>
      </w:pP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Исполнение  бюджета муниципального образования «</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 за 2019 год осуществлялось в соответствии  </w:t>
      </w:r>
      <w:proofErr w:type="gramStart"/>
      <w:r w:rsidRPr="004F48EA">
        <w:rPr>
          <w:rFonts w:ascii="Times New Roman" w:hAnsi="Times New Roman" w:cs="Times New Roman"/>
          <w:sz w:val="26"/>
          <w:szCs w:val="26"/>
        </w:rPr>
        <w:t>с</w:t>
      </w:r>
      <w:proofErr w:type="gramEnd"/>
      <w:r w:rsidRPr="004F48EA">
        <w:rPr>
          <w:rFonts w:ascii="Times New Roman" w:hAnsi="Times New Roman" w:cs="Times New Roman"/>
          <w:sz w:val="26"/>
          <w:szCs w:val="26"/>
        </w:rPr>
        <w:t>:</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 xml:space="preserve">- с Решением   </w:t>
      </w:r>
      <w:proofErr w:type="spellStart"/>
      <w:r w:rsidRPr="004F48EA">
        <w:rPr>
          <w:rFonts w:ascii="Times New Roman" w:hAnsi="Times New Roman" w:cs="Times New Roman"/>
          <w:sz w:val="26"/>
          <w:szCs w:val="26"/>
        </w:rPr>
        <w:t>Клетнянского</w:t>
      </w:r>
      <w:proofErr w:type="spellEnd"/>
      <w:r w:rsidRPr="004F48EA">
        <w:rPr>
          <w:rFonts w:ascii="Times New Roman" w:hAnsi="Times New Roman" w:cs="Times New Roman"/>
          <w:sz w:val="26"/>
          <w:szCs w:val="26"/>
        </w:rPr>
        <w:t xml:space="preserve"> районного Совета народных депутатов от 21.12.18.№41-1</w:t>
      </w:r>
      <w:r w:rsidR="001B201C">
        <w:rPr>
          <w:rFonts w:ascii="Times New Roman" w:hAnsi="Times New Roman" w:cs="Times New Roman"/>
          <w:sz w:val="26"/>
          <w:szCs w:val="26"/>
        </w:rPr>
        <w:t xml:space="preserve"> </w:t>
      </w:r>
      <w:r w:rsidRPr="004F48EA">
        <w:rPr>
          <w:rFonts w:ascii="Times New Roman" w:hAnsi="Times New Roman" w:cs="Times New Roman"/>
          <w:sz w:val="26"/>
          <w:szCs w:val="26"/>
        </w:rPr>
        <w:t>«О бюджете муниципального образования «</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 на 2019 год и на плановый период 2020 и 2021 годов» с учетом внесенных изменений и дополнений;</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 нормативными правовыми актами, принятыми во исполнение вышеуказанного Решения;</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 xml:space="preserve"> - сводной бюджетной росписью районного бюджета на 2019 год.</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proofErr w:type="gramStart"/>
      <w:r w:rsidRPr="004F48EA">
        <w:rPr>
          <w:rFonts w:ascii="Times New Roman" w:hAnsi="Times New Roman" w:cs="Times New Roman"/>
          <w:sz w:val="26"/>
          <w:szCs w:val="26"/>
        </w:rPr>
        <w:t xml:space="preserve">Первоначально Решением   </w:t>
      </w:r>
      <w:proofErr w:type="spellStart"/>
      <w:r w:rsidRPr="004F48EA">
        <w:rPr>
          <w:rFonts w:ascii="Times New Roman" w:hAnsi="Times New Roman" w:cs="Times New Roman"/>
          <w:sz w:val="26"/>
          <w:szCs w:val="26"/>
        </w:rPr>
        <w:t>Клетнянского</w:t>
      </w:r>
      <w:proofErr w:type="spellEnd"/>
      <w:r w:rsidRPr="004F48EA">
        <w:rPr>
          <w:rFonts w:ascii="Times New Roman" w:hAnsi="Times New Roman" w:cs="Times New Roman"/>
          <w:sz w:val="26"/>
          <w:szCs w:val="26"/>
        </w:rPr>
        <w:t xml:space="preserve"> районного Совета народных депутатов от 21.12.2018года №41-1 «О бюджете муниципального образования «</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 на 2019 год и на плановый период 2020 и 2021 годов» бюджет муниципального образования «</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  был утвержден с прогнозируемым объемом доходов в сумме 243214,1 тыс. рублей (в том числе собственных доходов  районного  бюджета  в  сумме  55536,7 тыс.  рублей),  общим объемом</w:t>
      </w:r>
      <w:proofErr w:type="gramEnd"/>
      <w:r w:rsidRPr="004F48EA">
        <w:rPr>
          <w:rFonts w:ascii="Times New Roman" w:hAnsi="Times New Roman" w:cs="Times New Roman"/>
          <w:sz w:val="26"/>
          <w:szCs w:val="26"/>
        </w:rPr>
        <w:t xml:space="preserve"> расходов  в  сумме  243214,1 тыс. рублей.</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С учетом изменений и дополнений в Решение на 2019 год основные характеристики бюджета  муниципального образования «</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  утверждены:</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по доходам – 270810,6 тыс. рублей;</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по расходам – 272638,2 тыс. рублей;</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по источникам финансирования дефицита – 1827,6 тыс. рублей.</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Изменение показателей бюджета на конец года сложилось следующим образом:</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 xml:space="preserve">доходы увеличились на  27786,2 тыс. рублей, из них  налоговые и неналоговые доходы увеличились на 11296,9 тыс. рублей,  безвозмездные поступления на 16489,3 тыс. рублей;  </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 xml:space="preserve">расходы увеличились на 29613,8 тыс. рублей; </w:t>
      </w:r>
    </w:p>
    <w:p w:rsidR="004F48EA" w:rsidRPr="004F48EA" w:rsidRDefault="004F48EA" w:rsidP="004F48EA">
      <w:pPr>
        <w:spacing w:after="0" w:line="264" w:lineRule="auto"/>
        <w:ind w:firstLine="709"/>
        <w:jc w:val="both"/>
        <w:outlineLvl w:val="0"/>
        <w:rPr>
          <w:rFonts w:ascii="Times New Roman" w:hAnsi="Times New Roman" w:cs="Times New Roman"/>
          <w:sz w:val="26"/>
          <w:szCs w:val="26"/>
        </w:rPr>
      </w:pPr>
      <w:r w:rsidRPr="004F48EA">
        <w:rPr>
          <w:rFonts w:ascii="Times New Roman" w:hAnsi="Times New Roman" w:cs="Times New Roman"/>
          <w:sz w:val="26"/>
          <w:szCs w:val="26"/>
        </w:rPr>
        <w:t>в связи с превышением доходов бюджета над расходами, на конец отчетного года бюджет исполнен  с профицитом в сумме 1263,3 тыс. рублей.</w:t>
      </w:r>
    </w:p>
    <w:p w:rsidR="004F48EA" w:rsidRPr="004F48EA" w:rsidRDefault="004F48EA" w:rsidP="004F48EA">
      <w:pPr>
        <w:spacing w:after="0" w:line="264" w:lineRule="auto"/>
        <w:ind w:firstLine="709"/>
        <w:jc w:val="both"/>
        <w:rPr>
          <w:rFonts w:ascii="Times New Roman" w:hAnsi="Times New Roman" w:cs="Times New Roman"/>
          <w:sz w:val="26"/>
          <w:szCs w:val="26"/>
        </w:rPr>
      </w:pPr>
      <w:r w:rsidRPr="004F48EA">
        <w:rPr>
          <w:rFonts w:ascii="Times New Roman" w:hAnsi="Times New Roman" w:cs="Times New Roman"/>
          <w:sz w:val="26"/>
          <w:szCs w:val="26"/>
        </w:rPr>
        <w:t>В 2019 году осуществлялось своевременное и в полном объеме предоставление социальных выплат населению, продолжалась реализация муниципальных программ.</w:t>
      </w:r>
    </w:p>
    <w:p w:rsidR="004F48EA" w:rsidRPr="004F48EA" w:rsidRDefault="004F48EA" w:rsidP="004F48EA">
      <w:pPr>
        <w:spacing w:after="0" w:line="264" w:lineRule="auto"/>
        <w:ind w:firstLine="709"/>
        <w:jc w:val="both"/>
        <w:rPr>
          <w:rFonts w:ascii="Times New Roman" w:hAnsi="Times New Roman" w:cs="Times New Roman"/>
          <w:sz w:val="26"/>
          <w:szCs w:val="26"/>
        </w:rPr>
      </w:pPr>
    </w:p>
    <w:p w:rsidR="00353EE9" w:rsidRDefault="00290A50" w:rsidP="00353EE9">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lastRenderedPageBreak/>
        <w:t>Повышение доходной базы местного бюджета,</w:t>
      </w:r>
    </w:p>
    <w:p w:rsidR="00104C59" w:rsidRDefault="00290A50" w:rsidP="00353EE9">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 xml:space="preserve"> общий объем доходов за 201</w:t>
      </w:r>
      <w:r w:rsidR="005C0647" w:rsidRPr="00A86D7E">
        <w:rPr>
          <w:rFonts w:ascii="Times New Roman" w:hAnsi="Times New Roman" w:cs="Times New Roman"/>
          <w:sz w:val="26"/>
          <w:szCs w:val="26"/>
        </w:rPr>
        <w:t>9</w:t>
      </w:r>
      <w:r w:rsidRPr="00A86D7E">
        <w:rPr>
          <w:rFonts w:ascii="Times New Roman" w:hAnsi="Times New Roman" w:cs="Times New Roman"/>
          <w:sz w:val="26"/>
          <w:szCs w:val="26"/>
        </w:rPr>
        <w:t xml:space="preserve"> год</w:t>
      </w:r>
    </w:p>
    <w:p w:rsidR="00353EE9" w:rsidRPr="00A86D7E" w:rsidRDefault="00353EE9" w:rsidP="00353EE9">
      <w:pPr>
        <w:spacing w:after="0" w:line="264" w:lineRule="auto"/>
        <w:jc w:val="center"/>
        <w:rPr>
          <w:rFonts w:ascii="Times New Roman" w:hAnsi="Times New Roman" w:cs="Times New Roman"/>
          <w:sz w:val="26"/>
          <w:szCs w:val="26"/>
        </w:rPr>
      </w:pPr>
    </w:p>
    <w:p w:rsidR="005C0647" w:rsidRPr="00A86D7E" w:rsidRDefault="00104C59"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 В течение отчетного года Финансовым управлением ежемесячно проводился мониторинг поступления в местный бюджет налоговых и неналоговых доходов. </w:t>
      </w:r>
    </w:p>
    <w:p w:rsidR="005C0647" w:rsidRPr="00A86D7E" w:rsidRDefault="005C0647"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Поступления налоговых и неналоговых доходов составили </w:t>
      </w:r>
      <w:r w:rsidRPr="00A86D7E">
        <w:rPr>
          <w:rFonts w:ascii="Times New Roman" w:hAnsi="Times New Roman" w:cs="Times New Roman"/>
          <w:sz w:val="26"/>
          <w:szCs w:val="26"/>
        </w:rPr>
        <w:t>67443,7</w:t>
      </w:r>
      <w:r w:rsidR="00290A50" w:rsidRPr="00A86D7E">
        <w:rPr>
          <w:rFonts w:ascii="Times New Roman" w:hAnsi="Times New Roman" w:cs="Times New Roman"/>
          <w:sz w:val="26"/>
          <w:szCs w:val="26"/>
        </w:rPr>
        <w:t xml:space="preserve"> тыс. рублей или </w:t>
      </w:r>
      <w:r w:rsidRPr="00A86D7E">
        <w:rPr>
          <w:rFonts w:ascii="Times New Roman" w:hAnsi="Times New Roman" w:cs="Times New Roman"/>
          <w:sz w:val="26"/>
          <w:szCs w:val="26"/>
        </w:rPr>
        <w:t>102,4</w:t>
      </w:r>
      <w:r w:rsidR="00290A50" w:rsidRPr="00A86D7E">
        <w:rPr>
          <w:rFonts w:ascii="Times New Roman" w:hAnsi="Times New Roman" w:cs="Times New Roman"/>
          <w:sz w:val="26"/>
          <w:szCs w:val="26"/>
        </w:rPr>
        <w:t xml:space="preserve"> % к </w:t>
      </w:r>
      <w:r w:rsidRPr="00A86D7E">
        <w:rPr>
          <w:rFonts w:ascii="Times New Roman" w:hAnsi="Times New Roman" w:cs="Times New Roman"/>
          <w:sz w:val="26"/>
          <w:szCs w:val="26"/>
        </w:rPr>
        <w:t>планов</w:t>
      </w:r>
      <w:r w:rsidR="00290A50" w:rsidRPr="00A86D7E">
        <w:rPr>
          <w:rFonts w:ascii="Times New Roman" w:hAnsi="Times New Roman" w:cs="Times New Roman"/>
          <w:sz w:val="26"/>
          <w:szCs w:val="26"/>
        </w:rPr>
        <w:t>ым назначениям.</w:t>
      </w:r>
    </w:p>
    <w:p w:rsidR="002D6B5A" w:rsidRDefault="005C0647"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 Анализ структуры налоговых и неналоговых доходов местного бюджета за 201</w:t>
      </w:r>
      <w:r w:rsidRPr="00A86D7E">
        <w:rPr>
          <w:rFonts w:ascii="Times New Roman" w:hAnsi="Times New Roman" w:cs="Times New Roman"/>
          <w:sz w:val="26"/>
          <w:szCs w:val="26"/>
        </w:rPr>
        <w:t>9</w:t>
      </w:r>
      <w:r w:rsidR="00290A50" w:rsidRPr="00A86D7E">
        <w:rPr>
          <w:rFonts w:ascii="Times New Roman" w:hAnsi="Times New Roman" w:cs="Times New Roman"/>
          <w:sz w:val="26"/>
          <w:szCs w:val="26"/>
        </w:rPr>
        <w:t xml:space="preserve"> год показал, что </w:t>
      </w:r>
      <w:r w:rsidRPr="00A86D7E">
        <w:rPr>
          <w:rFonts w:ascii="Times New Roman" w:hAnsi="Times New Roman" w:cs="Times New Roman"/>
          <w:sz w:val="26"/>
          <w:szCs w:val="26"/>
        </w:rPr>
        <w:t>о</w:t>
      </w:r>
      <w:r w:rsidRPr="00A86D7E">
        <w:rPr>
          <w:rFonts w:ascii="Times New Roman" w:hAnsi="Times New Roman" w:cs="Times New Roman"/>
          <w:sz w:val="26"/>
          <w:szCs w:val="26"/>
        </w:rPr>
        <w:t xml:space="preserve">сновным доходным источником является налог на доходы физических лиц.  За 2019 год поступление налога на доходы физических лиц составило 44447,2 тыс. рублей, за аналогичный период прошлого года – 40992,3 тыс. рублей </w:t>
      </w:r>
      <w:r w:rsidRPr="00A86D7E">
        <w:rPr>
          <w:rFonts w:ascii="Times New Roman" w:hAnsi="Times New Roman" w:cs="Times New Roman"/>
          <w:sz w:val="26"/>
          <w:szCs w:val="26"/>
        </w:rPr>
        <w:t>(</w:t>
      </w:r>
      <w:r w:rsidRPr="00A86D7E">
        <w:rPr>
          <w:rFonts w:ascii="Times New Roman" w:hAnsi="Times New Roman" w:cs="Times New Roman"/>
          <w:sz w:val="26"/>
          <w:szCs w:val="26"/>
        </w:rPr>
        <w:t>+ 3454,9 тыс. рублей</w:t>
      </w:r>
      <w:r w:rsidRPr="00A86D7E">
        <w:rPr>
          <w:rFonts w:ascii="Times New Roman" w:hAnsi="Times New Roman" w:cs="Times New Roman"/>
          <w:sz w:val="26"/>
          <w:szCs w:val="26"/>
        </w:rPr>
        <w:t>)</w:t>
      </w:r>
      <w:r w:rsidRPr="00A86D7E">
        <w:rPr>
          <w:rFonts w:ascii="Times New Roman" w:hAnsi="Times New Roman" w:cs="Times New Roman"/>
          <w:sz w:val="26"/>
          <w:szCs w:val="26"/>
        </w:rPr>
        <w:t>.  В целом на территории района контингент налога на доходы физических лиц за 2019 год составил 70205,0 тыс. рублей, что на 4797,1 тыс. рублей больше аналогичного периода прошлого года (за 12 месяцев 2018 года поступило 65407,9 тыс. рублей).</w:t>
      </w:r>
      <w:r w:rsidR="00290A50" w:rsidRPr="00A86D7E">
        <w:rPr>
          <w:rFonts w:ascii="Times New Roman" w:hAnsi="Times New Roman" w:cs="Times New Roman"/>
          <w:sz w:val="26"/>
          <w:szCs w:val="26"/>
        </w:rPr>
        <w:t xml:space="preserve"> </w:t>
      </w:r>
    </w:p>
    <w:p w:rsidR="005C0647" w:rsidRPr="00A86D7E" w:rsidRDefault="002D6B5A" w:rsidP="00A86D7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В разрезе источников следует отметить следующее: </w:t>
      </w:r>
    </w:p>
    <w:p w:rsidR="005C0647" w:rsidRPr="00A86D7E" w:rsidRDefault="005C0647"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Поступления от акцизов на дизельное топливо, моторные масла, автомобильный, прямогонный бензин </w:t>
      </w:r>
      <w:r w:rsidRPr="00A86D7E">
        <w:rPr>
          <w:rFonts w:ascii="Times New Roman" w:hAnsi="Times New Roman" w:cs="Times New Roman"/>
          <w:sz w:val="26"/>
          <w:szCs w:val="26"/>
        </w:rPr>
        <w:t>при годовом плане 6375,0 тыс. рублей</w:t>
      </w:r>
      <w:r w:rsidRPr="00A86D7E">
        <w:rPr>
          <w:rFonts w:ascii="Times New Roman" w:hAnsi="Times New Roman" w:cs="Times New Roman"/>
          <w:sz w:val="26"/>
          <w:szCs w:val="26"/>
        </w:rPr>
        <w:t>,</w:t>
      </w:r>
      <w:r w:rsidRPr="00A86D7E">
        <w:rPr>
          <w:rFonts w:ascii="Times New Roman" w:hAnsi="Times New Roman" w:cs="Times New Roman"/>
          <w:sz w:val="26"/>
          <w:szCs w:val="26"/>
        </w:rPr>
        <w:t xml:space="preserve"> составило 7123,3 тыс. рублей или 111,7 процент. Темп поступлений к аналогичному периоду прошлого года составил 115 процентов (927,3 тыс. рублей)</w:t>
      </w: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Рост обусловлен увеличением объемов производства нефтепродуктов в целом по стране.</w:t>
      </w:r>
    </w:p>
    <w:p w:rsidR="005C0647" w:rsidRPr="00A86D7E" w:rsidRDefault="005C0647" w:rsidP="00A86D7E">
      <w:pPr>
        <w:spacing w:after="0" w:line="264" w:lineRule="auto"/>
        <w:ind w:firstLine="731"/>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По группе налогов на совокупный доход при плане 5285,5 тыс. рублей исполнение составило 5350,3 тыс. рублей или 101,2 процента. Темп  поступлений к аналогичному периоду 2018 года составил 108,5 процента (420,2 тыс. рублей). </w:t>
      </w:r>
    </w:p>
    <w:p w:rsidR="005C0647" w:rsidRPr="00A86D7E" w:rsidRDefault="005C0647" w:rsidP="00A86D7E">
      <w:pPr>
        <w:spacing w:after="0" w:line="264" w:lineRule="auto"/>
        <w:ind w:firstLine="731"/>
        <w:jc w:val="both"/>
        <w:outlineLvl w:val="0"/>
        <w:rPr>
          <w:rFonts w:ascii="Times New Roman" w:hAnsi="Times New Roman" w:cs="Times New Roman"/>
          <w:color w:val="FF0000"/>
          <w:sz w:val="26"/>
          <w:szCs w:val="26"/>
        </w:rPr>
      </w:pPr>
      <w:r w:rsidRPr="00A86D7E">
        <w:rPr>
          <w:rFonts w:ascii="Times New Roman" w:hAnsi="Times New Roman" w:cs="Times New Roman"/>
          <w:sz w:val="26"/>
          <w:szCs w:val="26"/>
        </w:rPr>
        <w:t>План по единому налогу на вмененный доход для отдельных видов деятельности исполнен в объеме 5068,6 тыс. рублей или 101,1 процента к утвержденному плану. Увеличение единого налога на вмененный доход для отдельных видов деятельности по сравнению с аналогичным периодом прошлого года составило 452,5 тыс. рублей. Основной причиной увеличения единого налога на вмененный доход для отдельных видов деятельности является применение права на налоговый вычет (онлайн-кассу), уменьшающий сумму поступления налога на вмененный доход, которым предприниматели воспользовались в 2018 году.</w:t>
      </w:r>
    </w:p>
    <w:p w:rsidR="005C0647" w:rsidRPr="00A86D7E" w:rsidRDefault="005C0647" w:rsidP="00A86D7E">
      <w:pPr>
        <w:spacing w:after="0" w:line="264" w:lineRule="auto"/>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          План по единому сельскохозяйственному налогу исполнен в объеме 91,8 тыс. рублей или 100 процентов к утвержденному плану. По сравнению с аналогичным периодом прошлого года поступления по единому сельскохозяйственному налогу уменьшились на 40,1 тыс. рублей в связи с ликвидацией МУП «</w:t>
      </w:r>
      <w:proofErr w:type="spellStart"/>
      <w:r w:rsidRPr="00A86D7E">
        <w:rPr>
          <w:rFonts w:ascii="Times New Roman" w:hAnsi="Times New Roman" w:cs="Times New Roman"/>
          <w:sz w:val="26"/>
          <w:szCs w:val="26"/>
        </w:rPr>
        <w:t>Клетня</w:t>
      </w:r>
      <w:proofErr w:type="spellEnd"/>
      <w:r w:rsidRPr="00A86D7E">
        <w:rPr>
          <w:rFonts w:ascii="Times New Roman" w:hAnsi="Times New Roman" w:cs="Times New Roman"/>
          <w:sz w:val="26"/>
          <w:szCs w:val="26"/>
        </w:rPr>
        <w:t xml:space="preserve"> – Агро» в 2018 году.  </w:t>
      </w:r>
    </w:p>
    <w:p w:rsidR="005C0647" w:rsidRPr="00A86D7E" w:rsidRDefault="005C0647" w:rsidP="00A86D7E">
      <w:pPr>
        <w:spacing w:after="0" w:line="264" w:lineRule="auto"/>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          План по </w:t>
      </w:r>
      <w:proofErr w:type="gramStart"/>
      <w:r w:rsidRPr="00A86D7E">
        <w:rPr>
          <w:rFonts w:ascii="Times New Roman" w:hAnsi="Times New Roman" w:cs="Times New Roman"/>
          <w:sz w:val="26"/>
          <w:szCs w:val="26"/>
        </w:rPr>
        <w:t>налогу, взимаемому в связи с применением патентной системы налогообложения  исполнен</w:t>
      </w:r>
      <w:proofErr w:type="gramEnd"/>
      <w:r w:rsidRPr="00A86D7E">
        <w:rPr>
          <w:rFonts w:ascii="Times New Roman" w:hAnsi="Times New Roman" w:cs="Times New Roman"/>
          <w:sz w:val="26"/>
          <w:szCs w:val="26"/>
        </w:rPr>
        <w:t xml:space="preserve"> в объеме 189,9 тыс. рублей или 105,5 процента к утвержденному плану. Увеличение на 7,8 тыс. рублей к аналогичному периоду прошлого года связано с увеличением числа индивидуальных предпринимателей применяющих патентную систему налогообложения.       </w:t>
      </w:r>
    </w:p>
    <w:p w:rsidR="005C0647" w:rsidRPr="00A86D7E" w:rsidRDefault="005C0647" w:rsidP="00A86D7E">
      <w:pPr>
        <w:spacing w:after="0" w:line="264" w:lineRule="auto"/>
        <w:ind w:firstLine="731"/>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План по государственной пошлине исполнен на 101,5 процентов или в объеме 1217,5 тыс. рублей. Уменьшение поступлений по государственной пошлине по сравнению с аналогичным периодом прошлого года на 52 тыс. рублей связано с </w:t>
      </w:r>
      <w:r w:rsidRPr="00A86D7E">
        <w:rPr>
          <w:rFonts w:ascii="Times New Roman" w:hAnsi="Times New Roman" w:cs="Times New Roman"/>
          <w:sz w:val="26"/>
          <w:szCs w:val="26"/>
        </w:rPr>
        <w:lastRenderedPageBreak/>
        <w:t xml:space="preserve">уменьшением количества обращений физических и юридических лиц для совершения юридически значимых действий. </w:t>
      </w:r>
    </w:p>
    <w:p w:rsidR="005C0647" w:rsidRPr="00A86D7E" w:rsidRDefault="005C0647" w:rsidP="00A86D7E">
      <w:pPr>
        <w:spacing w:after="0" w:line="264" w:lineRule="auto"/>
        <w:ind w:firstLine="731"/>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Доходы от использования имущества находящегося в муниципальной собственности исполнены на 105,6 процента или в объеме 1961,1 тыс. рублей, что меньше аналогичного периода   2018 года на 325,9 тыс. рублей. </w:t>
      </w:r>
    </w:p>
    <w:p w:rsidR="005C0647" w:rsidRPr="00A86D7E" w:rsidRDefault="005C0647" w:rsidP="00A86D7E">
      <w:pPr>
        <w:spacing w:after="0" w:line="264" w:lineRule="auto"/>
        <w:ind w:firstLine="731"/>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Платежи при пользовании природными ресурсами исполнены в объеме 109,2 тыс. рублей или 103,7 процента к утвержденному годовому плану. Темп  поступлений к 2018 году составляет 61,1 процента (- 69,4 тыс. рублей). По указанному доходному источнику в районный бюджет поступала плата за негативное воздействие на окружающую среду, норматив зачисления платы в районный  бюджет утвержден  в размере  55 процентов.   </w:t>
      </w:r>
    </w:p>
    <w:p w:rsidR="005C0647" w:rsidRPr="00A86D7E" w:rsidRDefault="005C0647" w:rsidP="00A86D7E">
      <w:pPr>
        <w:pStyle w:val="a4"/>
        <w:spacing w:line="264" w:lineRule="auto"/>
        <w:ind w:right="-142" w:firstLine="731"/>
        <w:jc w:val="both"/>
        <w:rPr>
          <w:sz w:val="26"/>
          <w:szCs w:val="26"/>
        </w:rPr>
      </w:pPr>
      <w:r w:rsidRPr="00A86D7E">
        <w:rPr>
          <w:sz w:val="26"/>
          <w:szCs w:val="26"/>
        </w:rPr>
        <w:t>План по доходам от оказания платных услуг и компенсации затрат государства исполнен в объеме 484,7 тыс. рублей или 108,8 процентов, что меньше уровня прошлого года на 13,0 тыс. рублей, в связи с  расторжением договоров на возмещение коммунальных услуг  районным участком ФНС №5 (в связи с его закрытием).</w:t>
      </w:r>
    </w:p>
    <w:p w:rsidR="005C0647" w:rsidRPr="00A86D7E" w:rsidRDefault="005C0647" w:rsidP="00A86D7E">
      <w:pPr>
        <w:pStyle w:val="a4"/>
        <w:spacing w:line="264" w:lineRule="auto"/>
        <w:ind w:right="-142" w:firstLine="731"/>
        <w:jc w:val="both"/>
        <w:rPr>
          <w:sz w:val="26"/>
          <w:szCs w:val="26"/>
        </w:rPr>
      </w:pPr>
      <w:r w:rsidRPr="00A86D7E">
        <w:rPr>
          <w:sz w:val="26"/>
          <w:szCs w:val="26"/>
        </w:rPr>
        <w:t>План по доходам от продажи материальных и нематериальных активов исполнен в объеме 7077,7 тыс. рублей или 100,3 процента к утвержденному годовому плану. По указанному доходному источнику поступили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следующим организациям ООО "32 Овощ" сумма 4197,2 тыс. рублей, ООО «</w:t>
      </w:r>
      <w:proofErr w:type="spellStart"/>
      <w:r w:rsidRPr="00A86D7E">
        <w:rPr>
          <w:sz w:val="26"/>
          <w:szCs w:val="26"/>
        </w:rPr>
        <w:t>АгроИнвест</w:t>
      </w:r>
      <w:proofErr w:type="spellEnd"/>
      <w:r w:rsidRPr="00A86D7E">
        <w:rPr>
          <w:sz w:val="26"/>
          <w:szCs w:val="26"/>
        </w:rPr>
        <w:t>» сумма 2407,0 тыс. рублей.</w:t>
      </w:r>
    </w:p>
    <w:p w:rsidR="005C0647" w:rsidRPr="00A86D7E" w:rsidRDefault="005C0647" w:rsidP="00A86D7E">
      <w:pPr>
        <w:spacing w:after="0" w:line="264" w:lineRule="auto"/>
        <w:ind w:right="-6" w:firstLine="731"/>
        <w:jc w:val="both"/>
        <w:rPr>
          <w:rFonts w:ascii="Times New Roman" w:hAnsi="Times New Roman" w:cs="Times New Roman"/>
          <w:sz w:val="26"/>
          <w:szCs w:val="26"/>
        </w:rPr>
      </w:pPr>
      <w:r w:rsidRPr="00A86D7E">
        <w:rPr>
          <w:rFonts w:ascii="Times New Roman" w:hAnsi="Times New Roman" w:cs="Times New Roman"/>
          <w:sz w:val="26"/>
          <w:szCs w:val="26"/>
        </w:rPr>
        <w:t xml:space="preserve">План по доходам в виде штрафов, санкций и возмещения ущерба выполнен на 102,3 процента в объеме 672,6 тыс. рублей. Темп к 2018 году составляет 74,3 процента (-233,0 тыс. рублей). </w:t>
      </w:r>
    </w:p>
    <w:p w:rsidR="005C0647" w:rsidRDefault="005C0647" w:rsidP="00A86D7E">
      <w:pPr>
        <w:spacing w:after="0" w:line="264" w:lineRule="auto"/>
        <w:ind w:right="-6" w:firstLine="731"/>
        <w:jc w:val="both"/>
        <w:rPr>
          <w:rFonts w:ascii="Times New Roman" w:hAnsi="Times New Roman" w:cs="Times New Roman"/>
          <w:sz w:val="26"/>
          <w:szCs w:val="26"/>
        </w:rPr>
      </w:pPr>
      <w:proofErr w:type="gramStart"/>
      <w:r w:rsidRPr="00A86D7E">
        <w:rPr>
          <w:rFonts w:ascii="Times New Roman" w:hAnsi="Times New Roman" w:cs="Times New Roman"/>
          <w:sz w:val="26"/>
          <w:szCs w:val="26"/>
        </w:rPr>
        <w:t>Наибольшие суммы поступлений сложились по денежным взысканиям (штрафам) за нарушение законодательства о налогах и сборах – 48,9 тыс. рублей; денежным взысканиям (штрафам)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 42,0 тыс. рублей; прочие поступления от денежных взысканий (штрафов) – 487,1 тыс. рублей.</w:t>
      </w:r>
      <w:proofErr w:type="gramEnd"/>
    </w:p>
    <w:p w:rsidR="00353EE9" w:rsidRPr="00A86D7E" w:rsidRDefault="00353EE9" w:rsidP="00A86D7E">
      <w:pPr>
        <w:spacing w:after="0" w:line="264" w:lineRule="auto"/>
        <w:ind w:right="-6" w:firstLine="731"/>
        <w:jc w:val="both"/>
        <w:rPr>
          <w:rFonts w:ascii="Times New Roman" w:hAnsi="Times New Roman" w:cs="Times New Roman"/>
          <w:sz w:val="26"/>
          <w:szCs w:val="26"/>
        </w:rPr>
      </w:pPr>
    </w:p>
    <w:p w:rsidR="005C0647" w:rsidRPr="00A86D7E" w:rsidRDefault="005C0647" w:rsidP="00A86D7E">
      <w:pPr>
        <w:spacing w:after="0" w:line="264" w:lineRule="auto"/>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           В целях повышения поступлений налоговых и неналоговых доходов, а также сокращению недоимки в бюджеты всех уровней главой администрации района утвержден план мероприятий по повышению поступлений налоговых и неналоговых доходов, эффективности расходов, сокращению кредиторской задолженности бюджета муниципального образования «</w:t>
      </w:r>
      <w:proofErr w:type="spellStart"/>
      <w:r w:rsidRPr="00A86D7E">
        <w:rPr>
          <w:rFonts w:ascii="Times New Roman" w:hAnsi="Times New Roman" w:cs="Times New Roman"/>
          <w:spacing w:val="4"/>
          <w:sz w:val="26"/>
          <w:szCs w:val="26"/>
        </w:rPr>
        <w:t>Клетнянский</w:t>
      </w:r>
      <w:proofErr w:type="spellEnd"/>
      <w:r w:rsidRPr="00A86D7E">
        <w:rPr>
          <w:rFonts w:ascii="Times New Roman" w:hAnsi="Times New Roman" w:cs="Times New Roman"/>
          <w:spacing w:val="4"/>
          <w:sz w:val="26"/>
          <w:szCs w:val="26"/>
        </w:rPr>
        <w:t xml:space="preserve"> район», экономический эффект по результатам 2019 года составил 9191,05 тыс. рублей.</w:t>
      </w:r>
    </w:p>
    <w:p w:rsidR="005C0647" w:rsidRPr="00A86D7E" w:rsidRDefault="005C0647" w:rsidP="00A86D7E">
      <w:pPr>
        <w:spacing w:after="0" w:line="264" w:lineRule="auto"/>
        <w:ind w:firstLine="731"/>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В рамках мероприятий плана финансовым управлением администрации района ежемесячно проводится мониторинг уплаты налога на доходы физических лиц по 126 организациям и учреждениям района. </w:t>
      </w:r>
      <w:proofErr w:type="gramStart"/>
      <w:r w:rsidRPr="00A86D7E">
        <w:rPr>
          <w:rFonts w:ascii="Times New Roman" w:hAnsi="Times New Roman" w:cs="Times New Roman"/>
          <w:spacing w:val="4"/>
          <w:sz w:val="26"/>
          <w:szCs w:val="26"/>
        </w:rPr>
        <w:t xml:space="preserve">Работодатели, допустившие выплату заработной платы ниже среднеотраслевого уровня, а также имеющие задолженность по налогу на доходы физических лиц заслушиваются на комиссиях по ликвидации задолженности по заработной плате, по изучению состояния налоговой базы предприятий, организаций </w:t>
      </w:r>
      <w:proofErr w:type="spellStart"/>
      <w:r w:rsidRPr="00A86D7E">
        <w:rPr>
          <w:rFonts w:ascii="Times New Roman" w:hAnsi="Times New Roman" w:cs="Times New Roman"/>
          <w:spacing w:val="4"/>
          <w:sz w:val="26"/>
          <w:szCs w:val="26"/>
        </w:rPr>
        <w:t>Клетнянского</w:t>
      </w:r>
      <w:proofErr w:type="spellEnd"/>
      <w:r w:rsidRPr="00A86D7E">
        <w:rPr>
          <w:rFonts w:ascii="Times New Roman" w:hAnsi="Times New Roman" w:cs="Times New Roman"/>
          <w:spacing w:val="4"/>
          <w:sz w:val="26"/>
          <w:szCs w:val="26"/>
        </w:rPr>
        <w:t xml:space="preserve"> района, собираемости платежей, сокращению недоимки и мобилизации платежей во все уровни бюджета.</w:t>
      </w:r>
      <w:proofErr w:type="gramEnd"/>
      <w:r w:rsidRPr="00A86D7E">
        <w:rPr>
          <w:rFonts w:ascii="Times New Roman" w:hAnsi="Times New Roman" w:cs="Times New Roman"/>
          <w:spacing w:val="4"/>
          <w:sz w:val="26"/>
          <w:szCs w:val="26"/>
        </w:rPr>
        <w:t xml:space="preserve"> В результате </w:t>
      </w:r>
      <w:r w:rsidRPr="00A86D7E">
        <w:rPr>
          <w:rFonts w:ascii="Times New Roman" w:hAnsi="Times New Roman" w:cs="Times New Roman"/>
          <w:spacing w:val="4"/>
          <w:sz w:val="26"/>
          <w:szCs w:val="26"/>
        </w:rPr>
        <w:lastRenderedPageBreak/>
        <w:t>проведенной работы в бюджеты всех уровней поступило платежей в сумме 5715,32 тыс. рублей, в том числе в местный бюджет 947,57 тыс. рублей.</w:t>
      </w:r>
    </w:p>
    <w:p w:rsidR="005C0647" w:rsidRPr="00A86D7E" w:rsidRDefault="005C0647" w:rsidP="00A86D7E">
      <w:pPr>
        <w:spacing w:after="0" w:line="264" w:lineRule="auto"/>
        <w:ind w:firstLine="731"/>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В 2019 году действуют 3 Соглашения «О сотрудничестве в области повышения оплаты труда работникам предприятий, своевременности уплаты налога на доходы физических лиц и других платежей в бюджетную систему </w:t>
      </w:r>
      <w:proofErr w:type="spellStart"/>
      <w:r w:rsidRPr="00A86D7E">
        <w:rPr>
          <w:rFonts w:ascii="Times New Roman" w:hAnsi="Times New Roman" w:cs="Times New Roman"/>
          <w:spacing w:val="4"/>
          <w:sz w:val="26"/>
          <w:szCs w:val="26"/>
        </w:rPr>
        <w:t>Клетнянского</w:t>
      </w:r>
      <w:proofErr w:type="spellEnd"/>
      <w:r w:rsidRPr="00A86D7E">
        <w:rPr>
          <w:rFonts w:ascii="Times New Roman" w:hAnsi="Times New Roman" w:cs="Times New Roman"/>
          <w:spacing w:val="4"/>
          <w:sz w:val="26"/>
          <w:szCs w:val="26"/>
        </w:rPr>
        <w:t xml:space="preserve"> района». Данное Соглашение направлено на рост заработной платы, доведения ее до уровня </w:t>
      </w:r>
      <w:proofErr w:type="spellStart"/>
      <w:r w:rsidRPr="00A86D7E">
        <w:rPr>
          <w:rFonts w:ascii="Times New Roman" w:hAnsi="Times New Roman" w:cs="Times New Roman"/>
          <w:spacing w:val="4"/>
          <w:sz w:val="26"/>
          <w:szCs w:val="26"/>
        </w:rPr>
        <w:t>среднеобластного</w:t>
      </w:r>
      <w:proofErr w:type="spellEnd"/>
      <w:r w:rsidRPr="00A86D7E">
        <w:rPr>
          <w:rFonts w:ascii="Times New Roman" w:hAnsi="Times New Roman" w:cs="Times New Roman"/>
          <w:spacing w:val="4"/>
          <w:sz w:val="26"/>
          <w:szCs w:val="26"/>
        </w:rPr>
        <w:t>, недопущения задолженности по выплате заработной платы и налога на доходы физических лиц.</w:t>
      </w:r>
    </w:p>
    <w:p w:rsidR="005C0647" w:rsidRDefault="005C0647" w:rsidP="00A86D7E">
      <w:pPr>
        <w:spacing w:after="0" w:line="264" w:lineRule="auto"/>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              </w:t>
      </w:r>
      <w:proofErr w:type="gramStart"/>
      <w:r w:rsidRPr="00A86D7E">
        <w:rPr>
          <w:rFonts w:ascii="Times New Roman" w:hAnsi="Times New Roman" w:cs="Times New Roman"/>
          <w:spacing w:val="4"/>
          <w:sz w:val="26"/>
          <w:szCs w:val="26"/>
        </w:rPr>
        <w:t>В рамках исполнения Протокола рабочей группы по контрольной работе с участием правоохранительных, надзорных и других контролирующих структур в рамках Межведомственного взаимодействия на территории района с целью обеспечения мобилизации в бюджет налога на доходы физических лиц 29 работодателей заключили трудовые договора с 46 наемными работниками, с доходов которых за отчетный период сумма налога на доходы физических лиц во все уровни бюджета</w:t>
      </w:r>
      <w:proofErr w:type="gramEnd"/>
      <w:r w:rsidRPr="00A86D7E">
        <w:rPr>
          <w:rFonts w:ascii="Times New Roman" w:hAnsi="Times New Roman" w:cs="Times New Roman"/>
          <w:spacing w:val="4"/>
          <w:sz w:val="26"/>
          <w:szCs w:val="26"/>
        </w:rPr>
        <w:t xml:space="preserve"> составила 224,2 тыс. рублей. </w:t>
      </w:r>
    </w:p>
    <w:p w:rsidR="002D6B5A" w:rsidRPr="00A86D7E" w:rsidRDefault="002D6B5A" w:rsidP="00A86D7E">
      <w:pPr>
        <w:spacing w:after="0" w:line="264" w:lineRule="auto"/>
        <w:jc w:val="both"/>
        <w:rPr>
          <w:rFonts w:ascii="Times New Roman" w:hAnsi="Times New Roman" w:cs="Times New Roman"/>
          <w:spacing w:val="4"/>
          <w:sz w:val="26"/>
          <w:szCs w:val="26"/>
        </w:rPr>
      </w:pPr>
    </w:p>
    <w:p w:rsidR="00A80C7C" w:rsidRPr="00353EE9" w:rsidRDefault="00A80C7C" w:rsidP="00A86D7E">
      <w:pPr>
        <w:spacing w:after="0" w:line="264" w:lineRule="auto"/>
        <w:ind w:right="-6" w:firstLine="720"/>
        <w:jc w:val="center"/>
        <w:rPr>
          <w:rFonts w:ascii="Times New Roman" w:hAnsi="Times New Roman" w:cs="Times New Roman"/>
          <w:spacing w:val="4"/>
          <w:sz w:val="26"/>
          <w:szCs w:val="26"/>
        </w:rPr>
      </w:pPr>
      <w:r w:rsidRPr="00353EE9">
        <w:rPr>
          <w:rFonts w:ascii="Times New Roman" w:hAnsi="Times New Roman" w:cs="Times New Roman"/>
          <w:spacing w:val="4"/>
          <w:sz w:val="26"/>
          <w:szCs w:val="26"/>
        </w:rPr>
        <w:t xml:space="preserve">Исполнение безвозмездных поступлений в 2019 году </w:t>
      </w:r>
    </w:p>
    <w:p w:rsidR="002D6B5A" w:rsidRPr="00A86D7E" w:rsidRDefault="002D6B5A" w:rsidP="00A86D7E">
      <w:pPr>
        <w:spacing w:after="0" w:line="264" w:lineRule="auto"/>
        <w:ind w:right="-6" w:firstLine="720"/>
        <w:jc w:val="center"/>
        <w:rPr>
          <w:rFonts w:ascii="Times New Roman" w:hAnsi="Times New Roman" w:cs="Times New Roman"/>
          <w:b/>
          <w:spacing w:val="4"/>
          <w:sz w:val="26"/>
          <w:szCs w:val="26"/>
        </w:rPr>
      </w:pPr>
    </w:p>
    <w:p w:rsidR="00A80C7C" w:rsidRPr="00A86D7E" w:rsidRDefault="00A80C7C"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По сравнению с 2018 годом общий объем безвозмездных поступлений 2019 года уменьшился на 18101,9 тыс. рублей, темп роста 91,5 процента.</w:t>
      </w:r>
    </w:p>
    <w:p w:rsidR="00A80C7C" w:rsidRPr="00A86D7E" w:rsidRDefault="00A80C7C" w:rsidP="00A86D7E">
      <w:pPr>
        <w:spacing w:after="0" w:line="264" w:lineRule="auto"/>
        <w:ind w:firstLine="709"/>
        <w:jc w:val="both"/>
        <w:rPr>
          <w:rFonts w:ascii="Times New Roman" w:hAnsi="Times New Roman" w:cs="Times New Roman"/>
          <w:spacing w:val="4"/>
          <w:sz w:val="26"/>
          <w:szCs w:val="26"/>
        </w:rPr>
      </w:pPr>
      <w:proofErr w:type="gramStart"/>
      <w:r w:rsidRPr="00A86D7E">
        <w:rPr>
          <w:rFonts w:ascii="Times New Roman" w:hAnsi="Times New Roman" w:cs="Times New Roman"/>
          <w:spacing w:val="4"/>
          <w:sz w:val="26"/>
          <w:szCs w:val="26"/>
        </w:rPr>
        <w:t xml:space="preserve">В структуре межбюджетных трансфертов в доходах бюджета </w:t>
      </w:r>
      <w:r w:rsidRPr="00A86D7E">
        <w:rPr>
          <w:rFonts w:ascii="Times New Roman" w:hAnsi="Times New Roman" w:cs="Times New Roman"/>
          <w:sz w:val="26"/>
          <w:szCs w:val="26"/>
        </w:rPr>
        <w:t>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  </w:t>
      </w:r>
      <w:r w:rsidRPr="00A86D7E">
        <w:rPr>
          <w:rFonts w:ascii="Times New Roman" w:hAnsi="Times New Roman" w:cs="Times New Roman"/>
          <w:spacing w:val="4"/>
          <w:sz w:val="26"/>
          <w:szCs w:val="26"/>
        </w:rPr>
        <w:t xml:space="preserve">в отчетном периоде  дотации занимали 33,9 процента (66357,5 тыс. рублей), субсидии – 8,8 процента (17243,1 тыс. рублей), субвенции – 54,6 процента (106791,3 тыс. рублей), иные межбюджетные трансферты – 2,7 процента (5283,7 тыс. рублей).   </w:t>
      </w:r>
      <w:proofErr w:type="gramEnd"/>
    </w:p>
    <w:p w:rsidR="00A80C7C" w:rsidRPr="00A86D7E" w:rsidRDefault="00A80C7C" w:rsidP="00A86D7E">
      <w:pPr>
        <w:spacing w:after="0" w:line="264" w:lineRule="auto"/>
        <w:ind w:firstLine="709"/>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Объем дотаций по сравнению с 2018 годом уменьшился  на 7980,4 тыс. рублей, или 89,3 процента и составил 66357,5 тыс. рублей.  Дотации бюджетам муниципальных районов на выравнивание бюджетной обеспеченности   в 2019 году составили  57449,0 тыс. рублей, или на 2894,0 тыс. рублей больше объема 2018 года. Дотации бюджетам муниципальных районов на поддержку мер по обеспечению сбалансированности бюджетов в 2019 году составили 8908,5 тыс. рублей,  что на 10874,4 тыс. рублей меньше чем в 2018 году.</w:t>
      </w:r>
    </w:p>
    <w:p w:rsidR="00A80C7C" w:rsidRPr="00A86D7E" w:rsidRDefault="00A80C7C"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Объем  субсидий из областного бюджета в сравнении с 2018 годом увеличился на 1114,2 тыс. рублей (106,9%) и составил 17243,1 тыс. рублей</w:t>
      </w:r>
      <w:r w:rsidRPr="00A86D7E">
        <w:rPr>
          <w:rFonts w:ascii="Times New Roman" w:hAnsi="Times New Roman" w:cs="Times New Roman"/>
          <w:sz w:val="26"/>
          <w:szCs w:val="26"/>
        </w:rPr>
        <w:t>.</w:t>
      </w:r>
    </w:p>
    <w:p w:rsidR="00A80C7C" w:rsidRPr="00A86D7E" w:rsidRDefault="00A80C7C" w:rsidP="00A86D7E">
      <w:pPr>
        <w:shd w:val="clear" w:color="auto" w:fill="FFFFFF"/>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В 2019 году из областного бюджета поступили субвенции в объеме 106791,3 тыс. рублей, что составило 92,6 процента от плана отчетного периода и на 11833,5 тыс. рублей меньше объема </w:t>
      </w:r>
    </w:p>
    <w:p w:rsidR="00A80C7C" w:rsidRDefault="00A80C7C" w:rsidP="00A86D7E">
      <w:pPr>
        <w:spacing w:after="0" w:line="264" w:lineRule="auto"/>
        <w:ind w:firstLine="709"/>
        <w:jc w:val="both"/>
        <w:rPr>
          <w:rFonts w:ascii="Times New Roman" w:hAnsi="Times New Roman" w:cs="Times New Roman"/>
          <w:spacing w:val="-2"/>
          <w:sz w:val="26"/>
          <w:szCs w:val="26"/>
        </w:rPr>
      </w:pPr>
      <w:r w:rsidRPr="00A86D7E">
        <w:rPr>
          <w:rFonts w:ascii="Times New Roman" w:hAnsi="Times New Roman" w:cs="Times New Roman"/>
          <w:spacing w:val="-2"/>
          <w:sz w:val="26"/>
          <w:szCs w:val="26"/>
        </w:rPr>
        <w:t xml:space="preserve">Иные межбюджетные трансферты поступили в объеме 5283,7 тыс. рублей, что составило 2,7 процента в структуре безвозмездных поступлений отчетного периода и  выше уровня прошлого года на 648,9 тыс. рублей (114,0%).  </w:t>
      </w:r>
    </w:p>
    <w:p w:rsidR="004F48EA" w:rsidRPr="00A86D7E" w:rsidRDefault="004F48EA" w:rsidP="00A86D7E">
      <w:pPr>
        <w:spacing w:after="0" w:line="264" w:lineRule="auto"/>
        <w:ind w:firstLine="709"/>
        <w:jc w:val="both"/>
        <w:rPr>
          <w:rFonts w:ascii="Times New Roman" w:hAnsi="Times New Roman" w:cs="Times New Roman"/>
          <w:spacing w:val="-2"/>
          <w:sz w:val="26"/>
          <w:szCs w:val="26"/>
        </w:rPr>
      </w:pPr>
    </w:p>
    <w:p w:rsidR="004F48EA" w:rsidRPr="004F48EA" w:rsidRDefault="004F48EA" w:rsidP="004F48EA">
      <w:pPr>
        <w:spacing w:after="0" w:line="264" w:lineRule="auto"/>
        <w:jc w:val="center"/>
        <w:rPr>
          <w:rFonts w:ascii="Times New Roman" w:hAnsi="Times New Roman" w:cs="Times New Roman"/>
          <w:sz w:val="26"/>
          <w:szCs w:val="26"/>
        </w:rPr>
      </w:pPr>
      <w:r w:rsidRPr="004F48EA">
        <w:rPr>
          <w:rFonts w:ascii="Times New Roman" w:hAnsi="Times New Roman" w:cs="Times New Roman"/>
          <w:sz w:val="26"/>
          <w:szCs w:val="26"/>
        </w:rPr>
        <w:t>Расходы бюджета муниципального образования</w:t>
      </w:r>
    </w:p>
    <w:p w:rsidR="00A80C7C" w:rsidRPr="004F48EA" w:rsidRDefault="004F48EA" w:rsidP="004F48EA">
      <w:pPr>
        <w:spacing w:after="0" w:line="264" w:lineRule="auto"/>
        <w:jc w:val="center"/>
        <w:rPr>
          <w:rFonts w:ascii="Times New Roman" w:hAnsi="Times New Roman" w:cs="Times New Roman"/>
          <w:sz w:val="26"/>
          <w:szCs w:val="26"/>
        </w:rPr>
      </w:pPr>
      <w:r w:rsidRPr="004F48EA">
        <w:rPr>
          <w:rFonts w:ascii="Times New Roman" w:hAnsi="Times New Roman" w:cs="Times New Roman"/>
          <w:sz w:val="26"/>
          <w:szCs w:val="26"/>
        </w:rPr>
        <w:t>«</w:t>
      </w:r>
      <w:proofErr w:type="spellStart"/>
      <w:r w:rsidRPr="004F48EA">
        <w:rPr>
          <w:rFonts w:ascii="Times New Roman" w:hAnsi="Times New Roman" w:cs="Times New Roman"/>
          <w:sz w:val="26"/>
          <w:szCs w:val="26"/>
        </w:rPr>
        <w:t>Клетнянский</w:t>
      </w:r>
      <w:proofErr w:type="spellEnd"/>
      <w:r w:rsidRPr="004F48EA">
        <w:rPr>
          <w:rFonts w:ascii="Times New Roman" w:hAnsi="Times New Roman" w:cs="Times New Roman"/>
          <w:sz w:val="26"/>
          <w:szCs w:val="26"/>
        </w:rPr>
        <w:t xml:space="preserve"> муниципальный район»</w:t>
      </w:r>
    </w:p>
    <w:p w:rsidR="004F48EA" w:rsidRPr="00A86D7E" w:rsidRDefault="004F48EA" w:rsidP="00A86D7E">
      <w:pPr>
        <w:spacing w:after="0" w:line="264" w:lineRule="auto"/>
        <w:jc w:val="center"/>
        <w:rPr>
          <w:rFonts w:ascii="Times New Roman" w:hAnsi="Times New Roman" w:cs="Times New Roman"/>
          <w:sz w:val="26"/>
          <w:szCs w:val="26"/>
        </w:rPr>
      </w:pPr>
    </w:p>
    <w:p w:rsidR="00A80C7C" w:rsidRPr="00A86D7E" w:rsidRDefault="00A80C7C" w:rsidP="00A86D7E">
      <w:pPr>
        <w:spacing w:after="0" w:line="264" w:lineRule="auto"/>
        <w:ind w:firstLine="720"/>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Решением районного Совета народных депутатов бюджетные ассигнования  на 2019 год утверждены в сумме 272638,2 тыс. рублей.   </w:t>
      </w:r>
    </w:p>
    <w:p w:rsidR="00A80C7C" w:rsidRPr="00A86D7E" w:rsidRDefault="00A80C7C" w:rsidP="00A86D7E">
      <w:pPr>
        <w:spacing w:after="0" w:line="264" w:lineRule="auto"/>
        <w:ind w:firstLine="720"/>
        <w:jc w:val="both"/>
        <w:outlineLvl w:val="0"/>
        <w:rPr>
          <w:rFonts w:ascii="Times New Roman" w:hAnsi="Times New Roman" w:cs="Times New Roman"/>
          <w:sz w:val="26"/>
          <w:szCs w:val="26"/>
        </w:rPr>
      </w:pPr>
      <w:r w:rsidRPr="00A86D7E">
        <w:rPr>
          <w:rFonts w:ascii="Times New Roman" w:hAnsi="Times New Roman" w:cs="Times New Roman"/>
          <w:sz w:val="26"/>
          <w:szCs w:val="26"/>
        </w:rPr>
        <w:lastRenderedPageBreak/>
        <w:t>Бюджетные ассигнования, утвержденные сводной бюджетной росписью расходов бюджета 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  с учетом изменений на 2019 год составили 272827,9 тыс. рублей.</w:t>
      </w:r>
    </w:p>
    <w:p w:rsidR="00A80C7C" w:rsidRPr="00A86D7E" w:rsidRDefault="00A80C7C" w:rsidP="00A86D7E">
      <w:pPr>
        <w:spacing w:after="0" w:line="264" w:lineRule="auto"/>
        <w:ind w:firstLine="720"/>
        <w:jc w:val="both"/>
        <w:outlineLvl w:val="0"/>
        <w:rPr>
          <w:rFonts w:ascii="Times New Roman" w:hAnsi="Times New Roman" w:cs="Times New Roman"/>
          <w:sz w:val="26"/>
          <w:szCs w:val="26"/>
        </w:rPr>
      </w:pPr>
      <w:r w:rsidRPr="00A86D7E">
        <w:rPr>
          <w:rFonts w:ascii="Times New Roman" w:hAnsi="Times New Roman" w:cs="Times New Roman"/>
          <w:sz w:val="26"/>
          <w:szCs w:val="26"/>
        </w:rPr>
        <w:t>Кассовое исполнение расходов бюджета 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 за 2019 год составило 262854,9 тыс. рублей, или 96,3 процента к уточненному плану и 93,8 процентов к уровню прошлого года. </w:t>
      </w:r>
    </w:p>
    <w:p w:rsidR="00A80C7C" w:rsidRPr="00A86D7E" w:rsidRDefault="00A80C7C" w:rsidP="00A86D7E">
      <w:pPr>
        <w:spacing w:after="0" w:line="264" w:lineRule="auto"/>
        <w:ind w:left="-142" w:hanging="709"/>
        <w:jc w:val="both"/>
        <w:rPr>
          <w:rFonts w:ascii="Times New Roman" w:hAnsi="Times New Roman" w:cs="Times New Roman"/>
          <w:sz w:val="26"/>
          <w:szCs w:val="26"/>
        </w:rPr>
      </w:pPr>
      <w:r w:rsidRPr="00A86D7E">
        <w:rPr>
          <w:rFonts w:ascii="Times New Roman" w:hAnsi="Times New Roman" w:cs="Times New Roman"/>
          <w:sz w:val="26"/>
          <w:szCs w:val="26"/>
        </w:rPr>
        <w:t>Исполнение расходов по функциональным направлениям, в разрезе разделов бюджетной классификации расходов бюджетов в 2019 году характеризовалось следующими показателями:</w:t>
      </w:r>
    </w:p>
    <w:p w:rsidR="00A80C7C" w:rsidRPr="00A86D7E" w:rsidRDefault="00A80C7C" w:rsidP="00A86D7E">
      <w:pPr>
        <w:spacing w:after="0" w:line="264" w:lineRule="auto"/>
        <w:ind w:hanging="851"/>
        <w:jc w:val="both"/>
        <w:rPr>
          <w:rFonts w:ascii="Times New Roman" w:hAnsi="Times New Roman" w:cs="Times New Roman"/>
          <w:sz w:val="26"/>
          <w:szCs w:val="26"/>
        </w:rPr>
      </w:pPr>
    </w:p>
    <w:p w:rsidR="00A80C7C" w:rsidRPr="00A86D7E" w:rsidRDefault="00A80C7C"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Исполнение расходов бюджета 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  по разделам классификации расходов бюджетов в 2019 году</w:t>
      </w:r>
    </w:p>
    <w:p w:rsidR="00A80C7C" w:rsidRPr="00A86D7E" w:rsidRDefault="00A80C7C" w:rsidP="00A86D7E">
      <w:pPr>
        <w:spacing w:after="0" w:line="264" w:lineRule="auto"/>
        <w:jc w:val="right"/>
        <w:rPr>
          <w:rFonts w:ascii="Times New Roman" w:hAnsi="Times New Roman" w:cs="Times New Roman"/>
          <w:i/>
          <w:sz w:val="26"/>
          <w:szCs w:val="26"/>
        </w:rPr>
      </w:pPr>
      <w:proofErr w:type="spellStart"/>
      <w:r w:rsidRPr="00A86D7E">
        <w:rPr>
          <w:rFonts w:ascii="Times New Roman" w:hAnsi="Times New Roman" w:cs="Times New Roman"/>
          <w:bCs/>
          <w:i/>
          <w:color w:val="000000"/>
          <w:spacing w:val="-2"/>
          <w:sz w:val="26"/>
          <w:szCs w:val="26"/>
        </w:rPr>
        <w:t>тыс</w:t>
      </w:r>
      <w:proofErr w:type="gramStart"/>
      <w:r w:rsidRPr="00A86D7E">
        <w:rPr>
          <w:rFonts w:ascii="Times New Roman" w:hAnsi="Times New Roman" w:cs="Times New Roman"/>
          <w:bCs/>
          <w:i/>
          <w:color w:val="000000"/>
          <w:spacing w:val="-2"/>
          <w:sz w:val="26"/>
          <w:szCs w:val="26"/>
        </w:rPr>
        <w:t>.р</w:t>
      </w:r>
      <w:proofErr w:type="gramEnd"/>
      <w:r w:rsidRPr="00A86D7E">
        <w:rPr>
          <w:rFonts w:ascii="Times New Roman" w:hAnsi="Times New Roman" w:cs="Times New Roman"/>
          <w:bCs/>
          <w:i/>
          <w:color w:val="000000"/>
          <w:spacing w:val="-2"/>
          <w:sz w:val="26"/>
          <w:szCs w:val="26"/>
        </w:rPr>
        <w:t>ублей</w:t>
      </w:r>
      <w:proofErr w:type="spellEnd"/>
    </w:p>
    <w:tbl>
      <w:tblPr>
        <w:tblW w:w="9498" w:type="dxa"/>
        <w:tblInd w:w="-176" w:type="dxa"/>
        <w:tblLayout w:type="fixed"/>
        <w:tblLook w:val="04A0" w:firstRow="1" w:lastRow="0" w:firstColumn="1" w:lastColumn="0" w:noHBand="0" w:noVBand="1"/>
      </w:tblPr>
      <w:tblGrid>
        <w:gridCol w:w="1560"/>
        <w:gridCol w:w="567"/>
        <w:gridCol w:w="1276"/>
        <w:gridCol w:w="1134"/>
        <w:gridCol w:w="1134"/>
        <w:gridCol w:w="850"/>
        <w:gridCol w:w="1276"/>
        <w:gridCol w:w="851"/>
        <w:gridCol w:w="850"/>
      </w:tblGrid>
      <w:tr w:rsidR="00A86D7E" w:rsidRPr="00A86D7E" w:rsidTr="002D6B5A">
        <w:trPr>
          <w:trHeight w:val="102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Исполнено в 2018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Уточненный план 2019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Исполнено в 2019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Процент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Отклонение 2019 от 2018,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Темп роста,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 xml:space="preserve">Удельный вес </w:t>
            </w:r>
          </w:p>
        </w:tc>
      </w:tr>
      <w:tr w:rsidR="00A86D7E" w:rsidRPr="00A86D7E" w:rsidTr="002D6B5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01</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28 837,3</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30 990,5</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30 502,4</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98,4</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1 665,1</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105,8</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11,6</w:t>
            </w:r>
          </w:p>
        </w:tc>
      </w:tr>
      <w:tr w:rsidR="00A86D7E" w:rsidRPr="00A86D7E" w:rsidTr="002D6B5A">
        <w:trPr>
          <w:trHeight w:val="6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02</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1 455,2</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1 586,1</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1 586,1</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100,0</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130,9</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109,0</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0,6</w:t>
            </w:r>
          </w:p>
        </w:tc>
      </w:tr>
      <w:tr w:rsidR="00A86D7E" w:rsidRPr="00A86D7E" w:rsidTr="002D6B5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03</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2 155,2</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3 467,7</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3 399,1</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97,3</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1 243,9</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157,7</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1,3</w:t>
            </w:r>
          </w:p>
        </w:tc>
      </w:tr>
      <w:tr w:rsidR="00A86D7E" w:rsidRPr="00A86D7E" w:rsidTr="002D6B5A">
        <w:trPr>
          <w:trHeight w:val="53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04</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9 700,1</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8 995,3</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8 175,6</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99,2</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-1 524,5</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84,3</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3,1</w:t>
            </w:r>
          </w:p>
        </w:tc>
      </w:tr>
      <w:tr w:rsidR="00A86D7E" w:rsidRPr="00A86D7E" w:rsidTr="002D6B5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05</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8 484,7</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2 415,3</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2 340,0</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98,4</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-6 144,7</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27,6</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0,9</w:t>
            </w:r>
          </w:p>
        </w:tc>
      </w:tr>
      <w:tr w:rsidR="00A86D7E" w:rsidRPr="00A86D7E" w:rsidTr="002D6B5A">
        <w:trPr>
          <w:trHeight w:val="5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07</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169 615,6</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174 702,8</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174 657,3</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100,0</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5 041,7</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103,0</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66,4</w:t>
            </w:r>
          </w:p>
        </w:tc>
      </w:tr>
      <w:tr w:rsidR="00A86D7E" w:rsidRPr="00A86D7E" w:rsidTr="002D6B5A">
        <w:trPr>
          <w:trHeight w:val="63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08</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22 406,9</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21 889,1</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21 889,1</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100,0</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-517,8</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97,7</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8,3</w:t>
            </w:r>
          </w:p>
        </w:tc>
      </w:tr>
      <w:tr w:rsidR="00A86D7E" w:rsidRPr="00A86D7E" w:rsidTr="002D6B5A">
        <w:trPr>
          <w:trHeight w:val="55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33 200,8</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24 768,2</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16 292,4</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93,9</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-16 908,4</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49,1</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6,2</w:t>
            </w:r>
          </w:p>
        </w:tc>
      </w:tr>
      <w:tr w:rsidR="00A86D7E" w:rsidRPr="00A86D7E" w:rsidTr="002D6B5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t>11</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561,1</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784,9</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784,9</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100,0</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223,8</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139,9</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0,3</w:t>
            </w:r>
          </w:p>
        </w:tc>
      </w:tr>
      <w:tr w:rsidR="00A86D7E" w:rsidRPr="00A86D7E" w:rsidTr="002D6B5A">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rPr>
                <w:rFonts w:ascii="Times New Roman" w:hAnsi="Times New Roman" w:cs="Times New Roman"/>
                <w:color w:val="000000"/>
                <w:szCs w:val="26"/>
              </w:rPr>
            </w:pPr>
            <w:r w:rsidRPr="002D6B5A">
              <w:rPr>
                <w:rFonts w:ascii="Times New Roman" w:hAnsi="Times New Roman" w:cs="Times New Roman"/>
                <w:color w:val="000000"/>
                <w:szCs w:val="26"/>
              </w:rPr>
              <w:t xml:space="preserve">Межбюджетные трансферты общего характера бюджетам субъектов </w:t>
            </w:r>
            <w:r w:rsidRPr="002D6B5A">
              <w:rPr>
                <w:rFonts w:ascii="Times New Roman" w:hAnsi="Times New Roman" w:cs="Times New Roman"/>
                <w:color w:val="000000"/>
                <w:szCs w:val="26"/>
              </w:rPr>
              <w:lastRenderedPageBreak/>
              <w:t>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 w:val="24"/>
                <w:szCs w:val="26"/>
              </w:rPr>
            </w:pPr>
            <w:r w:rsidRPr="002D6B5A">
              <w:rPr>
                <w:rFonts w:ascii="Times New Roman" w:hAnsi="Times New Roman" w:cs="Times New Roman"/>
                <w:color w:val="000000"/>
                <w:sz w:val="24"/>
                <w:szCs w:val="26"/>
              </w:rPr>
              <w:lastRenderedPageBreak/>
              <w:t>14</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3 832,0</w:t>
            </w:r>
          </w:p>
        </w:tc>
        <w:tc>
          <w:tcPr>
            <w:tcW w:w="1134"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3 228,0</w:t>
            </w:r>
          </w:p>
        </w:tc>
        <w:tc>
          <w:tcPr>
            <w:tcW w:w="1134"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3 228,0</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100,0</w:t>
            </w:r>
          </w:p>
        </w:tc>
        <w:tc>
          <w:tcPr>
            <w:tcW w:w="1276" w:type="dxa"/>
            <w:tcBorders>
              <w:top w:val="nil"/>
              <w:left w:val="nil"/>
              <w:bottom w:val="single" w:sz="4" w:space="0" w:color="auto"/>
              <w:right w:val="single" w:sz="4" w:space="0" w:color="auto"/>
            </w:tcBorders>
            <w:shd w:val="clear" w:color="auto" w:fill="auto"/>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-604,0</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84,2</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2D6B5A" w:rsidRDefault="00A80C7C" w:rsidP="00A86D7E">
            <w:pPr>
              <w:spacing w:after="0" w:line="264" w:lineRule="auto"/>
              <w:jc w:val="center"/>
              <w:rPr>
                <w:rFonts w:ascii="Times New Roman" w:hAnsi="Times New Roman" w:cs="Times New Roman"/>
                <w:color w:val="000000"/>
                <w:szCs w:val="26"/>
              </w:rPr>
            </w:pPr>
            <w:r w:rsidRPr="002D6B5A">
              <w:rPr>
                <w:rFonts w:ascii="Times New Roman" w:hAnsi="Times New Roman" w:cs="Times New Roman"/>
                <w:color w:val="000000"/>
                <w:szCs w:val="26"/>
              </w:rPr>
              <w:t>1,2</w:t>
            </w:r>
          </w:p>
        </w:tc>
      </w:tr>
      <w:tr w:rsidR="00A86D7E" w:rsidRPr="00A86D7E" w:rsidTr="002D6B5A">
        <w:trPr>
          <w:trHeight w:val="43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rPr>
                <w:rFonts w:ascii="Times New Roman" w:hAnsi="Times New Roman" w:cs="Times New Roman"/>
                <w:bCs/>
                <w:color w:val="000000"/>
                <w:sz w:val="24"/>
                <w:szCs w:val="26"/>
              </w:rPr>
            </w:pPr>
            <w:r w:rsidRPr="001B201C">
              <w:rPr>
                <w:rFonts w:ascii="Times New Roman" w:hAnsi="Times New Roman" w:cs="Times New Roman"/>
                <w:bCs/>
                <w:color w:val="000000"/>
                <w:sz w:val="24"/>
                <w:szCs w:val="26"/>
              </w:rPr>
              <w:lastRenderedPageBreak/>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 w:val="24"/>
                <w:szCs w:val="26"/>
              </w:rPr>
            </w:pPr>
            <w:r w:rsidRPr="001B201C">
              <w:rPr>
                <w:rFonts w:ascii="Times New Roman" w:hAnsi="Times New Roman" w:cs="Times New Roman"/>
                <w:bCs/>
                <w:color w:val="000000"/>
                <w:sz w:val="24"/>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280 248,9</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272 827,9</w:t>
            </w:r>
          </w:p>
        </w:tc>
        <w:tc>
          <w:tcPr>
            <w:tcW w:w="1134"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262 854,9</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99,0</w:t>
            </w:r>
          </w:p>
        </w:tc>
        <w:tc>
          <w:tcPr>
            <w:tcW w:w="1276"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-17 394,0</w:t>
            </w:r>
          </w:p>
        </w:tc>
        <w:tc>
          <w:tcPr>
            <w:tcW w:w="851"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color w:val="000000"/>
                <w:szCs w:val="26"/>
              </w:rPr>
            </w:pPr>
            <w:r w:rsidRPr="001B201C">
              <w:rPr>
                <w:rFonts w:ascii="Times New Roman" w:hAnsi="Times New Roman" w:cs="Times New Roman"/>
                <w:color w:val="000000"/>
                <w:szCs w:val="26"/>
              </w:rPr>
              <w:t>93,8</w:t>
            </w:r>
          </w:p>
        </w:tc>
        <w:tc>
          <w:tcPr>
            <w:tcW w:w="850" w:type="dxa"/>
            <w:tcBorders>
              <w:top w:val="nil"/>
              <w:left w:val="nil"/>
              <w:bottom w:val="single" w:sz="4" w:space="0" w:color="auto"/>
              <w:right w:val="single" w:sz="4" w:space="0" w:color="auto"/>
            </w:tcBorders>
            <w:shd w:val="clear" w:color="auto" w:fill="auto"/>
            <w:noWrap/>
            <w:vAlign w:val="center"/>
            <w:hideMark/>
          </w:tcPr>
          <w:p w:rsidR="00A80C7C" w:rsidRPr="001B201C" w:rsidRDefault="00A80C7C" w:rsidP="00A86D7E">
            <w:pPr>
              <w:spacing w:after="0" w:line="264" w:lineRule="auto"/>
              <w:jc w:val="center"/>
              <w:rPr>
                <w:rFonts w:ascii="Times New Roman" w:hAnsi="Times New Roman" w:cs="Times New Roman"/>
                <w:bCs/>
                <w:color w:val="000000"/>
                <w:szCs w:val="26"/>
              </w:rPr>
            </w:pPr>
            <w:r w:rsidRPr="001B201C">
              <w:rPr>
                <w:rFonts w:ascii="Times New Roman" w:hAnsi="Times New Roman" w:cs="Times New Roman"/>
                <w:bCs/>
                <w:color w:val="000000"/>
                <w:szCs w:val="26"/>
              </w:rPr>
              <w:t>100,0</w:t>
            </w:r>
          </w:p>
        </w:tc>
      </w:tr>
    </w:tbl>
    <w:p w:rsidR="00A80C7C" w:rsidRPr="00A86D7E" w:rsidRDefault="00A80C7C" w:rsidP="00A86D7E">
      <w:pPr>
        <w:spacing w:after="0" w:line="264" w:lineRule="auto"/>
        <w:jc w:val="center"/>
        <w:rPr>
          <w:rFonts w:ascii="Times New Roman" w:hAnsi="Times New Roman" w:cs="Times New Roman"/>
          <w:b/>
          <w:sz w:val="26"/>
          <w:szCs w:val="26"/>
        </w:rPr>
      </w:pPr>
    </w:p>
    <w:p w:rsidR="00A80C7C" w:rsidRPr="00A86D7E" w:rsidRDefault="00A80C7C" w:rsidP="00A86D7E">
      <w:pPr>
        <w:spacing w:after="0" w:line="264" w:lineRule="auto"/>
        <w:ind w:firstLine="709"/>
        <w:jc w:val="both"/>
        <w:rPr>
          <w:rFonts w:ascii="Times New Roman" w:hAnsi="Times New Roman" w:cs="Times New Roman"/>
          <w:sz w:val="26"/>
          <w:szCs w:val="26"/>
        </w:rPr>
      </w:pPr>
      <w:proofErr w:type="gramStart"/>
      <w:r w:rsidRPr="00A86D7E">
        <w:rPr>
          <w:rFonts w:ascii="Times New Roman" w:hAnsi="Times New Roman" w:cs="Times New Roman"/>
          <w:spacing w:val="6"/>
          <w:sz w:val="26"/>
          <w:szCs w:val="26"/>
        </w:rPr>
        <w:t>В отчетном периоде на уровне 100 процентов  исполнены расходы по пяти   разделам функциональной классификации расходов «</w:t>
      </w:r>
      <w:r w:rsidRPr="00A86D7E">
        <w:rPr>
          <w:rFonts w:ascii="Times New Roman" w:hAnsi="Times New Roman" w:cs="Times New Roman"/>
          <w:color w:val="000000"/>
          <w:sz w:val="26"/>
          <w:szCs w:val="26"/>
        </w:rPr>
        <w:t>Национальная оборона», «Образование», «Культура, кинематография», «Физическая культура и спорт», «Межбюджетные трансферты общего характера бюджетам субъектов Российской Федерации и муниципальных образований»</w:t>
      </w:r>
      <w:r w:rsidRPr="00A86D7E">
        <w:rPr>
          <w:rFonts w:ascii="Times New Roman" w:hAnsi="Times New Roman" w:cs="Times New Roman"/>
          <w:spacing w:val="6"/>
          <w:sz w:val="26"/>
          <w:szCs w:val="26"/>
        </w:rPr>
        <w:t xml:space="preserve"> и ниже 100 процентов по пяти разделам «</w:t>
      </w:r>
      <w:r w:rsidRPr="00A86D7E">
        <w:rPr>
          <w:rFonts w:ascii="Times New Roman" w:hAnsi="Times New Roman" w:cs="Times New Roman"/>
          <w:sz w:val="26"/>
          <w:szCs w:val="26"/>
        </w:rPr>
        <w:t>Общегосударственные вопросы</w:t>
      </w:r>
      <w:r w:rsidRPr="00A86D7E">
        <w:rPr>
          <w:rFonts w:ascii="Times New Roman" w:hAnsi="Times New Roman" w:cs="Times New Roman"/>
          <w:spacing w:val="6"/>
          <w:sz w:val="26"/>
          <w:szCs w:val="26"/>
        </w:rPr>
        <w:t>» - 98,4 процентов, «</w:t>
      </w:r>
      <w:r w:rsidRPr="00A86D7E">
        <w:rPr>
          <w:rFonts w:ascii="Times New Roman" w:hAnsi="Times New Roman" w:cs="Times New Roman"/>
          <w:color w:val="000000"/>
          <w:sz w:val="26"/>
          <w:szCs w:val="26"/>
        </w:rPr>
        <w:t>Национальная безопасность и правоохранительная деятельность» - 97,3 процентов,</w:t>
      </w:r>
      <w:r w:rsidRPr="00A86D7E">
        <w:rPr>
          <w:rFonts w:ascii="Times New Roman" w:hAnsi="Times New Roman" w:cs="Times New Roman"/>
          <w:spacing w:val="6"/>
          <w:sz w:val="26"/>
          <w:szCs w:val="26"/>
        </w:rPr>
        <w:t xml:space="preserve"> «Национальная экономика» - 99,2 процентов, «</w:t>
      </w:r>
      <w:r w:rsidRPr="00A86D7E">
        <w:rPr>
          <w:rFonts w:ascii="Times New Roman" w:hAnsi="Times New Roman" w:cs="Times New Roman"/>
          <w:color w:val="000000"/>
          <w:sz w:val="26"/>
          <w:szCs w:val="26"/>
        </w:rPr>
        <w:t>Жилищно-коммунальное хозяйство</w:t>
      </w:r>
      <w:r w:rsidRPr="00A86D7E">
        <w:rPr>
          <w:rFonts w:ascii="Times New Roman" w:hAnsi="Times New Roman" w:cs="Times New Roman"/>
          <w:spacing w:val="6"/>
          <w:sz w:val="26"/>
          <w:szCs w:val="26"/>
        </w:rPr>
        <w:t>» - 98,4</w:t>
      </w:r>
      <w:proofErr w:type="gramEnd"/>
      <w:r w:rsidRPr="00A86D7E">
        <w:rPr>
          <w:rFonts w:ascii="Times New Roman" w:hAnsi="Times New Roman" w:cs="Times New Roman"/>
          <w:spacing w:val="6"/>
          <w:sz w:val="26"/>
          <w:szCs w:val="26"/>
        </w:rPr>
        <w:t xml:space="preserve"> процентов, «</w:t>
      </w:r>
      <w:r w:rsidRPr="00A86D7E">
        <w:rPr>
          <w:rFonts w:ascii="Times New Roman" w:hAnsi="Times New Roman" w:cs="Times New Roman"/>
          <w:sz w:val="26"/>
          <w:szCs w:val="26"/>
        </w:rPr>
        <w:t xml:space="preserve">Социальная политика» - 93,9 </w:t>
      </w:r>
      <w:r w:rsidRPr="00A86D7E">
        <w:rPr>
          <w:rFonts w:ascii="Times New Roman" w:hAnsi="Times New Roman" w:cs="Times New Roman"/>
          <w:spacing w:val="6"/>
          <w:sz w:val="26"/>
          <w:szCs w:val="26"/>
        </w:rPr>
        <w:t>процентов</w:t>
      </w:r>
      <w:r w:rsidRPr="00A86D7E">
        <w:rPr>
          <w:rFonts w:ascii="Times New Roman" w:hAnsi="Times New Roman" w:cs="Times New Roman"/>
          <w:sz w:val="26"/>
          <w:szCs w:val="26"/>
        </w:rPr>
        <w:t xml:space="preserve">. </w:t>
      </w:r>
    </w:p>
    <w:p w:rsidR="00A80C7C" w:rsidRPr="00A86D7E" w:rsidRDefault="00A80C7C" w:rsidP="00A86D7E">
      <w:pPr>
        <w:spacing w:after="0" w:line="264" w:lineRule="auto"/>
        <w:jc w:val="both"/>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                  </w:t>
      </w:r>
      <w:r w:rsidRPr="00A86D7E">
        <w:rPr>
          <w:rFonts w:ascii="Times New Roman" w:hAnsi="Times New Roman" w:cs="Times New Roman"/>
          <w:spacing w:val="-4"/>
          <w:sz w:val="26"/>
          <w:szCs w:val="26"/>
        </w:rPr>
        <w:t xml:space="preserve">В целом расходы бюджета носят социальную направленность. Приоритетным направлением в расходовании бюджетных средств является финансирование отраслей социально-культурной сферы: образование, культура, спорт  и социальная политика. Удельный вес расходов социально-культурного блока в 2019 году составил 81,2 процентов от общего объема расходов бюджета.  </w:t>
      </w:r>
    </w:p>
    <w:p w:rsidR="008B09A3" w:rsidRPr="00A86D7E" w:rsidRDefault="008B09A3" w:rsidP="00A86D7E">
      <w:pPr>
        <w:spacing w:after="0" w:line="264" w:lineRule="auto"/>
        <w:ind w:firstLine="851"/>
        <w:jc w:val="both"/>
        <w:rPr>
          <w:rFonts w:ascii="Times New Roman" w:hAnsi="Times New Roman" w:cs="Times New Roman"/>
          <w:spacing w:val="6"/>
          <w:sz w:val="26"/>
          <w:szCs w:val="26"/>
        </w:rPr>
      </w:pPr>
      <w:r w:rsidRPr="00A86D7E">
        <w:rPr>
          <w:rFonts w:ascii="Times New Roman" w:hAnsi="Times New Roman" w:cs="Times New Roman"/>
          <w:spacing w:val="6"/>
          <w:sz w:val="26"/>
          <w:szCs w:val="26"/>
        </w:rPr>
        <w:t xml:space="preserve">По разделу «Общегосударственные вопросы» расходы исполнены  в объеме 30502,4 тыс. рублей, что составляет 98,4% к уточненному плану. По сравнению с 2018 годом расходы увеличились  на 5,8 процента или на 1665,1 тыс. рублей.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pacing w:val="6"/>
          <w:sz w:val="26"/>
          <w:szCs w:val="26"/>
        </w:rPr>
        <w:t xml:space="preserve"> По разделу «Национальная оборона» расходы составили 1586,1 тыс. рублей, что на 130,9 тыс. рублей больше чем в 2018 году.</w:t>
      </w:r>
    </w:p>
    <w:p w:rsidR="008B09A3" w:rsidRPr="00A86D7E" w:rsidRDefault="008B09A3" w:rsidP="00A86D7E">
      <w:pPr>
        <w:spacing w:after="0" w:line="264" w:lineRule="auto"/>
        <w:ind w:firstLine="851"/>
        <w:jc w:val="both"/>
        <w:rPr>
          <w:rFonts w:ascii="Times New Roman" w:hAnsi="Times New Roman" w:cs="Times New Roman"/>
          <w:spacing w:val="6"/>
          <w:sz w:val="26"/>
          <w:szCs w:val="26"/>
        </w:rPr>
      </w:pPr>
      <w:r w:rsidRPr="00A86D7E">
        <w:rPr>
          <w:rFonts w:ascii="Times New Roman" w:hAnsi="Times New Roman" w:cs="Times New Roman"/>
          <w:spacing w:val="6"/>
          <w:sz w:val="26"/>
          <w:szCs w:val="26"/>
        </w:rPr>
        <w:t xml:space="preserve">  Раздел «Национальная безопасность и правоохранительная деятельность» исполнен в сумме 3399,1 тыс. рублей, или на 97,3 процента к плану, что выше уровня 2018 года на 1243,9 тыс. рублей. </w:t>
      </w:r>
    </w:p>
    <w:p w:rsidR="008B09A3" w:rsidRPr="00A86D7E" w:rsidRDefault="008B09A3" w:rsidP="00A86D7E">
      <w:pPr>
        <w:spacing w:after="0" w:line="264" w:lineRule="auto"/>
        <w:ind w:firstLine="851"/>
        <w:jc w:val="both"/>
        <w:rPr>
          <w:rFonts w:ascii="Times New Roman" w:hAnsi="Times New Roman" w:cs="Times New Roman"/>
          <w:color w:val="FF0000"/>
          <w:spacing w:val="6"/>
          <w:sz w:val="26"/>
          <w:szCs w:val="26"/>
        </w:rPr>
      </w:pPr>
      <w:r w:rsidRPr="00A86D7E">
        <w:rPr>
          <w:rFonts w:ascii="Times New Roman" w:hAnsi="Times New Roman" w:cs="Times New Roman"/>
          <w:spacing w:val="6"/>
          <w:sz w:val="26"/>
          <w:szCs w:val="26"/>
        </w:rPr>
        <w:t xml:space="preserve">  По разделу  «Национальная экономика»  расходы исполнены в объеме 8175,6 тыс. рублей, или 99,2% к уточненному плану. Снижение  объема расходов к уровню 2018 года на 1524,5 тыс. рублей  или на 15,7 процента.</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pacing w:val="6"/>
          <w:sz w:val="26"/>
          <w:szCs w:val="26"/>
        </w:rPr>
        <w:t xml:space="preserve"> По разделу «Жилищно-коммунальное хозяйство» расходы составили 2340,0 тыс. рублей,  или 98,4 процента к плановым назначениям и на 6144,7 тыс. рублей меньше уровня 2018 года. </w:t>
      </w:r>
    </w:p>
    <w:p w:rsidR="008B09A3" w:rsidRPr="00A86D7E" w:rsidRDefault="008B09A3" w:rsidP="00A86D7E">
      <w:pPr>
        <w:spacing w:after="0" w:line="264" w:lineRule="auto"/>
        <w:ind w:firstLine="851"/>
        <w:jc w:val="both"/>
        <w:rPr>
          <w:rFonts w:ascii="Times New Roman" w:hAnsi="Times New Roman" w:cs="Times New Roman"/>
          <w:spacing w:val="6"/>
          <w:sz w:val="26"/>
          <w:szCs w:val="26"/>
        </w:rPr>
      </w:pPr>
      <w:r w:rsidRPr="00A86D7E">
        <w:rPr>
          <w:rFonts w:ascii="Times New Roman" w:hAnsi="Times New Roman" w:cs="Times New Roman"/>
          <w:spacing w:val="6"/>
          <w:sz w:val="26"/>
          <w:szCs w:val="26"/>
        </w:rPr>
        <w:t xml:space="preserve">Расходы на образование исполнены в объеме 174657,3 тыс. рублей, или на 100,0 процентов к уточненному плану, с темпом роста к 2018 году 103,0 процента (+5041,7 тыс. рублей).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pacing w:val="6"/>
          <w:sz w:val="26"/>
          <w:szCs w:val="26"/>
        </w:rPr>
        <w:t xml:space="preserve">По разделу 08 «Культура, кинематография и средства массовой информации» </w:t>
      </w:r>
      <w:r w:rsidRPr="00A86D7E">
        <w:rPr>
          <w:rFonts w:ascii="Times New Roman" w:hAnsi="Times New Roman" w:cs="Times New Roman"/>
          <w:sz w:val="26"/>
          <w:szCs w:val="26"/>
        </w:rPr>
        <w:t xml:space="preserve">объем расходов за 2019 год составил 21889,1 тыс. рублей, или 100,0% к  уточненному плану года с темпом роста 97,7% к соответствующему уровню прошлого года (-517,8 тыс. рублей).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lastRenderedPageBreak/>
        <w:t>По отрасли «Социальная политика»   расходы составили 16292,4 тыс. рублей и по сравнению с прошлым годом уменьшились на 16908,4 тыс. рублей. К утвержденному плану года расходы исполнены на 93,9 процентов.</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По разделу 11 «Физическая культура и спорт» расходы исполнены  в объеме 784,9 тыс. рублей, темп роста к уровню 2018 года составляет 139,9 процента, план 2019 года исполнен на 100,0 процентов.</w:t>
      </w:r>
    </w:p>
    <w:p w:rsidR="008B09A3" w:rsidRPr="00A86D7E" w:rsidRDefault="008B09A3" w:rsidP="00A86D7E">
      <w:pPr>
        <w:spacing w:after="0" w:line="264" w:lineRule="auto"/>
        <w:ind w:firstLine="851"/>
        <w:jc w:val="both"/>
        <w:outlineLvl w:val="0"/>
        <w:rPr>
          <w:rFonts w:ascii="Times New Roman" w:hAnsi="Times New Roman" w:cs="Times New Roman"/>
          <w:spacing w:val="-4"/>
          <w:sz w:val="26"/>
          <w:szCs w:val="26"/>
        </w:rPr>
      </w:pPr>
      <w:r w:rsidRPr="00A86D7E">
        <w:rPr>
          <w:rFonts w:ascii="Times New Roman" w:hAnsi="Times New Roman" w:cs="Times New Roman"/>
          <w:spacing w:val="-4"/>
          <w:sz w:val="26"/>
          <w:szCs w:val="26"/>
        </w:rPr>
        <w:t xml:space="preserve">В рамках расходов  по разделу 14 «Межбюджетные трансферты общего характера бюджетам субъектов Российской Федерации и муниципальных образований»  </w:t>
      </w:r>
      <w:r w:rsidRPr="00A86D7E">
        <w:rPr>
          <w:rFonts w:ascii="Times New Roman" w:hAnsi="Times New Roman" w:cs="Times New Roman"/>
          <w:sz w:val="26"/>
          <w:szCs w:val="26"/>
        </w:rPr>
        <w:t xml:space="preserve"> из бюджета муниципального района бюджетам поселений направлены межбюджетные трансферты </w:t>
      </w:r>
      <w:r w:rsidRPr="00A86D7E">
        <w:rPr>
          <w:rFonts w:ascii="Times New Roman" w:hAnsi="Times New Roman" w:cs="Times New Roman"/>
          <w:spacing w:val="-4"/>
          <w:sz w:val="26"/>
          <w:szCs w:val="26"/>
        </w:rPr>
        <w:t xml:space="preserve">в объеме 3228,0 тыс. рублей, или 100,0 % к уточненному плану. Темп роста к уровню прошлого года составил  84,2 процента.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Исполнение расходов районного бюджета  в отчетном периоде осуществляли 5 главных распорядителей средств бюджета 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w:t>
      </w:r>
    </w:p>
    <w:p w:rsidR="008B09A3" w:rsidRPr="00A86D7E" w:rsidRDefault="008B09A3" w:rsidP="00A86D7E">
      <w:pPr>
        <w:spacing w:after="0" w:line="264" w:lineRule="auto"/>
        <w:ind w:firstLine="851"/>
        <w:jc w:val="both"/>
        <w:outlineLvl w:val="0"/>
        <w:rPr>
          <w:rFonts w:ascii="Times New Roman" w:hAnsi="Times New Roman" w:cs="Times New Roman"/>
          <w:sz w:val="26"/>
          <w:szCs w:val="26"/>
        </w:rPr>
      </w:pPr>
      <w:r w:rsidRPr="00A86D7E">
        <w:rPr>
          <w:rFonts w:ascii="Times New Roman" w:hAnsi="Times New Roman" w:cs="Times New Roman"/>
          <w:sz w:val="26"/>
          <w:szCs w:val="26"/>
        </w:rPr>
        <w:t xml:space="preserve">За 2019 год расходы главных распорядителей уменьшились на 17394,0 тыс. рублей от уровня расходов за аналогичный период прошлого года. По большинству главных распорядителей районного бюджета расходы за отчетный период превышают уровень 2018 года. </w:t>
      </w:r>
    </w:p>
    <w:p w:rsidR="008B09A3" w:rsidRPr="00A86D7E" w:rsidRDefault="008B09A3" w:rsidP="00A86D7E">
      <w:pPr>
        <w:spacing w:after="0" w:line="264" w:lineRule="auto"/>
        <w:ind w:firstLine="851"/>
        <w:jc w:val="both"/>
        <w:rPr>
          <w:rFonts w:ascii="Times New Roman" w:hAnsi="Times New Roman" w:cs="Times New Roman"/>
          <w:color w:val="0000FF"/>
          <w:sz w:val="26"/>
          <w:szCs w:val="26"/>
          <w:highlight w:val="yellow"/>
        </w:rPr>
      </w:pPr>
      <w:r w:rsidRPr="00A86D7E">
        <w:rPr>
          <w:rFonts w:ascii="Times New Roman" w:hAnsi="Times New Roman" w:cs="Times New Roman"/>
          <w:sz w:val="26"/>
          <w:szCs w:val="26"/>
        </w:rPr>
        <w:t>Наибольший объем расходов бюджета  69,9% осуществлен ГРБС «</w:t>
      </w:r>
      <w:r w:rsidRPr="00A86D7E">
        <w:rPr>
          <w:rFonts w:ascii="Times New Roman" w:hAnsi="Times New Roman" w:cs="Times New Roman"/>
          <w:color w:val="000000"/>
          <w:sz w:val="26"/>
          <w:szCs w:val="26"/>
        </w:rPr>
        <w:t xml:space="preserve">Управление образования  администрации </w:t>
      </w:r>
      <w:proofErr w:type="spellStart"/>
      <w:r w:rsidRPr="00A86D7E">
        <w:rPr>
          <w:rFonts w:ascii="Times New Roman" w:hAnsi="Times New Roman" w:cs="Times New Roman"/>
          <w:color w:val="000000"/>
          <w:sz w:val="26"/>
          <w:szCs w:val="26"/>
        </w:rPr>
        <w:t>Клетнянского</w:t>
      </w:r>
      <w:proofErr w:type="spellEnd"/>
      <w:r w:rsidRPr="00A86D7E">
        <w:rPr>
          <w:rFonts w:ascii="Times New Roman" w:hAnsi="Times New Roman" w:cs="Times New Roman"/>
          <w:color w:val="000000"/>
          <w:sz w:val="26"/>
          <w:szCs w:val="26"/>
        </w:rPr>
        <w:t xml:space="preserve"> района»</w:t>
      </w:r>
      <w:r w:rsidRPr="00A86D7E">
        <w:rPr>
          <w:rFonts w:ascii="Times New Roman" w:hAnsi="Times New Roman" w:cs="Times New Roman"/>
          <w:sz w:val="26"/>
          <w:szCs w:val="26"/>
        </w:rPr>
        <w:t xml:space="preserve">. Расходы превышают уровень 2018 года  на 4577,3 тыс. рублей, темп 102,6 процента. По главному распорядителю бюджетных средств «Администрация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 расходы по сравнению с 2018 годом снизились на 22287,9 тыс. рублей, или на 24,1 процента, удельный вес расходов 26,7 процента.</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 xml:space="preserve">В отчетном периоде исполнение расходной части бюджета осуществлялось в рамках 3 муниципальных программ районного бюджета и характеризовалось следующими показателями. </w:t>
      </w:r>
    </w:p>
    <w:p w:rsidR="008B09A3" w:rsidRPr="00A86D7E" w:rsidRDefault="008B09A3" w:rsidP="00A86D7E">
      <w:pPr>
        <w:pStyle w:val="ConsNormal"/>
        <w:autoSpaceDE/>
        <w:autoSpaceDN/>
        <w:adjustRightInd/>
        <w:spacing w:line="264" w:lineRule="auto"/>
        <w:ind w:right="0" w:firstLine="851"/>
        <w:jc w:val="both"/>
        <w:rPr>
          <w:sz w:val="26"/>
          <w:szCs w:val="26"/>
        </w:rPr>
      </w:pPr>
      <w:r w:rsidRPr="00A86D7E">
        <w:rPr>
          <w:sz w:val="26"/>
          <w:szCs w:val="26"/>
        </w:rPr>
        <w:t xml:space="preserve">Муниципальная программа «Обеспечение реализации полномочий </w:t>
      </w:r>
      <w:proofErr w:type="spellStart"/>
      <w:r w:rsidRPr="00A86D7E">
        <w:rPr>
          <w:sz w:val="26"/>
          <w:szCs w:val="26"/>
        </w:rPr>
        <w:t>Клетнянского</w:t>
      </w:r>
      <w:proofErr w:type="spellEnd"/>
      <w:r w:rsidRPr="00A86D7E">
        <w:rPr>
          <w:sz w:val="26"/>
          <w:szCs w:val="26"/>
        </w:rPr>
        <w:t xml:space="preserve"> муниципального района». Ответственным исполнителем муниципальной программы является администрация </w:t>
      </w:r>
      <w:proofErr w:type="spellStart"/>
      <w:r w:rsidRPr="00A86D7E">
        <w:rPr>
          <w:sz w:val="26"/>
          <w:szCs w:val="26"/>
        </w:rPr>
        <w:t>Клетнянского</w:t>
      </w:r>
      <w:proofErr w:type="spellEnd"/>
      <w:r w:rsidRPr="00A86D7E">
        <w:rPr>
          <w:sz w:val="26"/>
          <w:szCs w:val="26"/>
        </w:rPr>
        <w:t xml:space="preserve"> района Брянской области. </w:t>
      </w:r>
    </w:p>
    <w:p w:rsidR="008B09A3" w:rsidRPr="00A86D7E" w:rsidRDefault="008B09A3" w:rsidP="00A86D7E">
      <w:pPr>
        <w:spacing w:after="0" w:line="264" w:lineRule="auto"/>
        <w:ind w:left="142" w:firstLine="851"/>
        <w:jc w:val="both"/>
        <w:rPr>
          <w:rFonts w:ascii="Times New Roman" w:hAnsi="Times New Roman" w:cs="Times New Roman"/>
          <w:sz w:val="26"/>
          <w:szCs w:val="26"/>
        </w:rPr>
      </w:pPr>
      <w:r w:rsidRPr="00A86D7E">
        <w:rPr>
          <w:rFonts w:ascii="Times New Roman" w:hAnsi="Times New Roman" w:cs="Times New Roman"/>
          <w:sz w:val="26"/>
          <w:szCs w:val="26"/>
        </w:rPr>
        <w:t xml:space="preserve">Финансирование программных мероприятий за счет средств бюджета муниципального района  в 2019 году составило 58017,4 тыс. рублей, или 97,9%  от  плановых показателей, за счет средств областного бюджета расходы составили 6340,3 тыс. рублей, или 44,1%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заключенными соглашениями составили 4665,3 тыс. рублей, или 100,0 процентов от плановых показателей.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 xml:space="preserve">Муниципальная программа «Развитие системы образования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муниципального района».</w:t>
      </w:r>
      <w:r w:rsidRPr="00A86D7E">
        <w:rPr>
          <w:rFonts w:ascii="Times New Roman" w:hAnsi="Times New Roman" w:cs="Times New Roman"/>
          <w:iCs/>
          <w:sz w:val="26"/>
          <w:szCs w:val="26"/>
        </w:rPr>
        <w:t xml:space="preserve"> </w:t>
      </w:r>
      <w:r w:rsidRPr="00A86D7E">
        <w:rPr>
          <w:rFonts w:ascii="Times New Roman" w:hAnsi="Times New Roman" w:cs="Times New Roman"/>
          <w:sz w:val="26"/>
          <w:szCs w:val="26"/>
        </w:rPr>
        <w:t xml:space="preserve">Ответственным исполнителем муниципальной программы </w:t>
      </w:r>
      <w:r w:rsidRPr="00A86D7E">
        <w:rPr>
          <w:rFonts w:ascii="Times New Roman" w:hAnsi="Times New Roman" w:cs="Times New Roman"/>
          <w:iCs/>
          <w:sz w:val="26"/>
          <w:szCs w:val="26"/>
        </w:rPr>
        <w:t xml:space="preserve">является управление образования администрации </w:t>
      </w:r>
      <w:proofErr w:type="spellStart"/>
      <w:r w:rsidRPr="00A86D7E">
        <w:rPr>
          <w:rFonts w:ascii="Times New Roman" w:hAnsi="Times New Roman" w:cs="Times New Roman"/>
          <w:iCs/>
          <w:sz w:val="26"/>
          <w:szCs w:val="26"/>
        </w:rPr>
        <w:t>Клетнянского</w:t>
      </w:r>
      <w:proofErr w:type="spellEnd"/>
      <w:r w:rsidRPr="00A86D7E">
        <w:rPr>
          <w:rFonts w:ascii="Times New Roman" w:hAnsi="Times New Roman" w:cs="Times New Roman"/>
          <w:iCs/>
          <w:sz w:val="26"/>
          <w:szCs w:val="26"/>
        </w:rPr>
        <w:t xml:space="preserve"> района</w:t>
      </w:r>
      <w:r w:rsidRPr="00A86D7E">
        <w:rPr>
          <w:rFonts w:ascii="Times New Roman" w:hAnsi="Times New Roman" w:cs="Times New Roman"/>
          <w:sz w:val="26"/>
          <w:szCs w:val="26"/>
        </w:rPr>
        <w:t>.</w:t>
      </w:r>
    </w:p>
    <w:p w:rsidR="008B09A3" w:rsidRPr="00A86D7E" w:rsidRDefault="008B09A3" w:rsidP="00A86D7E">
      <w:pPr>
        <w:spacing w:after="0" w:line="264" w:lineRule="auto"/>
        <w:ind w:left="142" w:firstLine="851"/>
        <w:jc w:val="both"/>
        <w:rPr>
          <w:rFonts w:ascii="Times New Roman" w:hAnsi="Times New Roman" w:cs="Times New Roman"/>
          <w:sz w:val="26"/>
          <w:szCs w:val="26"/>
        </w:rPr>
      </w:pPr>
      <w:r w:rsidRPr="00A86D7E">
        <w:rPr>
          <w:rFonts w:ascii="Times New Roman" w:hAnsi="Times New Roman" w:cs="Times New Roman"/>
          <w:sz w:val="26"/>
          <w:szCs w:val="26"/>
        </w:rPr>
        <w:t>Финансирование программных мероприятий за счет средств бюджета муниципального района   в 2019 году составило 66649,5 тыс. рублей, или 99,9%  от  плановых показателей, за счет средств областного бюджета расходы составили 117026,0 тыс. рублей, или 99,6%  уточненного годового плана</w:t>
      </w:r>
      <w:proofErr w:type="gramStart"/>
      <w:r w:rsidRPr="00A86D7E">
        <w:rPr>
          <w:rFonts w:ascii="Times New Roman" w:hAnsi="Times New Roman" w:cs="Times New Roman"/>
          <w:sz w:val="26"/>
          <w:szCs w:val="26"/>
        </w:rPr>
        <w:t xml:space="preserve">.. </w:t>
      </w:r>
      <w:proofErr w:type="gramEnd"/>
    </w:p>
    <w:p w:rsidR="008B09A3" w:rsidRPr="00A86D7E" w:rsidRDefault="008B09A3" w:rsidP="00A86D7E">
      <w:pPr>
        <w:spacing w:after="0" w:line="264" w:lineRule="auto"/>
        <w:ind w:left="142" w:firstLine="851"/>
        <w:jc w:val="both"/>
        <w:rPr>
          <w:rFonts w:ascii="Times New Roman" w:hAnsi="Times New Roman" w:cs="Times New Roman"/>
          <w:bCs/>
          <w:sz w:val="26"/>
          <w:szCs w:val="26"/>
        </w:rPr>
      </w:pPr>
      <w:r w:rsidRPr="00A86D7E">
        <w:rPr>
          <w:rFonts w:ascii="Times New Roman" w:hAnsi="Times New Roman" w:cs="Times New Roman"/>
          <w:iCs/>
          <w:sz w:val="26"/>
          <w:szCs w:val="26"/>
        </w:rPr>
        <w:t>Муниципальная программа «</w:t>
      </w:r>
      <w:r w:rsidRPr="00A86D7E">
        <w:rPr>
          <w:rFonts w:ascii="Times New Roman" w:hAnsi="Times New Roman" w:cs="Times New Roman"/>
          <w:bCs/>
          <w:sz w:val="26"/>
          <w:szCs w:val="26"/>
        </w:rPr>
        <w:t>Управление муниципальными финансами муниципального образования "</w:t>
      </w:r>
      <w:proofErr w:type="spellStart"/>
      <w:r w:rsidRPr="00A86D7E">
        <w:rPr>
          <w:rFonts w:ascii="Times New Roman" w:hAnsi="Times New Roman" w:cs="Times New Roman"/>
          <w:bCs/>
          <w:sz w:val="26"/>
          <w:szCs w:val="26"/>
        </w:rPr>
        <w:t>Клетнянский</w:t>
      </w:r>
      <w:proofErr w:type="spellEnd"/>
      <w:r w:rsidRPr="00A86D7E">
        <w:rPr>
          <w:rFonts w:ascii="Times New Roman" w:hAnsi="Times New Roman" w:cs="Times New Roman"/>
          <w:bCs/>
          <w:sz w:val="26"/>
          <w:szCs w:val="26"/>
        </w:rPr>
        <w:t xml:space="preserve"> муниципальный район".</w:t>
      </w:r>
      <w:r w:rsidRPr="00A86D7E">
        <w:rPr>
          <w:rFonts w:ascii="Times New Roman" w:hAnsi="Times New Roman" w:cs="Times New Roman"/>
          <w:sz w:val="26"/>
          <w:szCs w:val="26"/>
        </w:rPr>
        <w:t xml:space="preserve"> Ответственным </w:t>
      </w:r>
      <w:r w:rsidRPr="00A86D7E">
        <w:rPr>
          <w:rFonts w:ascii="Times New Roman" w:hAnsi="Times New Roman" w:cs="Times New Roman"/>
          <w:sz w:val="26"/>
          <w:szCs w:val="26"/>
        </w:rPr>
        <w:lastRenderedPageBreak/>
        <w:t xml:space="preserve">исполнителем муниципальной программы является финансовое управление администрации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w:t>
      </w:r>
    </w:p>
    <w:p w:rsidR="008B09A3" w:rsidRPr="00A86D7E" w:rsidRDefault="008B09A3" w:rsidP="00A86D7E">
      <w:pPr>
        <w:spacing w:after="0" w:line="264" w:lineRule="auto"/>
        <w:ind w:left="142" w:firstLine="851"/>
        <w:jc w:val="both"/>
        <w:rPr>
          <w:rFonts w:ascii="Times New Roman" w:hAnsi="Times New Roman" w:cs="Times New Roman"/>
          <w:sz w:val="26"/>
          <w:szCs w:val="26"/>
        </w:rPr>
      </w:pPr>
      <w:r w:rsidRPr="00A86D7E">
        <w:rPr>
          <w:rFonts w:ascii="Times New Roman" w:hAnsi="Times New Roman" w:cs="Times New Roman"/>
          <w:sz w:val="26"/>
          <w:szCs w:val="26"/>
        </w:rPr>
        <w:t xml:space="preserve">Финансирование программных мероприятий за счет средств бюджета муниципального района  в 2019 году составило 7347,4 тыс. рублей, или 99,9%  от  плановых показателей, за счет средств областного бюджета расходы составили 728,0 тыс. рублей, или 100,0%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заключенными соглашениями составили 2,4 тыс. рублей. </w:t>
      </w:r>
    </w:p>
    <w:p w:rsidR="008B09A3" w:rsidRPr="00A86D7E"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 xml:space="preserve">По состоянию на 01.01.2020 года муниципальный долг </w:t>
      </w:r>
      <w:proofErr w:type="spellStart"/>
      <w:r w:rsidRPr="00A86D7E">
        <w:rPr>
          <w:rFonts w:ascii="Times New Roman" w:hAnsi="Times New Roman" w:cs="Times New Roman"/>
          <w:sz w:val="26"/>
          <w:szCs w:val="26"/>
        </w:rPr>
        <w:t>Клетнянского</w:t>
      </w:r>
      <w:proofErr w:type="spellEnd"/>
      <w:r w:rsidRPr="00A86D7E">
        <w:rPr>
          <w:rFonts w:ascii="Times New Roman" w:hAnsi="Times New Roman" w:cs="Times New Roman"/>
          <w:sz w:val="26"/>
          <w:szCs w:val="26"/>
        </w:rPr>
        <w:t xml:space="preserve"> района отсутствует, муниципальные гарантии не предоставлялись.</w:t>
      </w:r>
    </w:p>
    <w:p w:rsidR="008B09A3" w:rsidRDefault="008B09A3" w:rsidP="00A86D7E">
      <w:pPr>
        <w:spacing w:after="0" w:line="264" w:lineRule="auto"/>
        <w:ind w:firstLine="851"/>
        <w:jc w:val="both"/>
        <w:rPr>
          <w:rFonts w:ascii="Times New Roman" w:hAnsi="Times New Roman" w:cs="Times New Roman"/>
          <w:sz w:val="26"/>
          <w:szCs w:val="26"/>
        </w:rPr>
      </w:pPr>
      <w:r w:rsidRPr="00A86D7E">
        <w:rPr>
          <w:rFonts w:ascii="Times New Roman" w:hAnsi="Times New Roman" w:cs="Times New Roman"/>
          <w:sz w:val="26"/>
          <w:szCs w:val="26"/>
        </w:rPr>
        <w:t>Текущая кредиторская задолженность  бюджета муниципального образования  «</w:t>
      </w:r>
      <w:proofErr w:type="spellStart"/>
      <w:r w:rsidRPr="00A86D7E">
        <w:rPr>
          <w:rFonts w:ascii="Times New Roman" w:hAnsi="Times New Roman" w:cs="Times New Roman"/>
          <w:sz w:val="26"/>
          <w:szCs w:val="26"/>
        </w:rPr>
        <w:t>Клетнянский</w:t>
      </w:r>
      <w:proofErr w:type="spellEnd"/>
      <w:r w:rsidRPr="00A86D7E">
        <w:rPr>
          <w:rFonts w:ascii="Times New Roman" w:hAnsi="Times New Roman" w:cs="Times New Roman"/>
          <w:sz w:val="26"/>
          <w:szCs w:val="26"/>
        </w:rPr>
        <w:t xml:space="preserve"> муниципальный район»  на 01.01.2020 года составила 287,5 тыс. рублей.</w:t>
      </w:r>
    </w:p>
    <w:p w:rsidR="002D6B5A" w:rsidRPr="00A86D7E" w:rsidRDefault="002D6B5A" w:rsidP="00A86D7E">
      <w:pPr>
        <w:spacing w:after="0" w:line="264" w:lineRule="auto"/>
        <w:ind w:firstLine="851"/>
        <w:jc w:val="both"/>
        <w:rPr>
          <w:rFonts w:ascii="Times New Roman" w:hAnsi="Times New Roman" w:cs="Times New Roman"/>
          <w:sz w:val="26"/>
          <w:szCs w:val="26"/>
        </w:rPr>
      </w:pPr>
    </w:p>
    <w:p w:rsidR="008B09A3" w:rsidRDefault="00290A50"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Правовая деятельность</w:t>
      </w:r>
    </w:p>
    <w:p w:rsidR="002D6B5A" w:rsidRPr="00A86D7E" w:rsidRDefault="002D6B5A" w:rsidP="00A86D7E">
      <w:pPr>
        <w:spacing w:after="0" w:line="264" w:lineRule="auto"/>
        <w:jc w:val="center"/>
        <w:rPr>
          <w:rFonts w:ascii="Times New Roman" w:hAnsi="Times New Roman" w:cs="Times New Roman"/>
          <w:sz w:val="26"/>
          <w:szCs w:val="26"/>
        </w:rPr>
      </w:pPr>
    </w:p>
    <w:p w:rsidR="00A86D7E" w:rsidRDefault="008B09A3" w:rsidP="00A86D7E">
      <w:pPr>
        <w:spacing w:after="0" w:line="264" w:lineRule="auto"/>
        <w:jc w:val="both"/>
        <w:rPr>
          <w:rFonts w:ascii="Times New Roman" w:hAnsi="Times New Roman" w:cs="Times New Roman"/>
          <w:sz w:val="26"/>
          <w:szCs w:val="26"/>
        </w:rPr>
      </w:pPr>
      <w:r w:rsidRPr="00A86D7E">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Нормотворческая деятельность является одним из важнейших направлений в деятельности Финансового управления. Изменяющиеся нормы бюджетного законодательства Российской Федерации, необходимость внедрения новых форм и методов бюджетного планирования, контроля,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 В отчетном году Финансовым управлением проведен значительный объем работы по экспертизе и подготовке проектов нормативных, муниципальных правовых актов органов местного самоуправления </w:t>
      </w:r>
      <w:proofErr w:type="spellStart"/>
      <w:r w:rsidR="00A86D7E" w:rsidRPr="00A86D7E">
        <w:rPr>
          <w:rFonts w:ascii="Times New Roman" w:hAnsi="Times New Roman" w:cs="Times New Roman"/>
          <w:sz w:val="26"/>
          <w:szCs w:val="26"/>
        </w:rPr>
        <w:t>Клетнянского</w:t>
      </w:r>
      <w:proofErr w:type="spellEnd"/>
      <w:r w:rsidR="00A86D7E" w:rsidRPr="00A86D7E">
        <w:rPr>
          <w:rFonts w:ascii="Times New Roman" w:hAnsi="Times New Roman" w:cs="Times New Roman"/>
          <w:sz w:val="26"/>
          <w:szCs w:val="26"/>
        </w:rPr>
        <w:t xml:space="preserve"> муниципального района</w:t>
      </w:r>
      <w:r w:rsidR="00290A50" w:rsidRPr="00A86D7E">
        <w:rPr>
          <w:rFonts w:ascii="Times New Roman" w:hAnsi="Times New Roman" w:cs="Times New Roman"/>
          <w:sz w:val="26"/>
          <w:szCs w:val="26"/>
        </w:rPr>
        <w:t xml:space="preserve"> по вопросам бюджетной политики и финансовой деятельности.</w:t>
      </w:r>
    </w:p>
    <w:p w:rsidR="002D6B5A" w:rsidRPr="00A86D7E" w:rsidRDefault="002D6B5A" w:rsidP="00A86D7E">
      <w:pPr>
        <w:spacing w:after="0" w:line="264" w:lineRule="auto"/>
        <w:jc w:val="both"/>
        <w:rPr>
          <w:rFonts w:ascii="Times New Roman" w:hAnsi="Times New Roman" w:cs="Times New Roman"/>
          <w:sz w:val="26"/>
          <w:szCs w:val="26"/>
        </w:rPr>
      </w:pPr>
    </w:p>
    <w:p w:rsidR="00A86D7E" w:rsidRDefault="00290A50"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Контроль эффективного расходования бюджетных средств</w:t>
      </w:r>
    </w:p>
    <w:p w:rsidR="002D6B5A" w:rsidRPr="004F48EA" w:rsidRDefault="002D6B5A" w:rsidP="004F48EA">
      <w:pPr>
        <w:spacing w:after="0" w:line="264" w:lineRule="auto"/>
        <w:ind w:firstLine="709"/>
        <w:jc w:val="center"/>
        <w:rPr>
          <w:rFonts w:ascii="Times New Roman" w:hAnsi="Times New Roman" w:cs="Times New Roman"/>
          <w:sz w:val="26"/>
          <w:szCs w:val="26"/>
        </w:rPr>
      </w:pPr>
    </w:p>
    <w:p w:rsidR="004F48EA" w:rsidRPr="004F48EA" w:rsidRDefault="004F48EA" w:rsidP="004F48EA">
      <w:pPr>
        <w:spacing w:after="0" w:line="264" w:lineRule="auto"/>
        <w:ind w:firstLine="709"/>
        <w:jc w:val="both"/>
        <w:rPr>
          <w:rFonts w:ascii="Times New Roman" w:hAnsi="Times New Roman" w:cs="Times New Roman"/>
          <w:color w:val="332D2D"/>
          <w:sz w:val="26"/>
          <w:szCs w:val="26"/>
        </w:rPr>
      </w:pPr>
      <w:proofErr w:type="gramStart"/>
      <w:r w:rsidRPr="004F48EA">
        <w:rPr>
          <w:rFonts w:ascii="Times New Roman" w:hAnsi="Times New Roman" w:cs="Times New Roman"/>
          <w:color w:val="332D2D"/>
          <w:sz w:val="26"/>
          <w:szCs w:val="26"/>
        </w:rPr>
        <w:t xml:space="preserve">Осуществление внутреннего муниципального финансового контроля в 2019 году проводилось в соответствии с приказом финансового управления администрации </w:t>
      </w:r>
      <w:proofErr w:type="spellStart"/>
      <w:r w:rsidRPr="004F48EA">
        <w:rPr>
          <w:rFonts w:ascii="Times New Roman" w:hAnsi="Times New Roman" w:cs="Times New Roman"/>
          <w:color w:val="332D2D"/>
          <w:sz w:val="26"/>
          <w:szCs w:val="26"/>
        </w:rPr>
        <w:t>Клетнянского</w:t>
      </w:r>
      <w:proofErr w:type="spellEnd"/>
      <w:r w:rsidRPr="004F48EA">
        <w:rPr>
          <w:rFonts w:ascii="Times New Roman" w:hAnsi="Times New Roman" w:cs="Times New Roman"/>
          <w:color w:val="332D2D"/>
          <w:sz w:val="26"/>
          <w:szCs w:val="26"/>
        </w:rPr>
        <w:t xml:space="preserve"> района от 05.04.2018г.№10 </w:t>
      </w:r>
      <w:r w:rsidR="001B201C">
        <w:rPr>
          <w:rFonts w:ascii="Times New Roman" w:hAnsi="Times New Roman" w:cs="Times New Roman"/>
          <w:color w:val="332D2D"/>
          <w:sz w:val="26"/>
          <w:szCs w:val="26"/>
        </w:rPr>
        <w:t>«О</w:t>
      </w:r>
      <w:r w:rsidRPr="004F48EA">
        <w:rPr>
          <w:rFonts w:ascii="Times New Roman" w:hAnsi="Times New Roman" w:cs="Times New Roman"/>
          <w:color w:val="332D2D"/>
          <w:sz w:val="26"/>
          <w:szCs w:val="26"/>
        </w:rPr>
        <w:t>б утверждении Положения о секторе и Положения об осуществлении сектором функций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r w:rsidR="001B201C">
        <w:rPr>
          <w:rFonts w:ascii="Times New Roman" w:hAnsi="Times New Roman" w:cs="Times New Roman"/>
          <w:color w:val="332D2D"/>
          <w:sz w:val="26"/>
          <w:szCs w:val="26"/>
        </w:rPr>
        <w:t>»</w:t>
      </w:r>
      <w:r w:rsidRPr="004F48EA">
        <w:rPr>
          <w:rFonts w:ascii="Times New Roman" w:hAnsi="Times New Roman" w:cs="Times New Roman"/>
          <w:color w:val="332D2D"/>
          <w:sz w:val="26"/>
          <w:szCs w:val="26"/>
        </w:rPr>
        <w:t>, планом проведения плановых проверок</w:t>
      </w:r>
      <w:proofErr w:type="gramEnd"/>
      <w:r w:rsidRPr="004F48EA">
        <w:rPr>
          <w:rFonts w:ascii="Times New Roman" w:hAnsi="Times New Roman" w:cs="Times New Roman"/>
          <w:color w:val="332D2D"/>
          <w:sz w:val="26"/>
          <w:szCs w:val="26"/>
        </w:rPr>
        <w:t xml:space="preserve"> на 2019 г</w:t>
      </w:r>
      <w:r w:rsidR="001B201C">
        <w:rPr>
          <w:rFonts w:ascii="Times New Roman" w:hAnsi="Times New Roman" w:cs="Times New Roman"/>
          <w:color w:val="332D2D"/>
          <w:sz w:val="26"/>
          <w:szCs w:val="26"/>
        </w:rPr>
        <w:t>од</w:t>
      </w:r>
      <w:r w:rsidRPr="004F48EA">
        <w:rPr>
          <w:rFonts w:ascii="Times New Roman" w:hAnsi="Times New Roman" w:cs="Times New Roman"/>
          <w:color w:val="332D2D"/>
          <w:sz w:val="26"/>
          <w:szCs w:val="26"/>
        </w:rPr>
        <w:t>.</w:t>
      </w:r>
    </w:p>
    <w:p w:rsidR="004F48EA" w:rsidRPr="004F48EA" w:rsidRDefault="004F48EA" w:rsidP="004F48EA">
      <w:pPr>
        <w:spacing w:after="0" w:line="264" w:lineRule="auto"/>
        <w:ind w:firstLine="709"/>
        <w:jc w:val="both"/>
        <w:rPr>
          <w:rFonts w:ascii="Times New Roman" w:hAnsi="Times New Roman" w:cs="Times New Roman"/>
          <w:sz w:val="26"/>
          <w:szCs w:val="26"/>
        </w:rPr>
      </w:pPr>
      <w:r w:rsidRPr="004F48EA">
        <w:rPr>
          <w:rFonts w:ascii="Times New Roman" w:hAnsi="Times New Roman" w:cs="Times New Roman"/>
          <w:sz w:val="26"/>
          <w:szCs w:val="26"/>
        </w:rPr>
        <w:t xml:space="preserve">За 2019 год по муниципальному контролю проведено 37 проверок в отношении юридических лиц, в том числе, </w:t>
      </w:r>
      <w:r w:rsidR="001B201C" w:rsidRPr="004F48EA">
        <w:rPr>
          <w:rFonts w:ascii="Times New Roman" w:hAnsi="Times New Roman" w:cs="Times New Roman"/>
          <w:sz w:val="26"/>
          <w:szCs w:val="26"/>
        </w:rPr>
        <w:t xml:space="preserve">34 проверки </w:t>
      </w:r>
      <w:r w:rsidRPr="004F48EA">
        <w:rPr>
          <w:rFonts w:ascii="Times New Roman" w:hAnsi="Times New Roman" w:cs="Times New Roman"/>
          <w:sz w:val="26"/>
          <w:szCs w:val="26"/>
        </w:rPr>
        <w:t xml:space="preserve">по соблюдению законодательства по муниципальным закупкам и бюджетному законодательству проведено и  3 </w:t>
      </w:r>
      <w:r w:rsidR="001B201C">
        <w:rPr>
          <w:rFonts w:ascii="Times New Roman" w:hAnsi="Times New Roman" w:cs="Times New Roman"/>
          <w:sz w:val="26"/>
          <w:szCs w:val="26"/>
        </w:rPr>
        <w:t>проверки</w:t>
      </w:r>
      <w:r w:rsidRPr="004F48EA">
        <w:rPr>
          <w:rFonts w:ascii="Times New Roman" w:hAnsi="Times New Roman" w:cs="Times New Roman"/>
          <w:sz w:val="26"/>
          <w:szCs w:val="26"/>
        </w:rPr>
        <w:t xml:space="preserve"> осуществления главными администраторами бюджетных средств внутреннего финансового контроля и внутреннего финансового аудита.</w:t>
      </w:r>
    </w:p>
    <w:p w:rsidR="004F48EA" w:rsidRPr="004F48EA" w:rsidRDefault="004F48EA" w:rsidP="004F48EA">
      <w:pPr>
        <w:spacing w:after="0" w:line="264" w:lineRule="auto"/>
        <w:ind w:firstLine="709"/>
        <w:jc w:val="both"/>
        <w:rPr>
          <w:rFonts w:ascii="Times New Roman" w:hAnsi="Times New Roman" w:cs="Times New Roman"/>
          <w:sz w:val="26"/>
          <w:szCs w:val="26"/>
        </w:rPr>
      </w:pPr>
      <w:r w:rsidRPr="004F48EA">
        <w:rPr>
          <w:rFonts w:ascii="Times New Roman" w:hAnsi="Times New Roman" w:cs="Times New Roman"/>
          <w:sz w:val="26"/>
          <w:szCs w:val="26"/>
        </w:rPr>
        <w:t xml:space="preserve">Правонарушения выявлены по муниципальному контролю по соблюдению законодательства по муниципальным закупкам по 9 проверенным хозяйствующим субъектам. Дела об административных правонарушениях не возбуждались в связи с </w:t>
      </w:r>
      <w:r w:rsidRPr="004F48EA">
        <w:rPr>
          <w:rFonts w:ascii="Times New Roman" w:hAnsi="Times New Roman" w:cs="Times New Roman"/>
          <w:sz w:val="26"/>
          <w:szCs w:val="26"/>
        </w:rPr>
        <w:lastRenderedPageBreak/>
        <w:t>истечением сроков давности. Финансовых начислений в результате проверок не проведено.</w:t>
      </w:r>
    </w:p>
    <w:p w:rsidR="00A86D7E" w:rsidRPr="00A86D7E" w:rsidRDefault="00A86D7E" w:rsidP="00A86D7E">
      <w:pPr>
        <w:spacing w:after="0" w:line="264" w:lineRule="auto"/>
        <w:jc w:val="both"/>
        <w:rPr>
          <w:rFonts w:ascii="Times New Roman" w:hAnsi="Times New Roman" w:cs="Times New Roman"/>
          <w:sz w:val="26"/>
          <w:szCs w:val="26"/>
        </w:rPr>
      </w:pPr>
    </w:p>
    <w:p w:rsidR="00A86D7E" w:rsidRPr="00A86D7E" w:rsidRDefault="00290A50"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Доступность и открытость муниципальных финансов</w:t>
      </w:r>
    </w:p>
    <w:p w:rsidR="00A86D7E" w:rsidRPr="00A86D7E" w:rsidRDefault="00A86D7E" w:rsidP="00A86D7E">
      <w:pPr>
        <w:spacing w:after="0" w:line="264" w:lineRule="auto"/>
        <w:jc w:val="center"/>
        <w:rPr>
          <w:rFonts w:ascii="Times New Roman" w:hAnsi="Times New Roman" w:cs="Times New Roman"/>
          <w:sz w:val="26"/>
          <w:szCs w:val="26"/>
        </w:rPr>
      </w:pPr>
    </w:p>
    <w:p w:rsidR="00A86D7E" w:rsidRPr="00A86D7E" w:rsidRDefault="001B201C" w:rsidP="00A86D7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90A50" w:rsidRPr="00A86D7E">
        <w:rPr>
          <w:rFonts w:ascii="Times New Roman" w:hAnsi="Times New Roman" w:cs="Times New Roman"/>
          <w:sz w:val="26"/>
          <w:szCs w:val="26"/>
        </w:rPr>
        <w:t>В 201</w:t>
      </w:r>
      <w:r w:rsidR="00A86D7E" w:rsidRPr="00A86D7E">
        <w:rPr>
          <w:rFonts w:ascii="Times New Roman" w:hAnsi="Times New Roman" w:cs="Times New Roman"/>
          <w:sz w:val="26"/>
          <w:szCs w:val="26"/>
        </w:rPr>
        <w:t>9</w:t>
      </w:r>
      <w:r w:rsidR="00290A50" w:rsidRPr="00A86D7E">
        <w:rPr>
          <w:rFonts w:ascii="Times New Roman" w:hAnsi="Times New Roman" w:cs="Times New Roman"/>
          <w:sz w:val="26"/>
          <w:szCs w:val="26"/>
        </w:rPr>
        <w:t xml:space="preserve"> году на официально</w:t>
      </w:r>
      <w:r w:rsidR="00A86D7E" w:rsidRPr="00A86D7E">
        <w:rPr>
          <w:rFonts w:ascii="Times New Roman" w:hAnsi="Times New Roman" w:cs="Times New Roman"/>
          <w:sz w:val="26"/>
          <w:szCs w:val="26"/>
        </w:rPr>
        <w:t>м</w:t>
      </w:r>
      <w:r w:rsidR="00290A50" w:rsidRPr="00A86D7E">
        <w:rPr>
          <w:rFonts w:ascii="Times New Roman" w:hAnsi="Times New Roman" w:cs="Times New Roman"/>
          <w:sz w:val="26"/>
          <w:szCs w:val="26"/>
        </w:rPr>
        <w:t xml:space="preserve"> сайт</w:t>
      </w:r>
      <w:r w:rsidR="00A86D7E" w:rsidRPr="00A86D7E">
        <w:rPr>
          <w:rFonts w:ascii="Times New Roman" w:hAnsi="Times New Roman" w:cs="Times New Roman"/>
          <w:sz w:val="26"/>
          <w:szCs w:val="26"/>
        </w:rPr>
        <w:t>е</w:t>
      </w:r>
      <w:r w:rsidR="00290A50" w:rsidRPr="00A86D7E">
        <w:rPr>
          <w:rFonts w:ascii="Times New Roman" w:hAnsi="Times New Roman" w:cs="Times New Roman"/>
          <w:sz w:val="26"/>
          <w:szCs w:val="26"/>
        </w:rPr>
        <w:t xml:space="preserve"> </w:t>
      </w:r>
      <w:r w:rsidR="00A86D7E" w:rsidRPr="00A86D7E">
        <w:rPr>
          <w:rFonts w:ascii="Times New Roman" w:hAnsi="Times New Roman" w:cs="Times New Roman"/>
          <w:sz w:val="26"/>
          <w:szCs w:val="26"/>
        </w:rPr>
        <w:t xml:space="preserve">администрации </w:t>
      </w:r>
      <w:proofErr w:type="spellStart"/>
      <w:r w:rsidR="00A86D7E" w:rsidRPr="00A86D7E">
        <w:rPr>
          <w:rFonts w:ascii="Times New Roman" w:hAnsi="Times New Roman" w:cs="Times New Roman"/>
          <w:sz w:val="26"/>
          <w:szCs w:val="26"/>
        </w:rPr>
        <w:t>Клетнянского</w:t>
      </w:r>
      <w:proofErr w:type="spellEnd"/>
      <w:r w:rsidR="00A86D7E" w:rsidRPr="00A86D7E">
        <w:rPr>
          <w:rFonts w:ascii="Times New Roman" w:hAnsi="Times New Roman" w:cs="Times New Roman"/>
          <w:sz w:val="26"/>
          <w:szCs w:val="26"/>
        </w:rPr>
        <w:t xml:space="preserve"> района</w:t>
      </w:r>
      <w:r w:rsidR="00290A50" w:rsidRPr="00A86D7E">
        <w:rPr>
          <w:rFonts w:ascii="Times New Roman" w:hAnsi="Times New Roman" w:cs="Times New Roman"/>
          <w:sz w:val="26"/>
          <w:szCs w:val="26"/>
        </w:rPr>
        <w:t xml:space="preserve"> в информационно-телекоммуникационной сети «Интернет» в удобной и понятной для граждан форме опубликован «Бюджет для граждан» к проекту местного бюджета на 2019 год и на плановый период 2020</w:t>
      </w:r>
      <w:r w:rsidR="00A86D7E" w:rsidRPr="00A86D7E">
        <w:rPr>
          <w:rFonts w:ascii="Times New Roman" w:hAnsi="Times New Roman" w:cs="Times New Roman"/>
          <w:sz w:val="26"/>
          <w:szCs w:val="26"/>
        </w:rPr>
        <w:t xml:space="preserve"> и </w:t>
      </w:r>
      <w:r w:rsidR="00290A50" w:rsidRPr="00A86D7E">
        <w:rPr>
          <w:rFonts w:ascii="Times New Roman" w:hAnsi="Times New Roman" w:cs="Times New Roman"/>
          <w:sz w:val="26"/>
          <w:szCs w:val="26"/>
        </w:rPr>
        <w:t>2021 годов, а также к отчету об исполнении местного бюджета за 201</w:t>
      </w:r>
      <w:r w:rsidR="00A86D7E" w:rsidRPr="00A86D7E">
        <w:rPr>
          <w:rFonts w:ascii="Times New Roman" w:hAnsi="Times New Roman" w:cs="Times New Roman"/>
          <w:sz w:val="26"/>
          <w:szCs w:val="26"/>
        </w:rPr>
        <w:t>8</w:t>
      </w:r>
      <w:r w:rsidR="00290A50" w:rsidRPr="00A86D7E">
        <w:rPr>
          <w:rFonts w:ascii="Times New Roman" w:hAnsi="Times New Roman" w:cs="Times New Roman"/>
          <w:sz w:val="26"/>
          <w:szCs w:val="26"/>
        </w:rPr>
        <w:t xml:space="preserve"> год. </w:t>
      </w:r>
    </w:p>
    <w:p w:rsidR="00A86D7E" w:rsidRPr="00A86D7E" w:rsidRDefault="001B201C" w:rsidP="00A86D7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90A50" w:rsidRPr="00A86D7E">
        <w:rPr>
          <w:rFonts w:ascii="Times New Roman" w:hAnsi="Times New Roman" w:cs="Times New Roman"/>
          <w:sz w:val="26"/>
          <w:szCs w:val="26"/>
        </w:rPr>
        <w:t xml:space="preserve">Наряду с этим в отчетном году была продолжена работа по проведению мероприятий, связанных с повышением финансовой грамотности населения </w:t>
      </w:r>
      <w:proofErr w:type="spellStart"/>
      <w:r w:rsidR="00353EE9">
        <w:rPr>
          <w:rFonts w:ascii="Times New Roman" w:hAnsi="Times New Roman" w:cs="Times New Roman"/>
          <w:sz w:val="26"/>
          <w:szCs w:val="26"/>
        </w:rPr>
        <w:t>К</w:t>
      </w:r>
      <w:r w:rsidR="00A86D7E" w:rsidRPr="00A86D7E">
        <w:rPr>
          <w:rFonts w:ascii="Times New Roman" w:hAnsi="Times New Roman" w:cs="Times New Roman"/>
          <w:sz w:val="26"/>
          <w:szCs w:val="26"/>
        </w:rPr>
        <w:t>летнянского</w:t>
      </w:r>
      <w:proofErr w:type="spellEnd"/>
      <w:r w:rsidR="00A86D7E" w:rsidRPr="00A86D7E">
        <w:rPr>
          <w:rFonts w:ascii="Times New Roman" w:hAnsi="Times New Roman" w:cs="Times New Roman"/>
          <w:sz w:val="26"/>
          <w:szCs w:val="26"/>
        </w:rPr>
        <w:t xml:space="preserve"> района</w:t>
      </w:r>
      <w:r w:rsidR="00290A50" w:rsidRPr="00A86D7E">
        <w:rPr>
          <w:rFonts w:ascii="Times New Roman" w:hAnsi="Times New Roman" w:cs="Times New Roman"/>
          <w:sz w:val="26"/>
          <w:szCs w:val="26"/>
        </w:rPr>
        <w:t>.</w:t>
      </w:r>
    </w:p>
    <w:p w:rsidR="00A86D7E" w:rsidRPr="00A86D7E" w:rsidRDefault="00A86D7E" w:rsidP="00A86D7E">
      <w:pPr>
        <w:spacing w:after="0" w:line="264" w:lineRule="auto"/>
        <w:jc w:val="both"/>
        <w:rPr>
          <w:rFonts w:ascii="Times New Roman" w:hAnsi="Times New Roman" w:cs="Times New Roman"/>
          <w:sz w:val="26"/>
          <w:szCs w:val="26"/>
        </w:rPr>
      </w:pPr>
    </w:p>
    <w:p w:rsidR="00A86D7E" w:rsidRPr="00A86D7E" w:rsidRDefault="00A86D7E" w:rsidP="00A86D7E">
      <w:pPr>
        <w:spacing w:after="0" w:line="264" w:lineRule="auto"/>
        <w:jc w:val="center"/>
        <w:rPr>
          <w:rFonts w:ascii="Times New Roman" w:hAnsi="Times New Roman" w:cs="Times New Roman"/>
          <w:sz w:val="26"/>
          <w:szCs w:val="26"/>
        </w:rPr>
      </w:pPr>
      <w:r w:rsidRPr="00A86D7E">
        <w:rPr>
          <w:rFonts w:ascii="Times New Roman" w:hAnsi="Times New Roman" w:cs="Times New Roman"/>
          <w:sz w:val="26"/>
          <w:szCs w:val="26"/>
        </w:rPr>
        <w:t>Основные задачи на 2020</w:t>
      </w:r>
      <w:r w:rsidR="00290A50" w:rsidRPr="00A86D7E">
        <w:rPr>
          <w:rFonts w:ascii="Times New Roman" w:hAnsi="Times New Roman" w:cs="Times New Roman"/>
          <w:sz w:val="26"/>
          <w:szCs w:val="26"/>
        </w:rPr>
        <w:t xml:space="preserve"> год</w:t>
      </w:r>
    </w:p>
    <w:p w:rsidR="00A86D7E" w:rsidRPr="00A86D7E" w:rsidRDefault="00A86D7E" w:rsidP="00A86D7E">
      <w:pPr>
        <w:spacing w:after="0" w:line="264" w:lineRule="auto"/>
        <w:jc w:val="center"/>
        <w:rPr>
          <w:rFonts w:ascii="Times New Roman" w:hAnsi="Times New Roman" w:cs="Times New Roman"/>
          <w:sz w:val="26"/>
          <w:szCs w:val="26"/>
        </w:rPr>
      </w:pP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Формирование бюджета </w:t>
      </w:r>
      <w:r w:rsidR="00A86D7E" w:rsidRPr="00A86D7E">
        <w:rPr>
          <w:rFonts w:ascii="Times New Roman" w:hAnsi="Times New Roman" w:cs="Times New Roman"/>
          <w:sz w:val="26"/>
          <w:szCs w:val="26"/>
        </w:rPr>
        <w:t>муниципального образования «</w:t>
      </w:r>
      <w:proofErr w:type="spellStart"/>
      <w:r w:rsidR="00A86D7E" w:rsidRPr="00A86D7E">
        <w:rPr>
          <w:rFonts w:ascii="Times New Roman" w:hAnsi="Times New Roman" w:cs="Times New Roman"/>
          <w:sz w:val="26"/>
          <w:szCs w:val="26"/>
        </w:rPr>
        <w:t>Клетнянский</w:t>
      </w:r>
      <w:proofErr w:type="spellEnd"/>
      <w:r w:rsidR="00A86D7E" w:rsidRPr="00A86D7E">
        <w:rPr>
          <w:rFonts w:ascii="Times New Roman" w:hAnsi="Times New Roman" w:cs="Times New Roman"/>
          <w:sz w:val="26"/>
          <w:szCs w:val="26"/>
        </w:rPr>
        <w:t xml:space="preserve"> муниципальный район»</w:t>
      </w:r>
      <w:r w:rsidRPr="00A86D7E">
        <w:rPr>
          <w:rFonts w:ascii="Times New Roman" w:hAnsi="Times New Roman" w:cs="Times New Roman"/>
          <w:sz w:val="26"/>
          <w:szCs w:val="26"/>
        </w:rPr>
        <w:t xml:space="preserve"> на 20</w:t>
      </w:r>
      <w:r w:rsidR="00A86D7E" w:rsidRPr="00A86D7E">
        <w:rPr>
          <w:rFonts w:ascii="Times New Roman" w:hAnsi="Times New Roman" w:cs="Times New Roman"/>
          <w:sz w:val="26"/>
          <w:szCs w:val="26"/>
        </w:rPr>
        <w:t>20</w:t>
      </w:r>
      <w:r w:rsidRPr="00A86D7E">
        <w:rPr>
          <w:rFonts w:ascii="Times New Roman" w:hAnsi="Times New Roman" w:cs="Times New Roman"/>
          <w:sz w:val="26"/>
          <w:szCs w:val="26"/>
        </w:rPr>
        <w:t xml:space="preserve"> год проходило в условиях недостатка собственных доходных источников на выполнение расходных обязательств по вопросам местного значения. Несмотря на это, из общей суммы запланированных расходов свыше 90% приходится на социально-значимые и первоочередные расходы. В </w:t>
      </w:r>
      <w:proofErr w:type="gramStart"/>
      <w:r w:rsidRPr="00A86D7E">
        <w:rPr>
          <w:rFonts w:ascii="Times New Roman" w:hAnsi="Times New Roman" w:cs="Times New Roman"/>
          <w:sz w:val="26"/>
          <w:szCs w:val="26"/>
        </w:rPr>
        <w:t>бюджете</w:t>
      </w:r>
      <w:proofErr w:type="gramEnd"/>
      <w:r w:rsidRPr="00A86D7E">
        <w:rPr>
          <w:rFonts w:ascii="Times New Roman" w:hAnsi="Times New Roman" w:cs="Times New Roman"/>
          <w:sz w:val="26"/>
          <w:szCs w:val="26"/>
        </w:rPr>
        <w:t xml:space="preserve"> 20</w:t>
      </w:r>
      <w:r w:rsidR="00A86D7E" w:rsidRPr="00A86D7E">
        <w:rPr>
          <w:rFonts w:ascii="Times New Roman" w:hAnsi="Times New Roman" w:cs="Times New Roman"/>
          <w:sz w:val="26"/>
          <w:szCs w:val="26"/>
        </w:rPr>
        <w:t>20</w:t>
      </w:r>
      <w:r w:rsidRPr="00A86D7E">
        <w:rPr>
          <w:rFonts w:ascii="Times New Roman" w:hAnsi="Times New Roman" w:cs="Times New Roman"/>
          <w:sz w:val="26"/>
          <w:szCs w:val="26"/>
        </w:rPr>
        <w:t xml:space="preserve"> года приоритетными направлениями расходов являются реализация Указов Президента РФ по повышению заработной платы отдельным категориям работников.</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Основными задачами исполнения местного бюджета на 20</w:t>
      </w:r>
      <w:r w:rsidR="00353EE9">
        <w:rPr>
          <w:rFonts w:ascii="Times New Roman" w:hAnsi="Times New Roman" w:cs="Times New Roman"/>
          <w:sz w:val="26"/>
          <w:szCs w:val="26"/>
        </w:rPr>
        <w:t>20</w:t>
      </w:r>
      <w:r w:rsidRPr="00A86D7E">
        <w:rPr>
          <w:rFonts w:ascii="Times New Roman" w:hAnsi="Times New Roman" w:cs="Times New Roman"/>
          <w:sz w:val="26"/>
          <w:szCs w:val="26"/>
        </w:rPr>
        <w:t xml:space="preserve"> год являются: </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обеспечение сбалансированности и устойчивости местного бюджета</w:t>
      </w:r>
      <w:r w:rsidR="00A86D7E" w:rsidRPr="00A86D7E">
        <w:rPr>
          <w:rFonts w:ascii="Times New Roman" w:hAnsi="Times New Roman" w:cs="Times New Roman"/>
          <w:sz w:val="26"/>
          <w:szCs w:val="26"/>
        </w:rPr>
        <w:t xml:space="preserve"> </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сохранение и укрепление доходного потенциала местного бюджета; </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комплексное социально-экономическое развитие </w:t>
      </w:r>
      <w:r w:rsidR="00A86D7E" w:rsidRPr="00A86D7E">
        <w:rPr>
          <w:rFonts w:ascii="Times New Roman" w:hAnsi="Times New Roman" w:cs="Times New Roman"/>
          <w:sz w:val="26"/>
          <w:szCs w:val="26"/>
        </w:rPr>
        <w:t>района</w:t>
      </w:r>
      <w:r w:rsidRPr="00A86D7E">
        <w:rPr>
          <w:rFonts w:ascii="Times New Roman" w:hAnsi="Times New Roman" w:cs="Times New Roman"/>
          <w:sz w:val="26"/>
          <w:szCs w:val="26"/>
        </w:rPr>
        <w:t xml:space="preserve">; </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оптимизация и повышение эффективности расходов бюджетных средств.</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определение приоритетности расходов местного бюджета;</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совершенствование муниципального финансового контроля;</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повышение прозрачности и открытости бюджета и бюджетного процесса;</w:t>
      </w:r>
    </w:p>
    <w:p w:rsidR="00A86D7E"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 поддержание уровня долговой нагрузки на бюджет на экономически безопасном уровне.</w:t>
      </w:r>
    </w:p>
    <w:p w:rsidR="006F3684" w:rsidRPr="00A86D7E" w:rsidRDefault="00290A50" w:rsidP="00A86D7E">
      <w:pPr>
        <w:spacing w:after="0" w:line="264" w:lineRule="auto"/>
        <w:ind w:firstLine="709"/>
        <w:jc w:val="both"/>
        <w:rPr>
          <w:rFonts w:ascii="Times New Roman" w:hAnsi="Times New Roman" w:cs="Times New Roman"/>
          <w:sz w:val="26"/>
          <w:szCs w:val="26"/>
        </w:rPr>
      </w:pPr>
      <w:r w:rsidRPr="00A86D7E">
        <w:rPr>
          <w:rFonts w:ascii="Times New Roman" w:hAnsi="Times New Roman" w:cs="Times New Roman"/>
          <w:sz w:val="26"/>
          <w:szCs w:val="26"/>
        </w:rPr>
        <w:t xml:space="preserve"> Для выполнения задач, поставленных перед администрацией </w:t>
      </w:r>
      <w:r w:rsidR="00A86D7E" w:rsidRPr="00A86D7E">
        <w:rPr>
          <w:rFonts w:ascii="Times New Roman" w:hAnsi="Times New Roman" w:cs="Times New Roman"/>
          <w:sz w:val="26"/>
          <w:szCs w:val="26"/>
        </w:rPr>
        <w:t>района</w:t>
      </w:r>
      <w:r w:rsidRPr="00A86D7E">
        <w:rPr>
          <w:rFonts w:ascii="Times New Roman" w:hAnsi="Times New Roman" w:cs="Times New Roman"/>
          <w:sz w:val="26"/>
          <w:szCs w:val="26"/>
        </w:rPr>
        <w:t>, будут разработаны соответствующие стабилизационные мероприятия, пересмотрены расходы в пользу наиболее приоритетных направлений. Результатом таких действий должны стать: безусловное исполнение принятых социальных обязательств; эффективное использование бюджетных средств с учетом сложных экономических условий; финансирование важнейших инвестиционных проектов; обеспечение бюджетной устойчивости; сохранение инвестиционной и предпринимательской активности</w:t>
      </w:r>
      <w:r w:rsidR="00A86D7E" w:rsidRPr="00A86D7E">
        <w:rPr>
          <w:rFonts w:ascii="Times New Roman" w:hAnsi="Times New Roman" w:cs="Times New Roman"/>
          <w:sz w:val="26"/>
          <w:szCs w:val="26"/>
        </w:rPr>
        <w:t>.</w:t>
      </w:r>
    </w:p>
    <w:sectPr w:rsidR="006F3684" w:rsidRPr="00A86D7E" w:rsidSect="00662CD1">
      <w:pgSz w:w="11906" w:h="16838"/>
      <w:pgMar w:top="851" w:right="90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14"/>
    <w:multiLevelType w:val="hybridMultilevel"/>
    <w:tmpl w:val="D9F074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0"/>
    <w:rsid w:val="00104C59"/>
    <w:rsid w:val="001B201C"/>
    <w:rsid w:val="00290A50"/>
    <w:rsid w:val="002D6B5A"/>
    <w:rsid w:val="00341E8C"/>
    <w:rsid w:val="00353EE9"/>
    <w:rsid w:val="00483FCE"/>
    <w:rsid w:val="004F48EA"/>
    <w:rsid w:val="005C0647"/>
    <w:rsid w:val="00662CD1"/>
    <w:rsid w:val="006F3684"/>
    <w:rsid w:val="008B09A3"/>
    <w:rsid w:val="008C1930"/>
    <w:rsid w:val="00A80C7C"/>
    <w:rsid w:val="00A86D7E"/>
    <w:rsid w:val="00CE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5C0647"/>
    <w:rPr>
      <w:rFonts w:ascii="Times New Roman" w:eastAsia="Times New Roman" w:hAnsi="Times New Roman" w:cs="Times New Roman"/>
      <w:sz w:val="28"/>
      <w:szCs w:val="20"/>
      <w:lang w:eastAsia="ru-RU"/>
    </w:rPr>
  </w:style>
  <w:style w:type="paragraph" w:styleId="a4">
    <w:name w:val="Body Text Indent"/>
    <w:basedOn w:val="a"/>
    <w:link w:val="a3"/>
    <w:rsid w:val="005C0647"/>
    <w:pPr>
      <w:spacing w:after="0" w:line="240" w:lineRule="auto"/>
      <w:ind w:firstLine="720"/>
    </w:pPr>
    <w:rPr>
      <w:rFonts w:ascii="Times New Roman" w:eastAsia="Times New Roman" w:hAnsi="Times New Roman" w:cs="Times New Roman"/>
      <w:sz w:val="28"/>
      <w:szCs w:val="20"/>
      <w:lang w:eastAsia="ru-RU"/>
    </w:rPr>
  </w:style>
  <w:style w:type="character" w:customStyle="1" w:styleId="1">
    <w:name w:val="Основной текст с отступом Знак1"/>
    <w:basedOn w:val="a0"/>
    <w:uiPriority w:val="99"/>
    <w:semiHidden/>
    <w:rsid w:val="005C0647"/>
  </w:style>
  <w:style w:type="paragraph" w:styleId="a5">
    <w:name w:val="List Paragraph"/>
    <w:basedOn w:val="a"/>
    <w:uiPriority w:val="34"/>
    <w:qFormat/>
    <w:rsid w:val="00A80C7C"/>
    <w:pPr>
      <w:ind w:left="720"/>
      <w:contextualSpacing/>
    </w:pPr>
  </w:style>
  <w:style w:type="paragraph" w:customStyle="1" w:styleId="ConsNormal">
    <w:name w:val="ConsNormal"/>
    <w:rsid w:val="008B09A3"/>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PlusNormal">
    <w:name w:val="ConsPlusNormal"/>
    <w:qFormat/>
    <w:rsid w:val="008B0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D6B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6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5C0647"/>
    <w:rPr>
      <w:rFonts w:ascii="Times New Roman" w:eastAsia="Times New Roman" w:hAnsi="Times New Roman" w:cs="Times New Roman"/>
      <w:sz w:val="28"/>
      <w:szCs w:val="20"/>
      <w:lang w:eastAsia="ru-RU"/>
    </w:rPr>
  </w:style>
  <w:style w:type="paragraph" w:styleId="a4">
    <w:name w:val="Body Text Indent"/>
    <w:basedOn w:val="a"/>
    <w:link w:val="a3"/>
    <w:rsid w:val="005C0647"/>
    <w:pPr>
      <w:spacing w:after="0" w:line="240" w:lineRule="auto"/>
      <w:ind w:firstLine="720"/>
    </w:pPr>
    <w:rPr>
      <w:rFonts w:ascii="Times New Roman" w:eastAsia="Times New Roman" w:hAnsi="Times New Roman" w:cs="Times New Roman"/>
      <w:sz w:val="28"/>
      <w:szCs w:val="20"/>
      <w:lang w:eastAsia="ru-RU"/>
    </w:rPr>
  </w:style>
  <w:style w:type="character" w:customStyle="1" w:styleId="1">
    <w:name w:val="Основной текст с отступом Знак1"/>
    <w:basedOn w:val="a0"/>
    <w:uiPriority w:val="99"/>
    <w:semiHidden/>
    <w:rsid w:val="005C0647"/>
  </w:style>
  <w:style w:type="paragraph" w:styleId="a5">
    <w:name w:val="List Paragraph"/>
    <w:basedOn w:val="a"/>
    <w:uiPriority w:val="34"/>
    <w:qFormat/>
    <w:rsid w:val="00A80C7C"/>
    <w:pPr>
      <w:ind w:left="720"/>
      <w:contextualSpacing/>
    </w:pPr>
  </w:style>
  <w:style w:type="paragraph" w:customStyle="1" w:styleId="ConsNormal">
    <w:name w:val="ConsNormal"/>
    <w:rsid w:val="008B09A3"/>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PlusNormal">
    <w:name w:val="ConsPlusNormal"/>
    <w:qFormat/>
    <w:rsid w:val="008B0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D6B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6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2020-04-22T13:37:00Z</cp:lastPrinted>
  <dcterms:created xsi:type="dcterms:W3CDTF">2020-04-22T14:20:00Z</dcterms:created>
  <dcterms:modified xsi:type="dcterms:W3CDTF">2020-04-22T14:20:00Z</dcterms:modified>
</cp:coreProperties>
</file>