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15" w:rsidRPr="00233E35" w:rsidRDefault="008B0D15" w:rsidP="008B0D15">
      <w:pPr>
        <w:pStyle w:val="ConsNormal"/>
        <w:widowControl/>
        <w:spacing w:before="120" w:after="120"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3E35">
        <w:rPr>
          <w:rFonts w:ascii="Times New Roman" w:hAnsi="Times New Roman"/>
          <w:b/>
          <w:sz w:val="28"/>
          <w:szCs w:val="28"/>
        </w:rPr>
        <w:t xml:space="preserve">Предложения </w:t>
      </w:r>
    </w:p>
    <w:p w:rsidR="004522E8" w:rsidRDefault="008B0D15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3E35">
        <w:rPr>
          <w:rFonts w:ascii="Times New Roman" w:hAnsi="Times New Roman"/>
          <w:b/>
          <w:sz w:val="28"/>
          <w:szCs w:val="28"/>
        </w:rPr>
        <w:t xml:space="preserve">по  индексации минимальных размеров </w:t>
      </w:r>
      <w:r w:rsidR="006459D2">
        <w:rPr>
          <w:rFonts w:ascii="Times New Roman" w:hAnsi="Times New Roman"/>
          <w:b/>
          <w:sz w:val="28"/>
          <w:szCs w:val="28"/>
        </w:rPr>
        <w:t xml:space="preserve">обязательных </w:t>
      </w:r>
    </w:p>
    <w:p w:rsidR="004522E8" w:rsidRDefault="008B0D15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социальных выплат</w:t>
      </w:r>
      <w:r w:rsidRPr="00233E35">
        <w:rPr>
          <w:rFonts w:ascii="Times New Roman" w:hAnsi="Times New Roman"/>
          <w:b/>
          <w:sz w:val="28"/>
          <w:szCs w:val="28"/>
        </w:rPr>
        <w:t xml:space="preserve">, </w:t>
      </w:r>
      <w:r w:rsidR="006459D2">
        <w:rPr>
          <w:rFonts w:ascii="Times New Roman" w:hAnsi="Times New Roman"/>
          <w:b/>
          <w:sz w:val="28"/>
          <w:szCs w:val="28"/>
        </w:rPr>
        <w:t xml:space="preserve">а также предложения по порядку </w:t>
      </w:r>
      <w:r>
        <w:rPr>
          <w:rFonts w:ascii="Times New Roman" w:hAnsi="Times New Roman"/>
          <w:b/>
          <w:sz w:val="28"/>
          <w:szCs w:val="28"/>
        </w:rPr>
        <w:t>индексации (повышени</w:t>
      </w:r>
      <w:r w:rsidR="006459D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) оплаты труда работников организаций </w:t>
      </w:r>
    </w:p>
    <w:p w:rsidR="008B0D15" w:rsidRDefault="008B0D15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бюджетной сферы </w:t>
      </w:r>
      <w:proofErr w:type="spellStart"/>
      <w:r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B0D15" w:rsidRPr="00233E35" w:rsidRDefault="008B0D15" w:rsidP="008B0D15">
      <w:pPr>
        <w:pStyle w:val="ConsNormal"/>
        <w:widowControl/>
        <w:spacing w:before="120" w:after="120" w:line="25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45F5" w:rsidRDefault="006459D2" w:rsidP="006459D2">
      <w:pPr>
        <w:pStyle w:val="ConsNormal"/>
        <w:widowControl/>
        <w:spacing w:line="25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Планирование расходов бюджета </w:t>
      </w:r>
      <w:proofErr w:type="spellStart"/>
      <w:r w:rsidR="00835AE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B0D15" w:rsidRPr="008B0D1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35AE1">
        <w:rPr>
          <w:rFonts w:ascii="Times New Roman" w:hAnsi="Times New Roman" w:cs="Times New Roman"/>
          <w:sz w:val="28"/>
          <w:szCs w:val="28"/>
        </w:rPr>
        <w:t>ого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5AE1">
        <w:rPr>
          <w:rFonts w:ascii="Times New Roman" w:hAnsi="Times New Roman" w:cs="Times New Roman"/>
          <w:sz w:val="28"/>
          <w:szCs w:val="28"/>
        </w:rPr>
        <w:t>а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 на 20</w:t>
      </w:r>
      <w:r w:rsidR="00835AE1">
        <w:rPr>
          <w:rFonts w:ascii="Times New Roman" w:hAnsi="Times New Roman" w:cs="Times New Roman"/>
          <w:sz w:val="28"/>
          <w:szCs w:val="28"/>
        </w:rPr>
        <w:t>20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254C6">
        <w:rPr>
          <w:rFonts w:ascii="Times New Roman" w:hAnsi="Times New Roman" w:cs="Times New Roman"/>
          <w:sz w:val="28"/>
          <w:szCs w:val="28"/>
        </w:rPr>
        <w:t>2</w:t>
      </w:r>
      <w:r w:rsidR="00835AE1">
        <w:rPr>
          <w:rFonts w:ascii="Times New Roman" w:hAnsi="Times New Roman" w:cs="Times New Roman"/>
          <w:sz w:val="28"/>
          <w:szCs w:val="28"/>
        </w:rPr>
        <w:t>1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 и 20</w:t>
      </w:r>
      <w:r w:rsidR="00BD2AE8">
        <w:rPr>
          <w:rFonts w:ascii="Times New Roman" w:hAnsi="Times New Roman" w:cs="Times New Roman"/>
          <w:sz w:val="28"/>
          <w:szCs w:val="28"/>
        </w:rPr>
        <w:t>2</w:t>
      </w:r>
      <w:r w:rsidR="00835AE1">
        <w:rPr>
          <w:rFonts w:ascii="Times New Roman" w:hAnsi="Times New Roman" w:cs="Times New Roman"/>
          <w:sz w:val="28"/>
          <w:szCs w:val="28"/>
        </w:rPr>
        <w:t>2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945F5" w:rsidRPr="00233E35">
        <w:rPr>
          <w:rFonts w:ascii="Times New Roman" w:hAnsi="Times New Roman" w:cs="Times New Roman"/>
          <w:sz w:val="28"/>
          <w:szCs w:val="28"/>
        </w:rPr>
        <w:t xml:space="preserve">осуществляется с учётом следующих решений по индексации </w:t>
      </w:r>
      <w:r w:rsidR="005945F5">
        <w:rPr>
          <w:rFonts w:ascii="Times New Roman" w:hAnsi="Times New Roman" w:cs="Times New Roman"/>
          <w:sz w:val="28"/>
          <w:szCs w:val="28"/>
        </w:rPr>
        <w:t>размеров социальных выплат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59D2">
        <w:rPr>
          <w:rFonts w:ascii="Times New Roman" w:hAnsi="Times New Roman"/>
          <w:sz w:val="28"/>
          <w:szCs w:val="28"/>
        </w:rPr>
        <w:t>индексации (повышения</w:t>
      </w:r>
      <w:r>
        <w:rPr>
          <w:rFonts w:ascii="Times New Roman" w:hAnsi="Times New Roman"/>
          <w:sz w:val="28"/>
          <w:szCs w:val="28"/>
        </w:rPr>
        <w:t>)</w:t>
      </w:r>
      <w:r w:rsidRPr="006459D2">
        <w:rPr>
          <w:rFonts w:ascii="Times New Roman" w:hAnsi="Times New Roman"/>
          <w:sz w:val="28"/>
          <w:szCs w:val="28"/>
        </w:rPr>
        <w:t xml:space="preserve"> оплаты труда работников организаций бюджетной сферы </w:t>
      </w:r>
      <w:proofErr w:type="spellStart"/>
      <w:r w:rsidRPr="006459D2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6459D2">
        <w:rPr>
          <w:rFonts w:ascii="Times New Roman" w:hAnsi="Times New Roman"/>
          <w:sz w:val="28"/>
          <w:szCs w:val="28"/>
        </w:rPr>
        <w:t xml:space="preserve"> района</w:t>
      </w:r>
      <w:r w:rsidR="005945F5">
        <w:rPr>
          <w:rFonts w:ascii="Times New Roman" w:hAnsi="Times New Roman" w:cs="Times New Roman"/>
          <w:sz w:val="28"/>
          <w:szCs w:val="28"/>
        </w:rPr>
        <w:t>:</w:t>
      </w:r>
    </w:p>
    <w:p w:rsidR="008B0D15" w:rsidRDefault="008B0D15" w:rsidP="008B0D15">
      <w:pPr>
        <w:keepNext/>
        <w:spacing w:before="120" w:line="257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33E35">
        <w:rPr>
          <w:rFonts w:ascii="Times New Roman" w:hAnsi="Times New Roman"/>
          <w:sz w:val="28"/>
          <w:szCs w:val="28"/>
        </w:rPr>
        <w:t>Таблица 1</w:t>
      </w:r>
    </w:p>
    <w:p w:rsidR="00BD2AE8" w:rsidRDefault="00BD2AE8" w:rsidP="00BD2AE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E35">
        <w:rPr>
          <w:rFonts w:ascii="Times New Roman" w:hAnsi="Times New Roman"/>
          <w:sz w:val="28"/>
          <w:szCs w:val="28"/>
        </w:rPr>
        <w:t>Решения об индексации отдельных статей расходов,</w:t>
      </w:r>
    </w:p>
    <w:p w:rsidR="00BD2AE8" w:rsidRDefault="00BD2AE8" w:rsidP="00835AE1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запланированные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при</w:t>
      </w:r>
      <w:r w:rsidRPr="00233E35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233E35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5AE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835AE1" w:rsidRPr="008B0D15">
        <w:rPr>
          <w:rFonts w:ascii="Times New Roman" w:hAnsi="Times New Roman"/>
          <w:sz w:val="28"/>
          <w:szCs w:val="28"/>
        </w:rPr>
        <w:t xml:space="preserve"> муниципальн</w:t>
      </w:r>
      <w:r w:rsidR="00835AE1">
        <w:rPr>
          <w:rFonts w:ascii="Times New Roman" w:hAnsi="Times New Roman"/>
          <w:sz w:val="28"/>
          <w:szCs w:val="28"/>
        </w:rPr>
        <w:t>ого</w:t>
      </w:r>
      <w:r w:rsidR="00835AE1" w:rsidRPr="008B0D15">
        <w:rPr>
          <w:rFonts w:ascii="Times New Roman" w:hAnsi="Times New Roman"/>
          <w:sz w:val="28"/>
          <w:szCs w:val="28"/>
        </w:rPr>
        <w:t xml:space="preserve"> район</w:t>
      </w:r>
      <w:r w:rsidR="00835AE1">
        <w:rPr>
          <w:rFonts w:ascii="Times New Roman" w:hAnsi="Times New Roman"/>
          <w:sz w:val="28"/>
          <w:szCs w:val="28"/>
        </w:rPr>
        <w:t>а</w:t>
      </w:r>
      <w:r w:rsidR="00835AE1" w:rsidRPr="008B0D15">
        <w:rPr>
          <w:rFonts w:ascii="Times New Roman" w:hAnsi="Times New Roman"/>
          <w:sz w:val="28"/>
          <w:szCs w:val="28"/>
        </w:rPr>
        <w:t xml:space="preserve"> на 20</w:t>
      </w:r>
      <w:r w:rsidR="00835AE1">
        <w:rPr>
          <w:rFonts w:ascii="Times New Roman" w:hAnsi="Times New Roman"/>
          <w:sz w:val="28"/>
          <w:szCs w:val="28"/>
        </w:rPr>
        <w:t>20</w:t>
      </w:r>
      <w:r w:rsidR="00835AE1" w:rsidRPr="008B0D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835AE1">
        <w:rPr>
          <w:rFonts w:ascii="Times New Roman" w:hAnsi="Times New Roman"/>
          <w:sz w:val="28"/>
          <w:szCs w:val="28"/>
        </w:rPr>
        <w:t>21</w:t>
      </w:r>
      <w:r w:rsidR="00835AE1" w:rsidRPr="008B0D15">
        <w:rPr>
          <w:rFonts w:ascii="Times New Roman" w:hAnsi="Times New Roman"/>
          <w:sz w:val="28"/>
          <w:szCs w:val="28"/>
        </w:rPr>
        <w:t xml:space="preserve"> и 20</w:t>
      </w:r>
      <w:r w:rsidR="00835AE1">
        <w:rPr>
          <w:rFonts w:ascii="Times New Roman" w:hAnsi="Times New Roman"/>
          <w:sz w:val="28"/>
          <w:szCs w:val="28"/>
        </w:rPr>
        <w:t>22</w:t>
      </w:r>
      <w:r w:rsidR="00835AE1" w:rsidRPr="008B0D1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одов</w:t>
      </w:r>
    </w:p>
    <w:p w:rsidR="00BD2AE8" w:rsidRPr="00233E35" w:rsidRDefault="00BD2AE8" w:rsidP="00BD2AE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AE8" w:rsidRDefault="00BD2AE8" w:rsidP="00BD2A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1981"/>
        <w:gridCol w:w="3835"/>
      </w:tblGrid>
      <w:tr w:rsidR="00835AE1" w:rsidRPr="00870F35" w:rsidTr="008C004F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09FF">
              <w:rPr>
                <w:rFonts w:ascii="Times New Roman" w:hAnsi="Times New Roman"/>
                <w:sz w:val="24"/>
                <w:szCs w:val="28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09FF">
              <w:rPr>
                <w:rFonts w:ascii="Times New Roman" w:hAnsi="Times New Roman"/>
                <w:sz w:val="24"/>
                <w:szCs w:val="28"/>
              </w:rPr>
              <w:t>Коэффициент</w:t>
            </w:r>
            <w:r w:rsidRPr="004D09FF">
              <w:rPr>
                <w:rFonts w:ascii="Times New Roman" w:hAnsi="Times New Roman"/>
                <w:sz w:val="24"/>
                <w:szCs w:val="28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09FF">
              <w:rPr>
                <w:rFonts w:ascii="Times New Roman" w:hAnsi="Times New Roman"/>
                <w:sz w:val="24"/>
                <w:szCs w:val="28"/>
              </w:rPr>
              <w:t xml:space="preserve">Дата начала применения 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09FF">
              <w:rPr>
                <w:rFonts w:ascii="Times New Roman" w:hAnsi="Times New Roman"/>
                <w:sz w:val="24"/>
                <w:szCs w:val="28"/>
              </w:rPr>
              <w:t>коэффициента индексации</w:t>
            </w:r>
          </w:p>
        </w:tc>
      </w:tr>
      <w:tr w:rsidR="00835AE1" w:rsidRPr="00870F35" w:rsidTr="00835AE1">
        <w:tc>
          <w:tcPr>
            <w:tcW w:w="2082" w:type="pct"/>
            <w:shd w:val="clear" w:color="auto" w:fill="auto"/>
            <w:vAlign w:val="center"/>
          </w:tcPr>
          <w:p w:rsidR="00835AE1" w:rsidRPr="004D09FF" w:rsidRDefault="00835AE1" w:rsidP="008C004F">
            <w:pPr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Фонд оплаты труда</w:t>
            </w:r>
          </w:p>
          <w:p w:rsidR="00835AE1" w:rsidRPr="004D09FF" w:rsidRDefault="00835AE1" w:rsidP="008C004F">
            <w:pPr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 xml:space="preserve">работников муниципальных учреждений  </w:t>
            </w:r>
            <w:proofErr w:type="spellStart"/>
            <w:r w:rsidRPr="004D09FF">
              <w:rPr>
                <w:rFonts w:ascii="Times New Roman" w:hAnsi="Times New Roman"/>
                <w:sz w:val="26"/>
                <w:szCs w:val="26"/>
              </w:rPr>
              <w:t>Клетнянского</w:t>
            </w:r>
            <w:proofErr w:type="spellEnd"/>
            <w:r w:rsidRPr="004D09FF">
              <w:rPr>
                <w:rFonts w:ascii="Times New Roman" w:hAnsi="Times New Roman"/>
                <w:sz w:val="26"/>
                <w:szCs w:val="26"/>
              </w:rPr>
              <w:t xml:space="preserve"> района Брянской области, на которых не распространяется действие Указов Президента от 07.05.2012 № 597, от 01.06.2012 № 761, от 28.12.2012 № 1688, органов местного самоуправления.</w:t>
            </w:r>
          </w:p>
        </w:tc>
        <w:tc>
          <w:tcPr>
            <w:tcW w:w="994" w:type="pct"/>
            <w:vAlign w:val="center"/>
          </w:tcPr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1,038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1,040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1,040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 октября 2020 года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 октября 2021 года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 октября 2022 года</w:t>
            </w:r>
          </w:p>
        </w:tc>
      </w:tr>
      <w:tr w:rsidR="00835AE1" w:rsidRPr="00870F35" w:rsidTr="004D09FF">
        <w:trPr>
          <w:trHeight w:val="986"/>
        </w:trPr>
        <w:tc>
          <w:tcPr>
            <w:tcW w:w="2082" w:type="pct"/>
            <w:shd w:val="clear" w:color="auto" w:fill="auto"/>
            <w:vAlign w:val="center"/>
          </w:tcPr>
          <w:p w:rsidR="00835AE1" w:rsidRPr="004D09FF" w:rsidRDefault="00835AE1" w:rsidP="008C004F">
            <w:pPr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994" w:type="pct"/>
            <w:vAlign w:val="center"/>
          </w:tcPr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1,038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1,040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1,040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 октября 2020 года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 октября 2021 года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 октября 2022 года</w:t>
            </w:r>
          </w:p>
        </w:tc>
      </w:tr>
      <w:tr w:rsidR="00835AE1" w:rsidRPr="00870F35" w:rsidTr="008C004F">
        <w:trPr>
          <w:trHeight w:val="986"/>
        </w:trPr>
        <w:tc>
          <w:tcPr>
            <w:tcW w:w="2082" w:type="pct"/>
            <w:shd w:val="clear" w:color="auto" w:fill="auto"/>
            <w:vAlign w:val="center"/>
          </w:tcPr>
          <w:p w:rsidR="00835AE1" w:rsidRPr="004D09FF" w:rsidRDefault="00835AE1" w:rsidP="008C004F">
            <w:pPr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Стипендии</w:t>
            </w:r>
          </w:p>
        </w:tc>
        <w:tc>
          <w:tcPr>
            <w:tcW w:w="994" w:type="pct"/>
            <w:vAlign w:val="center"/>
          </w:tcPr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1,038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1,040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 сентября 2020 года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 сентября 2021 года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 сентября 2022 года</w:t>
            </w:r>
          </w:p>
        </w:tc>
      </w:tr>
      <w:tr w:rsidR="00835AE1" w:rsidRPr="00870F35" w:rsidTr="008C004F">
        <w:trPr>
          <w:trHeight w:val="985"/>
        </w:trPr>
        <w:tc>
          <w:tcPr>
            <w:tcW w:w="2082" w:type="pct"/>
            <w:shd w:val="clear" w:color="auto" w:fill="auto"/>
            <w:vAlign w:val="center"/>
          </w:tcPr>
          <w:p w:rsidR="00835AE1" w:rsidRPr="004D09FF" w:rsidRDefault="00835AE1" w:rsidP="008C004F">
            <w:pPr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Расходы по оплате коммунальных услуг и сре</w:t>
            </w:r>
            <w:proofErr w:type="gramStart"/>
            <w:r w:rsidRPr="004D09FF">
              <w:rPr>
                <w:rFonts w:ascii="Times New Roman" w:hAnsi="Times New Roman"/>
                <w:sz w:val="26"/>
                <w:szCs w:val="26"/>
              </w:rPr>
              <w:t>дств св</w:t>
            </w:r>
            <w:proofErr w:type="gramEnd"/>
            <w:r w:rsidRPr="004D09FF">
              <w:rPr>
                <w:rFonts w:ascii="Times New Roman" w:hAnsi="Times New Roman"/>
                <w:sz w:val="26"/>
                <w:szCs w:val="26"/>
              </w:rPr>
              <w:t>язи</w:t>
            </w:r>
          </w:p>
        </w:tc>
        <w:tc>
          <w:tcPr>
            <w:tcW w:w="994" w:type="pct"/>
            <w:vAlign w:val="center"/>
          </w:tcPr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1,038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1,040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lastRenderedPageBreak/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lastRenderedPageBreak/>
              <w:t>1 января 2020 года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1 января 2021 года</w:t>
            </w:r>
          </w:p>
          <w:p w:rsidR="00835AE1" w:rsidRPr="004D09FF" w:rsidRDefault="00835AE1" w:rsidP="008C00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lastRenderedPageBreak/>
              <w:t>1 января 2022 года</w:t>
            </w:r>
          </w:p>
        </w:tc>
      </w:tr>
    </w:tbl>
    <w:p w:rsidR="0028405A" w:rsidRDefault="0028405A" w:rsidP="008B0D15">
      <w:pPr>
        <w:pStyle w:val="ConsNormal"/>
        <w:widowControl/>
        <w:spacing w:before="120" w:after="120" w:line="25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D09FF" w:rsidRPr="0039605C" w:rsidRDefault="004D09FF" w:rsidP="004D09F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05C">
        <w:rPr>
          <w:rFonts w:ascii="Times New Roman" w:hAnsi="Times New Roman"/>
          <w:sz w:val="28"/>
          <w:szCs w:val="28"/>
        </w:rPr>
        <w:t xml:space="preserve">С целью повышения уровня государственной поддержки наиболее социально незащищенных слоев населения </w:t>
      </w:r>
      <w:r>
        <w:rPr>
          <w:rFonts w:ascii="Times New Roman" w:hAnsi="Times New Roman"/>
          <w:sz w:val="28"/>
          <w:szCs w:val="28"/>
        </w:rPr>
        <w:t>за счет средств</w:t>
      </w:r>
      <w:r w:rsidRPr="006D4947">
        <w:rPr>
          <w:rFonts w:ascii="Times New Roman" w:hAnsi="Times New Roman"/>
          <w:sz w:val="28"/>
          <w:szCs w:val="28"/>
        </w:rPr>
        <w:t xml:space="preserve"> областного бюджета </w:t>
      </w:r>
      <w:r w:rsidRPr="0039605C">
        <w:rPr>
          <w:rFonts w:ascii="Times New Roman" w:hAnsi="Times New Roman"/>
          <w:sz w:val="28"/>
          <w:szCs w:val="28"/>
        </w:rPr>
        <w:t xml:space="preserve"> на 2020 год и на плановый период 2021 и 2022 годов заплан</w:t>
      </w:r>
      <w:r w:rsidRPr="0039605C">
        <w:rPr>
          <w:rFonts w:ascii="Times New Roman" w:hAnsi="Times New Roman"/>
          <w:sz w:val="28"/>
          <w:szCs w:val="28"/>
        </w:rPr>
        <w:t>и</w:t>
      </w:r>
      <w:r w:rsidRPr="0039605C">
        <w:rPr>
          <w:rFonts w:ascii="Times New Roman" w:hAnsi="Times New Roman"/>
          <w:sz w:val="28"/>
          <w:szCs w:val="28"/>
        </w:rPr>
        <w:t>ровано увеличение размеров действующих на территории региона социал</w:t>
      </w:r>
      <w:r w:rsidRPr="0039605C">
        <w:rPr>
          <w:rFonts w:ascii="Times New Roman" w:hAnsi="Times New Roman"/>
          <w:sz w:val="28"/>
          <w:szCs w:val="28"/>
        </w:rPr>
        <w:t>ь</w:t>
      </w:r>
      <w:r w:rsidRPr="0039605C">
        <w:rPr>
          <w:rFonts w:ascii="Times New Roman" w:hAnsi="Times New Roman"/>
          <w:sz w:val="28"/>
          <w:szCs w:val="28"/>
        </w:rPr>
        <w:t>ных выплат и пособий на 3,8% с 1 октября 2020 года, на 4,0% с 1</w:t>
      </w:r>
      <w:r>
        <w:rPr>
          <w:rFonts w:ascii="Times New Roman" w:hAnsi="Times New Roman"/>
          <w:sz w:val="28"/>
          <w:szCs w:val="28"/>
        </w:rPr>
        <w:t> </w:t>
      </w:r>
      <w:r w:rsidRPr="0039605C">
        <w:rPr>
          <w:rFonts w:ascii="Times New Roman" w:hAnsi="Times New Roman"/>
          <w:sz w:val="28"/>
          <w:szCs w:val="28"/>
        </w:rPr>
        <w:t>октября 2021 года, на 4,0% с 1 октября 2022 года (</w:t>
      </w:r>
      <w:r>
        <w:rPr>
          <w:rFonts w:ascii="Times New Roman" w:hAnsi="Times New Roman"/>
          <w:sz w:val="28"/>
          <w:szCs w:val="28"/>
        </w:rPr>
        <w:t>т</w:t>
      </w:r>
      <w:r w:rsidRPr="0039605C">
        <w:rPr>
          <w:rFonts w:ascii="Times New Roman" w:hAnsi="Times New Roman"/>
          <w:sz w:val="28"/>
          <w:szCs w:val="28"/>
        </w:rPr>
        <w:t>аблица</w:t>
      </w:r>
      <w:proofErr w:type="gramEnd"/>
      <w:r w:rsidRPr="0039605C">
        <w:rPr>
          <w:rFonts w:ascii="Times New Roman" w:hAnsi="Times New Roman"/>
          <w:sz w:val="28"/>
          <w:szCs w:val="28"/>
        </w:rPr>
        <w:t xml:space="preserve"> 2).</w:t>
      </w:r>
    </w:p>
    <w:p w:rsidR="004D09FF" w:rsidRPr="0039605C" w:rsidRDefault="004D09FF" w:rsidP="004D09FF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D09FF" w:rsidRPr="0039605C" w:rsidRDefault="004D09FF" w:rsidP="004D09FF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9605C">
        <w:rPr>
          <w:rFonts w:ascii="Times New Roman" w:hAnsi="Times New Roman"/>
          <w:sz w:val="28"/>
          <w:szCs w:val="28"/>
        </w:rPr>
        <w:t>Таблица 2</w:t>
      </w:r>
    </w:p>
    <w:p w:rsidR="004D09FF" w:rsidRPr="0039605C" w:rsidRDefault="004D09FF" w:rsidP="004D09FF">
      <w:pPr>
        <w:pStyle w:val="ConsNormal"/>
        <w:keepNext/>
        <w:widowControl/>
        <w:spacing w:before="120"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1FBD">
        <w:rPr>
          <w:rFonts w:ascii="Times New Roman" w:hAnsi="Times New Roman"/>
          <w:sz w:val="28"/>
          <w:szCs w:val="28"/>
        </w:rPr>
        <w:t>Принятые решения об индексации социальных выплат</w:t>
      </w:r>
      <w:r>
        <w:rPr>
          <w:rFonts w:ascii="Times New Roman" w:hAnsi="Times New Roman"/>
          <w:sz w:val="28"/>
          <w:szCs w:val="28"/>
        </w:rPr>
        <w:t>,</w:t>
      </w:r>
      <w:r w:rsidRPr="00821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финансирование которых осуществляется за счет субвенций из областного бюджета</w:t>
      </w:r>
      <w:r w:rsidRPr="00233E35">
        <w:rPr>
          <w:rFonts w:ascii="Times New Roman" w:hAnsi="Times New Roman"/>
          <w:sz w:val="28"/>
          <w:szCs w:val="28"/>
        </w:rPr>
        <w:t xml:space="preserve"> </w:t>
      </w:r>
      <w:r w:rsidRPr="0039605C">
        <w:rPr>
          <w:rFonts w:ascii="Times New Roman" w:hAnsi="Times New Roman" w:cs="Times New Roman"/>
          <w:sz w:val="28"/>
          <w:szCs w:val="28"/>
        </w:rPr>
        <w:t>в 2020 - 2022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772"/>
        <w:gridCol w:w="1641"/>
        <w:gridCol w:w="1641"/>
        <w:gridCol w:w="1637"/>
      </w:tblGrid>
      <w:tr w:rsidR="004D09FF" w:rsidRPr="0039605C" w:rsidTr="004D09FF">
        <w:trPr>
          <w:cantSplit/>
          <w:trHeight w:val="2054"/>
          <w:tblHeader/>
        </w:trPr>
        <w:tc>
          <w:tcPr>
            <w:tcW w:w="1643" w:type="pct"/>
            <w:shd w:val="clear" w:color="auto" w:fill="auto"/>
            <w:vAlign w:val="center"/>
          </w:tcPr>
          <w:p w:rsidR="004D09FF" w:rsidRPr="0039605C" w:rsidRDefault="004D09FF" w:rsidP="00962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05C">
              <w:rPr>
                <w:rFonts w:ascii="Times New Roman" w:hAnsi="Times New Roman"/>
              </w:rPr>
              <w:t>Наименование социальных выплат и пособий, по которым приняты решения об индексации (финансовое обеспечение которых осуществляется за счет средств областного бюджета)</w:t>
            </w:r>
          </w:p>
        </w:tc>
        <w:tc>
          <w:tcPr>
            <w:tcW w:w="889" w:type="pct"/>
            <w:vAlign w:val="center"/>
          </w:tcPr>
          <w:p w:rsidR="004D09FF" w:rsidRPr="0039605C" w:rsidRDefault="004D09FF" w:rsidP="00962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05C">
              <w:rPr>
                <w:rFonts w:ascii="Times New Roman" w:hAnsi="Times New Roman"/>
              </w:rPr>
              <w:t xml:space="preserve">Размер выплаты с 1 октября 2019 года с учетом индексации на 4,3%, рублей </w:t>
            </w:r>
          </w:p>
        </w:tc>
        <w:tc>
          <w:tcPr>
            <w:tcW w:w="823" w:type="pct"/>
            <w:vAlign w:val="center"/>
          </w:tcPr>
          <w:p w:rsidR="004D09FF" w:rsidRPr="0039605C" w:rsidRDefault="004D09FF" w:rsidP="00962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05C">
              <w:rPr>
                <w:rFonts w:ascii="Times New Roman" w:hAnsi="Times New Roman"/>
              </w:rPr>
              <w:t xml:space="preserve">Размер выплаты с 1 октября 2020 года с учетом индексации на 3,8%, рублей 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4D09FF" w:rsidRPr="0039605C" w:rsidRDefault="004D09FF" w:rsidP="00962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05C">
              <w:rPr>
                <w:rFonts w:ascii="Times New Roman" w:hAnsi="Times New Roman"/>
              </w:rPr>
              <w:t xml:space="preserve">Размер выплаты с 1 октября 2021 года с учетом индексации на 4,0%, рублей </w:t>
            </w:r>
          </w:p>
        </w:tc>
        <w:tc>
          <w:tcPr>
            <w:tcW w:w="821" w:type="pct"/>
          </w:tcPr>
          <w:p w:rsidR="004D09FF" w:rsidRPr="0039605C" w:rsidRDefault="004D09FF" w:rsidP="00962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05C">
              <w:rPr>
                <w:rFonts w:ascii="Times New Roman" w:hAnsi="Times New Roman"/>
              </w:rPr>
              <w:t>Размер выплаты с 1 октября 2022 года с учетом индексации на 4,0%, рублей</w:t>
            </w:r>
          </w:p>
        </w:tc>
      </w:tr>
      <w:tr w:rsidR="004D09FF" w:rsidRPr="004D09FF" w:rsidTr="004D09FF">
        <w:trPr>
          <w:cantSplit/>
          <w:trHeight w:val="585"/>
        </w:trPr>
        <w:tc>
          <w:tcPr>
            <w:tcW w:w="1643" w:type="pct"/>
            <w:shd w:val="clear" w:color="auto" w:fill="auto"/>
            <w:vAlign w:val="center"/>
          </w:tcPr>
          <w:p w:rsidR="004D09FF" w:rsidRPr="004D09FF" w:rsidRDefault="004D09FF" w:rsidP="0096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Ежемесячная денежная выплата на содержание подопечного ребенка, переданного на воспитание в семью опекуна (попечителя), приемную семью, в возрасте до 6 лет</w:t>
            </w:r>
          </w:p>
        </w:tc>
        <w:tc>
          <w:tcPr>
            <w:tcW w:w="889" w:type="pct"/>
            <w:vAlign w:val="center"/>
          </w:tcPr>
          <w:p w:rsidR="004D09FF" w:rsidRPr="004D09FF" w:rsidRDefault="004D09FF" w:rsidP="00962D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6</w:t>
            </w:r>
            <w:r w:rsidRPr="004D09F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D09FF">
              <w:rPr>
                <w:rFonts w:ascii="Times New Roman" w:hAnsi="Times New Roman"/>
                <w:sz w:val="26"/>
                <w:szCs w:val="26"/>
              </w:rPr>
              <w:t>877</w:t>
            </w:r>
          </w:p>
        </w:tc>
        <w:tc>
          <w:tcPr>
            <w:tcW w:w="823" w:type="pct"/>
            <w:vAlign w:val="center"/>
          </w:tcPr>
          <w:p w:rsidR="004D09FF" w:rsidRPr="004D09FF" w:rsidRDefault="004D09FF" w:rsidP="00962D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7</w:t>
            </w:r>
            <w:r w:rsidRPr="004D09F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D09FF"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4D09FF" w:rsidRPr="004D09FF" w:rsidRDefault="004D09FF" w:rsidP="00962D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7</w:t>
            </w:r>
            <w:r w:rsidRPr="004D09F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D09FF">
              <w:rPr>
                <w:rFonts w:ascii="Times New Roman" w:hAnsi="Times New Roman"/>
                <w:sz w:val="26"/>
                <w:szCs w:val="26"/>
              </w:rPr>
              <w:t>425</w:t>
            </w:r>
          </w:p>
        </w:tc>
        <w:tc>
          <w:tcPr>
            <w:tcW w:w="821" w:type="pct"/>
            <w:vAlign w:val="center"/>
          </w:tcPr>
          <w:p w:rsidR="004D09FF" w:rsidRPr="004D09FF" w:rsidRDefault="004D09FF" w:rsidP="00962D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7</w:t>
            </w:r>
            <w:r w:rsidRPr="004D09F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D09FF">
              <w:rPr>
                <w:rFonts w:ascii="Times New Roman" w:hAnsi="Times New Roman"/>
                <w:sz w:val="26"/>
                <w:szCs w:val="26"/>
              </w:rPr>
              <w:t>722</w:t>
            </w:r>
          </w:p>
        </w:tc>
      </w:tr>
      <w:tr w:rsidR="004D09FF" w:rsidRPr="004D09FF" w:rsidTr="004D09FF">
        <w:trPr>
          <w:cantSplit/>
          <w:trHeight w:val="667"/>
        </w:trPr>
        <w:tc>
          <w:tcPr>
            <w:tcW w:w="1643" w:type="pct"/>
            <w:shd w:val="clear" w:color="auto" w:fill="auto"/>
            <w:vAlign w:val="center"/>
          </w:tcPr>
          <w:p w:rsidR="004D09FF" w:rsidRPr="004D09FF" w:rsidRDefault="004D09FF" w:rsidP="00962DD9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Ежемесячная денежная выплата на содержание подопечного ребенка, переданного на воспитание в семью опекуна (попечителя), приемную семью, в возрасте старше 6 лет</w:t>
            </w:r>
          </w:p>
        </w:tc>
        <w:tc>
          <w:tcPr>
            <w:tcW w:w="889" w:type="pct"/>
            <w:vAlign w:val="center"/>
          </w:tcPr>
          <w:p w:rsidR="004D09FF" w:rsidRPr="004D09FF" w:rsidRDefault="004D09FF" w:rsidP="00962D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7</w:t>
            </w:r>
            <w:r w:rsidRPr="004D09F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D09FF">
              <w:rPr>
                <w:rFonts w:ascii="Times New Roman" w:hAnsi="Times New Roman"/>
                <w:sz w:val="26"/>
                <w:szCs w:val="26"/>
              </w:rPr>
              <w:t>735</w:t>
            </w:r>
          </w:p>
        </w:tc>
        <w:tc>
          <w:tcPr>
            <w:tcW w:w="823" w:type="pct"/>
            <w:vAlign w:val="center"/>
          </w:tcPr>
          <w:p w:rsidR="004D09FF" w:rsidRPr="004D09FF" w:rsidRDefault="004D09FF" w:rsidP="00962D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8</w:t>
            </w:r>
            <w:r w:rsidRPr="004D09F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D09FF">
              <w:rPr>
                <w:rFonts w:ascii="Times New Roman" w:hAnsi="Times New Roman"/>
                <w:sz w:val="26"/>
                <w:szCs w:val="26"/>
              </w:rPr>
              <w:t>029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4D09FF" w:rsidRPr="004D09FF" w:rsidRDefault="004D09FF" w:rsidP="00962D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8</w:t>
            </w:r>
            <w:r w:rsidRPr="004D09F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D09FF">
              <w:rPr>
                <w:rFonts w:ascii="Times New Roman" w:hAnsi="Times New Roman"/>
                <w:sz w:val="26"/>
                <w:szCs w:val="26"/>
              </w:rPr>
              <w:t>351</w:t>
            </w:r>
          </w:p>
        </w:tc>
        <w:tc>
          <w:tcPr>
            <w:tcW w:w="821" w:type="pct"/>
            <w:vAlign w:val="center"/>
          </w:tcPr>
          <w:p w:rsidR="004D09FF" w:rsidRPr="004D09FF" w:rsidRDefault="004D09FF" w:rsidP="00962D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8</w:t>
            </w:r>
            <w:r w:rsidRPr="004D09F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D09FF">
              <w:rPr>
                <w:rFonts w:ascii="Times New Roman" w:hAnsi="Times New Roman"/>
                <w:sz w:val="26"/>
                <w:szCs w:val="26"/>
              </w:rPr>
              <w:t>686</w:t>
            </w:r>
          </w:p>
        </w:tc>
      </w:tr>
      <w:tr w:rsidR="004D09FF" w:rsidRPr="004D09FF" w:rsidTr="004D09FF">
        <w:trPr>
          <w:cantSplit/>
          <w:trHeight w:val="667"/>
        </w:trPr>
        <w:tc>
          <w:tcPr>
            <w:tcW w:w="1643" w:type="pct"/>
            <w:shd w:val="clear" w:color="auto" w:fill="auto"/>
            <w:vAlign w:val="center"/>
          </w:tcPr>
          <w:p w:rsidR="004D09FF" w:rsidRPr="004D09FF" w:rsidRDefault="004D09FF" w:rsidP="00962DD9">
            <w:pPr>
              <w:keepLine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Ежемесячная денежная выплата на проезд подопечного ребенка, переданного на воспитание в семью опекуна (попечителя), приемную семью</w:t>
            </w:r>
          </w:p>
        </w:tc>
        <w:tc>
          <w:tcPr>
            <w:tcW w:w="889" w:type="pct"/>
            <w:vAlign w:val="center"/>
          </w:tcPr>
          <w:p w:rsidR="004D09FF" w:rsidRPr="004D09FF" w:rsidRDefault="004D09FF" w:rsidP="00962D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318</w:t>
            </w:r>
          </w:p>
        </w:tc>
        <w:tc>
          <w:tcPr>
            <w:tcW w:w="823" w:type="pct"/>
            <w:vAlign w:val="center"/>
          </w:tcPr>
          <w:p w:rsidR="004D09FF" w:rsidRPr="004D09FF" w:rsidRDefault="004D09FF" w:rsidP="00962D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331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4D09FF" w:rsidRPr="004D09FF" w:rsidRDefault="004D09FF" w:rsidP="00962D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345</w:t>
            </w:r>
          </w:p>
        </w:tc>
        <w:tc>
          <w:tcPr>
            <w:tcW w:w="821" w:type="pct"/>
            <w:vAlign w:val="center"/>
          </w:tcPr>
          <w:p w:rsidR="004D09FF" w:rsidRPr="004D09FF" w:rsidRDefault="004D09FF" w:rsidP="00962D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9FF">
              <w:rPr>
                <w:rFonts w:ascii="Times New Roman" w:hAnsi="Times New Roman"/>
                <w:sz w:val="26"/>
                <w:szCs w:val="26"/>
              </w:rPr>
              <w:t>359</w:t>
            </w:r>
          </w:p>
        </w:tc>
      </w:tr>
    </w:tbl>
    <w:p w:rsidR="0028405A" w:rsidRPr="004D09FF" w:rsidRDefault="0028405A" w:rsidP="008B0D15">
      <w:pPr>
        <w:pStyle w:val="ConsNormal"/>
        <w:widowControl/>
        <w:spacing w:before="120" w:after="120" w:line="252" w:lineRule="auto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28405A" w:rsidRPr="004D09FF" w:rsidRDefault="0028405A" w:rsidP="008B0D15">
      <w:pPr>
        <w:pStyle w:val="ConsNormal"/>
        <w:widowControl/>
        <w:spacing w:before="120" w:after="120" w:line="252" w:lineRule="auto"/>
        <w:ind w:firstLine="0"/>
        <w:jc w:val="right"/>
        <w:rPr>
          <w:rFonts w:ascii="Times New Roman" w:hAnsi="Times New Roman"/>
          <w:sz w:val="26"/>
          <w:szCs w:val="26"/>
        </w:rPr>
      </w:pPr>
    </w:p>
    <w:p w:rsidR="0028405A" w:rsidRDefault="0028405A" w:rsidP="008B0D15">
      <w:pPr>
        <w:pStyle w:val="ConsNormal"/>
        <w:widowControl/>
        <w:spacing w:before="120" w:after="120" w:line="252" w:lineRule="auto"/>
        <w:ind w:firstLine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8405A" w:rsidSect="00AC7831">
      <w:pgSz w:w="11906" w:h="16838"/>
      <w:pgMar w:top="680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C3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A2360"/>
    <w:rsid w:val="001B66D6"/>
    <w:rsid w:val="001E09A3"/>
    <w:rsid w:val="001E4B97"/>
    <w:rsid w:val="00201622"/>
    <w:rsid w:val="00233390"/>
    <w:rsid w:val="0028405A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22E8"/>
    <w:rsid w:val="0045441B"/>
    <w:rsid w:val="0045714E"/>
    <w:rsid w:val="00470960"/>
    <w:rsid w:val="0047266B"/>
    <w:rsid w:val="00485D65"/>
    <w:rsid w:val="004A6A34"/>
    <w:rsid w:val="004D09FF"/>
    <w:rsid w:val="004F09FA"/>
    <w:rsid w:val="0050653C"/>
    <w:rsid w:val="00513556"/>
    <w:rsid w:val="0052692E"/>
    <w:rsid w:val="005848EF"/>
    <w:rsid w:val="00592EF9"/>
    <w:rsid w:val="005945F5"/>
    <w:rsid w:val="005A645F"/>
    <w:rsid w:val="005C2F7A"/>
    <w:rsid w:val="005E0331"/>
    <w:rsid w:val="00604973"/>
    <w:rsid w:val="0064187D"/>
    <w:rsid w:val="006459D2"/>
    <w:rsid w:val="00651442"/>
    <w:rsid w:val="00660D02"/>
    <w:rsid w:val="006851A5"/>
    <w:rsid w:val="006A2DA4"/>
    <w:rsid w:val="006A4B2F"/>
    <w:rsid w:val="006C22C3"/>
    <w:rsid w:val="006C47B2"/>
    <w:rsid w:val="00752057"/>
    <w:rsid w:val="00772CBB"/>
    <w:rsid w:val="00792F8F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35AE1"/>
    <w:rsid w:val="00860C7F"/>
    <w:rsid w:val="00865017"/>
    <w:rsid w:val="00870C3F"/>
    <w:rsid w:val="0088124C"/>
    <w:rsid w:val="00884B13"/>
    <w:rsid w:val="0088793B"/>
    <w:rsid w:val="00894617"/>
    <w:rsid w:val="008B0D15"/>
    <w:rsid w:val="008D2388"/>
    <w:rsid w:val="009145D5"/>
    <w:rsid w:val="00941581"/>
    <w:rsid w:val="00941C21"/>
    <w:rsid w:val="00974842"/>
    <w:rsid w:val="009A6A03"/>
    <w:rsid w:val="009B21B2"/>
    <w:rsid w:val="009C0560"/>
    <w:rsid w:val="009E2CF7"/>
    <w:rsid w:val="009F703C"/>
    <w:rsid w:val="00A045A4"/>
    <w:rsid w:val="00A415A3"/>
    <w:rsid w:val="00AC7831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BD2AE8"/>
    <w:rsid w:val="00C063A9"/>
    <w:rsid w:val="00C16128"/>
    <w:rsid w:val="00C22B35"/>
    <w:rsid w:val="00C54977"/>
    <w:rsid w:val="00C74774"/>
    <w:rsid w:val="00C901B3"/>
    <w:rsid w:val="00CA10A1"/>
    <w:rsid w:val="00CA4D3D"/>
    <w:rsid w:val="00D254C6"/>
    <w:rsid w:val="00D5426F"/>
    <w:rsid w:val="00D93629"/>
    <w:rsid w:val="00DC763C"/>
    <w:rsid w:val="00DE61B7"/>
    <w:rsid w:val="00E10C28"/>
    <w:rsid w:val="00E125B5"/>
    <w:rsid w:val="00E16FC7"/>
    <w:rsid w:val="00E41010"/>
    <w:rsid w:val="00E4748A"/>
    <w:rsid w:val="00E668CE"/>
    <w:rsid w:val="00E7652E"/>
    <w:rsid w:val="00EA1EDA"/>
    <w:rsid w:val="00ED141D"/>
    <w:rsid w:val="00EF5D96"/>
    <w:rsid w:val="00EF5E13"/>
    <w:rsid w:val="00F21141"/>
    <w:rsid w:val="00F36FC3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0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2F8F"/>
    <w:pPr>
      <w:ind w:left="720"/>
      <w:contextualSpacing/>
    </w:pPr>
  </w:style>
  <w:style w:type="paragraph" w:customStyle="1" w:styleId="a4">
    <w:name w:val="Знак Знак Знак Знак"/>
    <w:basedOn w:val="a"/>
    <w:rsid w:val="00835A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0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2F8F"/>
    <w:pPr>
      <w:ind w:left="720"/>
      <w:contextualSpacing/>
    </w:pPr>
  </w:style>
  <w:style w:type="paragraph" w:customStyle="1" w:styleId="a4">
    <w:name w:val="Знак Знак Знак Знак"/>
    <w:basedOn w:val="a"/>
    <w:rsid w:val="00835A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2019-11-13T17:01:00Z</cp:lastPrinted>
  <dcterms:created xsi:type="dcterms:W3CDTF">2016-11-23T08:47:00Z</dcterms:created>
  <dcterms:modified xsi:type="dcterms:W3CDTF">2019-11-13T17:25:00Z</dcterms:modified>
</cp:coreProperties>
</file>