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3C" w:rsidRPr="00D81959" w:rsidRDefault="00D45B3C" w:rsidP="00D45B3C">
      <w:pPr>
        <w:jc w:val="center"/>
        <w:rPr>
          <w:bCs/>
          <w:sz w:val="28"/>
        </w:rPr>
      </w:pPr>
      <w:r w:rsidRPr="00D81959">
        <w:rPr>
          <w:bCs/>
          <w:sz w:val="28"/>
        </w:rPr>
        <w:t>РОССИЙСКАЯ  ФЕДЕРАЦИЯ</w:t>
      </w:r>
    </w:p>
    <w:p w:rsidR="00D45B3C" w:rsidRPr="00D81959" w:rsidRDefault="00D45B3C" w:rsidP="00D45B3C">
      <w:pPr>
        <w:ind w:firstLine="360"/>
        <w:jc w:val="center"/>
        <w:rPr>
          <w:bCs/>
          <w:sz w:val="28"/>
        </w:rPr>
      </w:pPr>
      <w:r w:rsidRPr="00D81959">
        <w:rPr>
          <w:bCs/>
          <w:sz w:val="28"/>
        </w:rPr>
        <w:t>АДМИНИСТРАЦИЯ КЛЕТНЯНСКОГО РАЙОНА</w:t>
      </w:r>
    </w:p>
    <w:p w:rsidR="00D45B3C" w:rsidRPr="00D81959" w:rsidRDefault="00D45B3C" w:rsidP="00D45B3C">
      <w:pPr>
        <w:ind w:firstLine="360"/>
        <w:jc w:val="center"/>
        <w:rPr>
          <w:sz w:val="28"/>
        </w:rPr>
      </w:pPr>
      <w:r w:rsidRPr="00D81959">
        <w:rPr>
          <w:bCs/>
          <w:sz w:val="28"/>
        </w:rPr>
        <w:t>БРЯНСКОЙ ОБЛАСТИ</w:t>
      </w:r>
    </w:p>
    <w:p w:rsidR="00D45B3C" w:rsidRPr="00D81959" w:rsidRDefault="00D45B3C" w:rsidP="00D45B3C">
      <w:pPr>
        <w:jc w:val="center"/>
        <w:rPr>
          <w:b/>
          <w:sz w:val="28"/>
        </w:rPr>
      </w:pPr>
    </w:p>
    <w:p w:rsidR="00D45B3C" w:rsidRPr="00D81959" w:rsidRDefault="00D45B3C" w:rsidP="00D45B3C">
      <w:pPr>
        <w:jc w:val="center"/>
        <w:rPr>
          <w:b/>
          <w:sz w:val="28"/>
        </w:rPr>
      </w:pPr>
    </w:p>
    <w:p w:rsidR="00D45B3C" w:rsidRPr="00D81959" w:rsidRDefault="00D45B3C" w:rsidP="00D45B3C">
      <w:pPr>
        <w:keepNext/>
        <w:jc w:val="center"/>
        <w:outlineLvl w:val="0"/>
        <w:rPr>
          <w:b/>
          <w:bCs/>
          <w:sz w:val="28"/>
        </w:rPr>
      </w:pPr>
      <w:proofErr w:type="gramStart"/>
      <w:r w:rsidRPr="00D81959">
        <w:rPr>
          <w:b/>
          <w:bCs/>
          <w:sz w:val="28"/>
        </w:rPr>
        <w:t>П</w:t>
      </w:r>
      <w:proofErr w:type="gramEnd"/>
      <w:r w:rsidRPr="00D81959">
        <w:rPr>
          <w:b/>
          <w:bCs/>
          <w:sz w:val="28"/>
        </w:rPr>
        <w:t xml:space="preserve"> О С Т А Н О В Л Е Н И Е</w:t>
      </w:r>
    </w:p>
    <w:p w:rsidR="00D45B3C" w:rsidRPr="00D81959" w:rsidRDefault="00D45B3C" w:rsidP="00D45B3C">
      <w:pPr>
        <w:jc w:val="center"/>
        <w:rPr>
          <w:b/>
          <w:bCs/>
          <w:sz w:val="28"/>
        </w:rPr>
      </w:pPr>
    </w:p>
    <w:p w:rsidR="00D45B3C" w:rsidRPr="00D81959" w:rsidRDefault="00D45B3C" w:rsidP="00D45B3C">
      <w:pPr>
        <w:jc w:val="center"/>
        <w:rPr>
          <w:b/>
          <w:sz w:val="28"/>
        </w:rPr>
      </w:pPr>
    </w:p>
    <w:p w:rsidR="00D45B3C" w:rsidRPr="00D81959" w:rsidRDefault="00D45B3C" w:rsidP="00D45B3C">
      <w:pPr>
        <w:jc w:val="both"/>
        <w:rPr>
          <w:sz w:val="28"/>
        </w:rPr>
      </w:pPr>
      <w:r w:rsidRPr="00D81959">
        <w:rPr>
          <w:sz w:val="28"/>
        </w:rPr>
        <w:t xml:space="preserve">от </w:t>
      </w:r>
      <w:r>
        <w:rPr>
          <w:sz w:val="28"/>
        </w:rPr>
        <w:t>25</w:t>
      </w:r>
      <w:r>
        <w:rPr>
          <w:sz w:val="28"/>
        </w:rPr>
        <w:t xml:space="preserve"> ноября 2016г. </w:t>
      </w:r>
      <w:r w:rsidRPr="00D81959">
        <w:rPr>
          <w:sz w:val="28"/>
        </w:rPr>
        <w:t>№</w:t>
      </w:r>
      <w:r>
        <w:rPr>
          <w:sz w:val="28"/>
        </w:rPr>
        <w:t>892</w:t>
      </w:r>
      <w:r w:rsidRPr="00D81959">
        <w:rPr>
          <w:sz w:val="28"/>
        </w:rPr>
        <w:t xml:space="preserve"> </w:t>
      </w:r>
    </w:p>
    <w:p w:rsidR="00D45B3C" w:rsidRPr="00D81959" w:rsidRDefault="00D45B3C" w:rsidP="00D45B3C">
      <w:pPr>
        <w:jc w:val="both"/>
        <w:rPr>
          <w:sz w:val="28"/>
        </w:rPr>
      </w:pPr>
      <w:proofErr w:type="spellStart"/>
      <w:r w:rsidRPr="00D81959">
        <w:rPr>
          <w:sz w:val="28"/>
        </w:rPr>
        <w:t>п</w:t>
      </w:r>
      <w:proofErr w:type="gramStart"/>
      <w:r w:rsidRPr="00D81959">
        <w:rPr>
          <w:sz w:val="28"/>
        </w:rPr>
        <w:t>.К</w:t>
      </w:r>
      <w:proofErr w:type="gramEnd"/>
      <w:r w:rsidRPr="00D81959">
        <w:rPr>
          <w:sz w:val="28"/>
        </w:rPr>
        <w:t>летня</w:t>
      </w:r>
      <w:proofErr w:type="spellEnd"/>
    </w:p>
    <w:p w:rsidR="00D45B3C" w:rsidRPr="00D81959" w:rsidRDefault="00D45B3C" w:rsidP="00D45B3C">
      <w:pPr>
        <w:autoSpaceDE w:val="0"/>
        <w:autoSpaceDN w:val="0"/>
        <w:adjustRightInd w:val="0"/>
        <w:jc w:val="both"/>
        <w:rPr>
          <w:sz w:val="36"/>
          <w:szCs w:val="28"/>
        </w:rPr>
      </w:pPr>
    </w:p>
    <w:p w:rsidR="00D45B3C" w:rsidRDefault="00D45B3C" w:rsidP="00D45B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B3C" w:rsidRDefault="00D45B3C" w:rsidP="00D45B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основных направлений</w:t>
      </w:r>
    </w:p>
    <w:p w:rsidR="00D45B3C" w:rsidRDefault="00D45B3C" w:rsidP="00D45B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налоговой политики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</w:p>
    <w:p w:rsidR="00D45B3C" w:rsidRDefault="00D45B3C" w:rsidP="00D45B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2017 год и</w:t>
      </w:r>
      <w:bookmarkStart w:id="0" w:name="_GoBack"/>
      <w:bookmarkEnd w:id="0"/>
      <w:r>
        <w:rPr>
          <w:sz w:val="28"/>
          <w:szCs w:val="28"/>
        </w:rPr>
        <w:t xml:space="preserve"> на плановый период </w:t>
      </w:r>
    </w:p>
    <w:p w:rsidR="00D45B3C" w:rsidRPr="0096753E" w:rsidRDefault="00D45B3C" w:rsidP="00D45B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 и 2019 годов</w:t>
      </w:r>
    </w:p>
    <w:p w:rsidR="00D45B3C" w:rsidRPr="0096753E" w:rsidRDefault="00D45B3C" w:rsidP="00D45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5B3C" w:rsidRDefault="00D45B3C" w:rsidP="00D4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172 Бюджетного кодекса Российской Федерации, в целях составления проекта бюджета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 на 2017 год и на плановый период 2018 и 2019 годов</w:t>
      </w:r>
    </w:p>
    <w:p w:rsidR="00D45B3C" w:rsidRDefault="00D45B3C" w:rsidP="00D4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5B3C" w:rsidRDefault="00D45B3C" w:rsidP="00D4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B3C" w:rsidRPr="0078217B" w:rsidRDefault="00D45B3C" w:rsidP="00D45B3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217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направления налоговой политики </w:t>
      </w:r>
      <w:proofErr w:type="spellStart"/>
      <w:r w:rsidRPr="0078217B">
        <w:rPr>
          <w:sz w:val="28"/>
          <w:szCs w:val="28"/>
        </w:rPr>
        <w:t>Клетнянского</w:t>
      </w:r>
      <w:proofErr w:type="spellEnd"/>
      <w:r w:rsidRPr="0078217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2017 год и на плановый период 2018 и 2019 годов (приложение 1).</w:t>
      </w:r>
    </w:p>
    <w:p w:rsidR="00D45B3C" w:rsidRPr="000B4559" w:rsidRDefault="00D45B3C" w:rsidP="00D45B3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B0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</w:t>
      </w:r>
      <w:r w:rsidRPr="00BF1B0D">
        <w:rPr>
          <w:sz w:val="28"/>
          <w:szCs w:val="28"/>
        </w:rPr>
        <w:t>остановление на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BF1B0D">
        <w:rPr>
          <w:sz w:val="28"/>
          <w:szCs w:val="28"/>
        </w:rPr>
        <w:t xml:space="preserve"> в сети Интернет.</w:t>
      </w:r>
    </w:p>
    <w:p w:rsidR="00D45B3C" w:rsidRPr="00503FA2" w:rsidRDefault="00D45B3C" w:rsidP="00D45B3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>
        <w:rPr>
          <w:sz w:val="28"/>
          <w:szCs w:val="28"/>
        </w:rPr>
        <w:t>В.Н.Кортелеву</w:t>
      </w:r>
      <w:proofErr w:type="spellEnd"/>
      <w:r>
        <w:rPr>
          <w:sz w:val="28"/>
          <w:szCs w:val="28"/>
        </w:rPr>
        <w:t>.</w:t>
      </w:r>
    </w:p>
    <w:p w:rsidR="00D45B3C" w:rsidRDefault="00D45B3C" w:rsidP="00D45B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4"/>
      <w:bookmarkEnd w:id="1"/>
    </w:p>
    <w:p w:rsidR="00D45B3C" w:rsidRDefault="00D45B3C" w:rsidP="00D45B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5B3C" w:rsidRDefault="00D45B3C" w:rsidP="00D45B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5B3C" w:rsidRPr="0078217B" w:rsidRDefault="00D45B3C" w:rsidP="00D45B3C">
      <w:pPr>
        <w:jc w:val="both"/>
        <w:rPr>
          <w:b/>
          <w:sz w:val="28"/>
          <w:szCs w:val="26"/>
        </w:rPr>
      </w:pPr>
      <w:r w:rsidRPr="0078217B">
        <w:rPr>
          <w:b/>
          <w:sz w:val="28"/>
          <w:szCs w:val="26"/>
        </w:rPr>
        <w:t>Глава администрации</w:t>
      </w:r>
    </w:p>
    <w:p w:rsidR="00D45B3C" w:rsidRPr="0078217B" w:rsidRDefault="00D45B3C" w:rsidP="00D45B3C">
      <w:pPr>
        <w:jc w:val="both"/>
        <w:rPr>
          <w:b/>
          <w:sz w:val="28"/>
          <w:szCs w:val="26"/>
        </w:rPr>
      </w:pPr>
      <w:proofErr w:type="spellStart"/>
      <w:r w:rsidRPr="0078217B">
        <w:rPr>
          <w:b/>
          <w:sz w:val="28"/>
          <w:szCs w:val="26"/>
        </w:rPr>
        <w:t>Клетнянского</w:t>
      </w:r>
      <w:proofErr w:type="spellEnd"/>
      <w:r w:rsidRPr="0078217B">
        <w:rPr>
          <w:b/>
          <w:sz w:val="28"/>
          <w:szCs w:val="26"/>
        </w:rPr>
        <w:t xml:space="preserve"> района                                                                  </w:t>
      </w:r>
      <w:proofErr w:type="spellStart"/>
      <w:r w:rsidRPr="0078217B">
        <w:rPr>
          <w:b/>
          <w:sz w:val="28"/>
          <w:szCs w:val="26"/>
        </w:rPr>
        <w:t>А.А.Лось</w:t>
      </w:r>
      <w:proofErr w:type="spellEnd"/>
    </w:p>
    <w:p w:rsidR="00D45B3C" w:rsidRPr="0078217B" w:rsidRDefault="00D45B3C" w:rsidP="00D45B3C">
      <w:pPr>
        <w:jc w:val="both"/>
        <w:rPr>
          <w:b/>
          <w:sz w:val="28"/>
          <w:szCs w:val="26"/>
        </w:rPr>
      </w:pPr>
    </w:p>
    <w:p w:rsidR="00D45B3C" w:rsidRPr="00D45B3C" w:rsidRDefault="00D45B3C" w:rsidP="00D45B3C">
      <w:pPr>
        <w:tabs>
          <w:tab w:val="left" w:pos="700"/>
        </w:tabs>
        <w:jc w:val="both"/>
        <w:rPr>
          <w:sz w:val="28"/>
          <w:szCs w:val="28"/>
        </w:rPr>
      </w:pPr>
      <w:r w:rsidRPr="00D45B3C">
        <w:rPr>
          <w:sz w:val="28"/>
          <w:szCs w:val="28"/>
        </w:rPr>
        <w:t xml:space="preserve">Исп. </w:t>
      </w:r>
      <w:proofErr w:type="spellStart"/>
      <w:r w:rsidRPr="00D45B3C">
        <w:rPr>
          <w:sz w:val="28"/>
          <w:szCs w:val="28"/>
        </w:rPr>
        <w:t>И.В.Курашина</w:t>
      </w:r>
      <w:proofErr w:type="spellEnd"/>
    </w:p>
    <w:p w:rsidR="00D45B3C" w:rsidRPr="00D45B3C" w:rsidRDefault="00D45B3C" w:rsidP="00D45B3C">
      <w:pPr>
        <w:tabs>
          <w:tab w:val="left" w:pos="700"/>
        </w:tabs>
        <w:jc w:val="both"/>
        <w:rPr>
          <w:sz w:val="28"/>
          <w:szCs w:val="28"/>
        </w:rPr>
      </w:pPr>
      <w:r w:rsidRPr="00D45B3C">
        <w:rPr>
          <w:sz w:val="28"/>
          <w:szCs w:val="28"/>
        </w:rPr>
        <w:t>Тел.9 18 31</w:t>
      </w:r>
    </w:p>
    <w:p w:rsidR="00D45B3C" w:rsidRPr="00D45B3C" w:rsidRDefault="00D45B3C" w:rsidP="00D45B3C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D45B3C" w:rsidRPr="00D45B3C" w:rsidRDefault="00D45B3C" w:rsidP="00D45B3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района, </w:t>
      </w:r>
    </w:p>
    <w:p w:rsidR="00D45B3C" w:rsidRPr="00D45B3C" w:rsidRDefault="00D45B3C" w:rsidP="00D45B3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</w:t>
      </w:r>
      <w:proofErr w:type="spellStart"/>
      <w:r w:rsidRPr="00D45B3C"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</w:p>
    <w:p w:rsidR="00D45B3C" w:rsidRPr="00D45B3C" w:rsidRDefault="00D45B3C" w:rsidP="00D45B3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45B3C" w:rsidRPr="00D45B3C" w:rsidRDefault="00D45B3C" w:rsidP="00D45B3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6"/>
        </w:rPr>
      </w:pPr>
      <w:r w:rsidRPr="00D45B3C">
        <w:rPr>
          <w:rFonts w:ascii="Times New Roman" w:hAnsi="Times New Roman" w:cs="Times New Roman"/>
          <w:sz w:val="28"/>
          <w:szCs w:val="26"/>
        </w:rPr>
        <w:t xml:space="preserve">Начальник юридического отдела                                               </w:t>
      </w:r>
      <w:proofErr w:type="spellStart"/>
      <w:r w:rsidRPr="00D45B3C">
        <w:rPr>
          <w:rFonts w:ascii="Times New Roman" w:hAnsi="Times New Roman" w:cs="Times New Roman"/>
          <w:sz w:val="28"/>
          <w:szCs w:val="26"/>
        </w:rPr>
        <w:t>В.И.Бондаренко</w:t>
      </w:r>
      <w:proofErr w:type="spellEnd"/>
    </w:p>
    <w:p w:rsidR="00D45B3C" w:rsidRPr="00B017B0" w:rsidRDefault="00D45B3C" w:rsidP="00D45B3C">
      <w:pPr>
        <w:widowControl w:val="0"/>
        <w:autoSpaceDE w:val="0"/>
        <w:autoSpaceDN w:val="0"/>
        <w:adjustRightInd w:val="0"/>
        <w:jc w:val="right"/>
        <w:outlineLvl w:val="0"/>
      </w:pPr>
      <w:r w:rsidRPr="00B017B0">
        <w:lastRenderedPageBreak/>
        <w:t xml:space="preserve">Приложение к постановлению </w:t>
      </w:r>
    </w:p>
    <w:p w:rsidR="00D45B3C" w:rsidRPr="00B017B0" w:rsidRDefault="00D45B3C" w:rsidP="00D45B3C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администрации </w:t>
      </w:r>
      <w:proofErr w:type="spellStart"/>
      <w:r>
        <w:t>Клетнянского</w:t>
      </w:r>
      <w:proofErr w:type="spellEnd"/>
      <w:r>
        <w:t xml:space="preserve"> района</w:t>
      </w:r>
    </w:p>
    <w:p w:rsidR="00D45B3C" w:rsidRPr="00B017B0" w:rsidRDefault="00D45B3C" w:rsidP="00D45B3C">
      <w:pPr>
        <w:widowControl w:val="0"/>
        <w:autoSpaceDE w:val="0"/>
        <w:autoSpaceDN w:val="0"/>
        <w:adjustRightInd w:val="0"/>
        <w:jc w:val="right"/>
        <w:outlineLvl w:val="0"/>
      </w:pPr>
      <w:r w:rsidRPr="00B017B0">
        <w:t xml:space="preserve">от </w:t>
      </w:r>
      <w:r>
        <w:t>25</w:t>
      </w:r>
      <w:r w:rsidRPr="00B017B0">
        <w:t xml:space="preserve"> декабря 2016 года № </w:t>
      </w:r>
      <w:r>
        <w:t>892</w:t>
      </w:r>
    </w:p>
    <w:p w:rsidR="00D45B3C" w:rsidRPr="00D45B3C" w:rsidRDefault="00D45B3C" w:rsidP="00D45B3C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36"/>
        </w:rPr>
      </w:pPr>
    </w:p>
    <w:p w:rsidR="00D45B3C" w:rsidRDefault="00D45B3C" w:rsidP="000E4D01">
      <w:pPr>
        <w:pStyle w:val="a3"/>
        <w:spacing w:before="0" w:beforeAutospacing="0" w:after="0" w:afterAutospacing="0"/>
        <w:jc w:val="center"/>
        <w:rPr>
          <w:rStyle w:val="a4"/>
          <w:caps/>
          <w:color w:val="244061"/>
          <w:sz w:val="28"/>
          <w:szCs w:val="28"/>
        </w:rPr>
      </w:pPr>
    </w:p>
    <w:p w:rsidR="000E4D01" w:rsidRPr="00CF703F" w:rsidRDefault="000E4D01" w:rsidP="000E4D01">
      <w:pPr>
        <w:pStyle w:val="a3"/>
        <w:spacing w:before="0" w:beforeAutospacing="0" w:after="0" w:afterAutospacing="0"/>
        <w:jc w:val="center"/>
        <w:rPr>
          <w:rStyle w:val="a4"/>
          <w:caps/>
          <w:color w:val="244061"/>
          <w:sz w:val="28"/>
          <w:szCs w:val="28"/>
        </w:rPr>
      </w:pPr>
      <w:r w:rsidRPr="00CF703F">
        <w:rPr>
          <w:rStyle w:val="a4"/>
          <w:caps/>
          <w:color w:val="244061"/>
          <w:sz w:val="28"/>
          <w:szCs w:val="28"/>
        </w:rPr>
        <w:t>ОСНОВНЫЕ НАПРАВЛЕНИЯ</w:t>
      </w:r>
    </w:p>
    <w:p w:rsidR="000E4D01" w:rsidRPr="00CF703F" w:rsidRDefault="000E4D01" w:rsidP="000E4D01">
      <w:pPr>
        <w:pStyle w:val="a3"/>
        <w:spacing w:before="0" w:beforeAutospacing="0" w:after="0" w:afterAutospacing="0"/>
        <w:jc w:val="center"/>
        <w:rPr>
          <w:rStyle w:val="a4"/>
          <w:color w:val="244061"/>
          <w:sz w:val="28"/>
          <w:szCs w:val="28"/>
        </w:rPr>
      </w:pPr>
      <w:r w:rsidRPr="00CF703F">
        <w:rPr>
          <w:rStyle w:val="a4"/>
          <w:color w:val="244061"/>
          <w:sz w:val="28"/>
          <w:szCs w:val="28"/>
        </w:rPr>
        <w:t xml:space="preserve">налоговой политики </w:t>
      </w:r>
      <w:proofErr w:type="spellStart"/>
      <w:r w:rsidR="00D106BE">
        <w:rPr>
          <w:rStyle w:val="a4"/>
          <w:color w:val="244061"/>
          <w:sz w:val="28"/>
          <w:szCs w:val="28"/>
        </w:rPr>
        <w:t>Клетнянского</w:t>
      </w:r>
      <w:proofErr w:type="spellEnd"/>
      <w:r w:rsidR="00D106BE">
        <w:rPr>
          <w:rStyle w:val="a4"/>
          <w:color w:val="244061"/>
          <w:sz w:val="28"/>
          <w:szCs w:val="28"/>
        </w:rPr>
        <w:t xml:space="preserve"> района</w:t>
      </w:r>
    </w:p>
    <w:p w:rsidR="000E4D01" w:rsidRDefault="000E4D01" w:rsidP="000E4D01">
      <w:pPr>
        <w:jc w:val="center"/>
        <w:rPr>
          <w:rStyle w:val="a4"/>
          <w:color w:val="244061"/>
          <w:sz w:val="28"/>
          <w:szCs w:val="28"/>
        </w:rPr>
      </w:pPr>
      <w:r w:rsidRPr="00CF703F">
        <w:rPr>
          <w:rStyle w:val="a4"/>
          <w:color w:val="244061"/>
          <w:sz w:val="28"/>
          <w:szCs w:val="28"/>
        </w:rPr>
        <w:t>на</w:t>
      </w:r>
      <w:r w:rsidRPr="00CF703F">
        <w:rPr>
          <w:rStyle w:val="a4"/>
          <w:caps/>
          <w:color w:val="244061"/>
          <w:sz w:val="28"/>
          <w:szCs w:val="28"/>
        </w:rPr>
        <w:t xml:space="preserve"> 201</w:t>
      </w:r>
      <w:r>
        <w:rPr>
          <w:rStyle w:val="a4"/>
          <w:caps/>
          <w:color w:val="244061"/>
          <w:sz w:val="28"/>
          <w:szCs w:val="28"/>
        </w:rPr>
        <w:t>7</w:t>
      </w:r>
      <w:r w:rsidRPr="00CF703F">
        <w:rPr>
          <w:rStyle w:val="a4"/>
          <w:caps/>
          <w:color w:val="244061"/>
          <w:sz w:val="28"/>
          <w:szCs w:val="28"/>
        </w:rPr>
        <w:t xml:space="preserve"> </w:t>
      </w:r>
      <w:r w:rsidRPr="00CF703F">
        <w:rPr>
          <w:rStyle w:val="a4"/>
          <w:color w:val="244061"/>
          <w:sz w:val="28"/>
          <w:szCs w:val="28"/>
        </w:rPr>
        <w:t xml:space="preserve">год и на плановый период </w:t>
      </w:r>
      <w:r w:rsidRPr="00CF703F">
        <w:rPr>
          <w:rStyle w:val="a4"/>
          <w:caps/>
          <w:color w:val="244061"/>
          <w:sz w:val="28"/>
          <w:szCs w:val="28"/>
        </w:rPr>
        <w:t>201</w:t>
      </w:r>
      <w:r>
        <w:rPr>
          <w:rStyle w:val="a4"/>
          <w:caps/>
          <w:color w:val="244061"/>
          <w:sz w:val="28"/>
          <w:szCs w:val="28"/>
        </w:rPr>
        <w:t>8</w:t>
      </w:r>
      <w:r w:rsidRPr="00CF703F">
        <w:rPr>
          <w:rStyle w:val="a4"/>
          <w:caps/>
          <w:color w:val="244061"/>
          <w:sz w:val="28"/>
          <w:szCs w:val="28"/>
        </w:rPr>
        <w:t xml:space="preserve"> </w:t>
      </w:r>
      <w:r w:rsidRPr="00CF703F">
        <w:rPr>
          <w:rStyle w:val="a4"/>
          <w:color w:val="244061"/>
          <w:sz w:val="28"/>
          <w:szCs w:val="28"/>
        </w:rPr>
        <w:t>и 201</w:t>
      </w:r>
      <w:r>
        <w:rPr>
          <w:rStyle w:val="a4"/>
          <w:color w:val="244061"/>
          <w:sz w:val="28"/>
          <w:szCs w:val="28"/>
        </w:rPr>
        <w:t>9</w:t>
      </w:r>
      <w:r w:rsidRPr="00CF703F">
        <w:rPr>
          <w:rStyle w:val="a4"/>
          <w:caps/>
          <w:color w:val="244061"/>
          <w:sz w:val="28"/>
          <w:szCs w:val="28"/>
        </w:rPr>
        <w:t xml:space="preserve"> </w:t>
      </w:r>
      <w:r w:rsidRPr="00CF703F">
        <w:rPr>
          <w:rStyle w:val="a4"/>
          <w:color w:val="244061"/>
          <w:sz w:val="28"/>
          <w:szCs w:val="28"/>
        </w:rPr>
        <w:t>годов</w:t>
      </w:r>
    </w:p>
    <w:p w:rsidR="000E4D01" w:rsidRPr="00CF703F" w:rsidRDefault="000E4D01" w:rsidP="000E4D01">
      <w:pPr>
        <w:jc w:val="center"/>
        <w:rPr>
          <w:rStyle w:val="a4"/>
          <w:color w:val="244061"/>
          <w:sz w:val="28"/>
          <w:szCs w:val="28"/>
        </w:rPr>
      </w:pPr>
    </w:p>
    <w:p w:rsidR="000E4D01" w:rsidRPr="00CF703F" w:rsidRDefault="000E4D01" w:rsidP="000E4D01">
      <w:pPr>
        <w:jc w:val="center"/>
        <w:rPr>
          <w:sz w:val="28"/>
          <w:szCs w:val="28"/>
        </w:rPr>
      </w:pPr>
    </w:p>
    <w:p w:rsidR="000E4D01" w:rsidRPr="00251298" w:rsidRDefault="000E4D01" w:rsidP="00697D89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A8127D">
        <w:rPr>
          <w:color w:val="003366"/>
          <w:w w:val="106"/>
          <w:sz w:val="28"/>
          <w:szCs w:val="28"/>
        </w:rPr>
        <w:t xml:space="preserve"> </w:t>
      </w:r>
      <w:proofErr w:type="gramStart"/>
      <w:r w:rsidRPr="00851576">
        <w:rPr>
          <w:sz w:val="28"/>
          <w:szCs w:val="28"/>
        </w:rPr>
        <w:t>Основные направления налоговой политики на 2017 год и на плановый период 2018 и 2019 годов разработаны в соответствии</w:t>
      </w:r>
      <w:r>
        <w:rPr>
          <w:sz w:val="28"/>
          <w:szCs w:val="28"/>
        </w:rPr>
        <w:t xml:space="preserve"> с требованиями статьи 184.2 Бюджетного кодекса Российской Федерации,</w:t>
      </w:r>
      <w:r w:rsidRPr="00851576">
        <w:rPr>
          <w:sz w:val="28"/>
          <w:szCs w:val="28"/>
        </w:rPr>
        <w:t xml:space="preserve"> </w:t>
      </w:r>
      <w:r w:rsidRPr="00697D89">
        <w:rPr>
          <w:sz w:val="28"/>
          <w:szCs w:val="28"/>
        </w:rPr>
        <w:t>статьей 3 Закона Брянской области от 28.06.2007 № 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бюджетов и</w:t>
      </w:r>
      <w:proofErr w:type="gramEnd"/>
      <w:r w:rsidRPr="00697D89">
        <w:rPr>
          <w:sz w:val="28"/>
          <w:szCs w:val="28"/>
        </w:rPr>
        <w:t xml:space="preserve"> их внешней проверки»</w:t>
      </w:r>
      <w:r w:rsidR="00697D89" w:rsidRPr="00697D89">
        <w:rPr>
          <w:sz w:val="28"/>
          <w:szCs w:val="28"/>
        </w:rPr>
        <w:t xml:space="preserve">, </w:t>
      </w:r>
      <w:r w:rsidR="00697D89" w:rsidRPr="00251298">
        <w:rPr>
          <w:sz w:val="28"/>
          <w:szCs w:val="28"/>
        </w:rPr>
        <w:t>Положением «О порядке составления, рассмотрения и утверждения бюджета муниципального образования «</w:t>
      </w:r>
      <w:proofErr w:type="spellStart"/>
      <w:r w:rsidR="00697D89" w:rsidRPr="00251298">
        <w:rPr>
          <w:sz w:val="28"/>
          <w:szCs w:val="28"/>
        </w:rPr>
        <w:t>Клетнянский</w:t>
      </w:r>
      <w:proofErr w:type="spellEnd"/>
      <w:r w:rsidR="00697D89" w:rsidRPr="00251298">
        <w:rPr>
          <w:sz w:val="28"/>
          <w:szCs w:val="28"/>
        </w:rPr>
        <w:t xml:space="preserve"> муниципальный район», а также порядке  представления, рассмотрения и утверждения отчетности об исполнении бюджета и его внешней проверке».</w:t>
      </w:r>
    </w:p>
    <w:p w:rsidR="000E4D01" w:rsidRPr="008515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на 2017 год </w:t>
      </w:r>
      <w:r w:rsidRPr="00851576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остается обеспечение сбалансированности и устойчивости </w:t>
      </w:r>
      <w:proofErr w:type="gramStart"/>
      <w:r w:rsidR="0064234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местных бюджетов Брянской области с учетом текущей экономической ситуации.</w:t>
      </w:r>
    </w:p>
    <w:p w:rsidR="000E4D01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ной задачей</w:t>
      </w:r>
      <w:r w:rsidRPr="00851576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proofErr w:type="spellStart"/>
      <w:r w:rsidR="0064234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423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7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576">
        <w:rPr>
          <w:rFonts w:ascii="Times New Roman" w:hAnsi="Times New Roman" w:cs="Times New Roman"/>
          <w:sz w:val="28"/>
          <w:szCs w:val="28"/>
        </w:rPr>
        <w:t xml:space="preserve"> трёхлетней перспективе 2017-2019 годов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5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работы по укреплению и развитию доходной базы бюджета </w:t>
      </w:r>
      <w:r w:rsidR="0064234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за счет наращивания стабильных доходных источников, ее пополнения и мобилизации в бюджет имеющихся резервов.</w:t>
      </w:r>
    </w:p>
    <w:p w:rsidR="000E4D01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роста доходной базы будут легализация теневых доходов и привлечение организаций, предпринимателей и физических лиц к налогообложению.</w:t>
      </w:r>
    </w:p>
    <w:p w:rsidR="000E4D01" w:rsidRPr="008515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 xml:space="preserve">Среди основных направлений, по которым планируется осуществлять налоговую политику в среднесрочной перспективе, выделяются </w:t>
      </w:r>
      <w:proofErr w:type="gramStart"/>
      <w:r w:rsidRPr="0085157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51576">
        <w:rPr>
          <w:rFonts w:ascii="Times New Roman" w:hAnsi="Times New Roman" w:cs="Times New Roman"/>
          <w:sz w:val="28"/>
          <w:szCs w:val="28"/>
        </w:rPr>
        <w:t>.</w:t>
      </w:r>
    </w:p>
    <w:p w:rsidR="000E4D01" w:rsidRPr="008515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>1. продолжение работы по легализации заработной платы, доведению ее до средн</w:t>
      </w:r>
      <w:r>
        <w:rPr>
          <w:rFonts w:ascii="Times New Roman" w:hAnsi="Times New Roman" w:cs="Times New Roman"/>
          <w:sz w:val="28"/>
          <w:szCs w:val="28"/>
        </w:rPr>
        <w:t>еотраслевого уровня</w:t>
      </w:r>
      <w:r w:rsidRPr="00851576">
        <w:rPr>
          <w:rFonts w:ascii="Times New Roman" w:hAnsi="Times New Roman" w:cs="Times New Roman"/>
          <w:sz w:val="28"/>
          <w:szCs w:val="28"/>
        </w:rPr>
        <w:t>;</w:t>
      </w:r>
    </w:p>
    <w:p w:rsidR="000E4D01" w:rsidRPr="008515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 xml:space="preserve">2. совершенствование мер государственной поддержки хозяйствующих субъектов, осуществляющих инвестиционную деятельность на территории </w:t>
      </w:r>
      <w:r w:rsidR="00026358">
        <w:rPr>
          <w:rFonts w:ascii="Times New Roman" w:hAnsi="Times New Roman" w:cs="Times New Roman"/>
          <w:sz w:val="28"/>
          <w:szCs w:val="28"/>
        </w:rPr>
        <w:t>района</w:t>
      </w:r>
      <w:r w:rsidRPr="00851576">
        <w:rPr>
          <w:rFonts w:ascii="Times New Roman" w:hAnsi="Times New Roman" w:cs="Times New Roman"/>
          <w:sz w:val="28"/>
          <w:szCs w:val="28"/>
        </w:rPr>
        <w:t xml:space="preserve"> и субъектов малого и среднего бизнеса;</w:t>
      </w:r>
    </w:p>
    <w:p w:rsidR="000E4D01" w:rsidRPr="008515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lastRenderedPageBreak/>
        <w:t>3. оптимизация местных налоговых льгот с учетом оценки их экономической и бюджетной эффективности;</w:t>
      </w:r>
    </w:p>
    <w:p w:rsidR="000E4D01" w:rsidRPr="008515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>4. совершенствование налогообложения имущества физических лиц и организаций, исходя из кадастровой стоимости объектов недвижимости;</w:t>
      </w:r>
    </w:p>
    <w:p w:rsidR="000E4D01" w:rsidRPr="008515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 xml:space="preserve">5. повышение эффективности администрирования доходов бюджетов,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</w:t>
      </w:r>
      <w:r w:rsidR="0002635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51576">
        <w:rPr>
          <w:rFonts w:ascii="Times New Roman" w:hAnsi="Times New Roman" w:cs="Times New Roman"/>
          <w:sz w:val="28"/>
          <w:szCs w:val="28"/>
        </w:rPr>
        <w:t xml:space="preserve"> бюджета и местных бюджетов </w:t>
      </w:r>
      <w:r w:rsidR="00026358">
        <w:rPr>
          <w:rFonts w:ascii="Times New Roman" w:hAnsi="Times New Roman" w:cs="Times New Roman"/>
          <w:sz w:val="28"/>
          <w:szCs w:val="28"/>
        </w:rPr>
        <w:t>поселений</w:t>
      </w:r>
      <w:r w:rsidRPr="00851576">
        <w:rPr>
          <w:rFonts w:ascii="Times New Roman" w:hAnsi="Times New Roman" w:cs="Times New Roman"/>
          <w:sz w:val="28"/>
          <w:szCs w:val="28"/>
        </w:rPr>
        <w:t>;</w:t>
      </w:r>
    </w:p>
    <w:p w:rsidR="000E4D01" w:rsidRPr="008515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 xml:space="preserve">6. продолжение практики взаимодействия с налогоплательщиками </w:t>
      </w:r>
      <w:r w:rsidR="00026358">
        <w:rPr>
          <w:rFonts w:ascii="Times New Roman" w:hAnsi="Times New Roman" w:cs="Times New Roman"/>
          <w:sz w:val="28"/>
          <w:szCs w:val="28"/>
        </w:rPr>
        <w:t>района</w:t>
      </w:r>
      <w:r w:rsidRPr="00851576">
        <w:rPr>
          <w:rFonts w:ascii="Times New Roman" w:hAnsi="Times New Roman" w:cs="Times New Roman"/>
          <w:sz w:val="28"/>
          <w:szCs w:val="28"/>
        </w:rPr>
        <w:t>.</w:t>
      </w:r>
    </w:p>
    <w:p w:rsidR="000E4D01" w:rsidRPr="001D77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76">
        <w:rPr>
          <w:rFonts w:ascii="Times New Roman" w:hAnsi="Times New Roman" w:cs="Times New Roman"/>
          <w:sz w:val="28"/>
          <w:szCs w:val="28"/>
        </w:rPr>
        <w:t>С целью</w:t>
      </w:r>
      <w:r w:rsidRPr="007E5405">
        <w:rPr>
          <w:rFonts w:ascii="Times New Roman" w:hAnsi="Times New Roman" w:cs="Times New Roman"/>
          <w:sz w:val="28"/>
          <w:szCs w:val="28"/>
        </w:rPr>
        <w:t xml:space="preserve"> </w:t>
      </w:r>
      <w:r w:rsidRPr="001D777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7776">
        <w:rPr>
          <w:rFonts w:ascii="Times New Roman" w:hAnsi="Times New Roman" w:cs="Times New Roman"/>
          <w:sz w:val="28"/>
          <w:szCs w:val="28"/>
        </w:rPr>
        <w:t xml:space="preserve"> роста поступления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2635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0263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7776">
        <w:rPr>
          <w:rFonts w:ascii="Times New Roman" w:hAnsi="Times New Roman" w:cs="Times New Roman"/>
          <w:sz w:val="28"/>
          <w:szCs w:val="28"/>
        </w:rPr>
        <w:t xml:space="preserve">  в 2017 – 2019 годах будет продолжена реализация задач, предусмотренных в предыдущие годы, среди которых: 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1D7776">
        <w:rPr>
          <w:rFonts w:ascii="Times New Roman" w:hAnsi="Times New Roman" w:cs="Times New Roman"/>
          <w:sz w:val="28"/>
          <w:szCs w:val="28"/>
        </w:rPr>
        <w:t xml:space="preserve">общего объема фонда оплаты труда в </w:t>
      </w:r>
      <w:r w:rsidR="00026358">
        <w:rPr>
          <w:rFonts w:ascii="Times New Roman" w:hAnsi="Times New Roman" w:cs="Times New Roman"/>
          <w:sz w:val="28"/>
          <w:szCs w:val="28"/>
        </w:rPr>
        <w:t>районе</w:t>
      </w:r>
      <w:r w:rsidRPr="001D7776">
        <w:rPr>
          <w:rFonts w:ascii="Times New Roman" w:hAnsi="Times New Roman" w:cs="Times New Roman"/>
          <w:sz w:val="28"/>
          <w:szCs w:val="28"/>
        </w:rPr>
        <w:t xml:space="preserve">, легализация </w:t>
      </w:r>
      <w:proofErr w:type="spellStart"/>
      <w:r w:rsidRPr="001D777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D7776">
        <w:rPr>
          <w:rFonts w:ascii="Times New Roman" w:hAnsi="Times New Roman" w:cs="Times New Roman"/>
          <w:sz w:val="28"/>
          <w:szCs w:val="28"/>
        </w:rPr>
        <w:t xml:space="preserve"> граждан, незарегистрированных в качестве индивидуальных предпринимателей, и получаемых ими доходов, осуществление контроля за выплатой официальной заработной платы в размере</w:t>
      </w:r>
      <w:proofErr w:type="gramEnd"/>
      <w:r w:rsidRPr="001D7776">
        <w:rPr>
          <w:rFonts w:ascii="Times New Roman" w:hAnsi="Times New Roman" w:cs="Times New Roman"/>
          <w:sz w:val="28"/>
          <w:szCs w:val="28"/>
        </w:rPr>
        <w:t xml:space="preserve"> не ниже среднего уровня, сложившегося по соответствующему виду экономической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0E4D01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76">
        <w:rPr>
          <w:rFonts w:ascii="Times New Roman" w:hAnsi="Times New Roman" w:cs="Times New Roman"/>
          <w:sz w:val="28"/>
          <w:szCs w:val="28"/>
        </w:rPr>
        <w:t xml:space="preserve">На 2017 год сохранено большинство налоговых льгот, действующих в текущем году. </w:t>
      </w:r>
      <w:proofErr w:type="gramStart"/>
      <w:r w:rsidRPr="001D7776">
        <w:rPr>
          <w:rFonts w:ascii="Times New Roman" w:hAnsi="Times New Roman" w:cs="Times New Roman"/>
          <w:sz w:val="28"/>
          <w:szCs w:val="28"/>
        </w:rPr>
        <w:t xml:space="preserve">В плановом периоде предполагается </w:t>
      </w:r>
      <w:r>
        <w:rPr>
          <w:rFonts w:ascii="Times New Roman" w:hAnsi="Times New Roman" w:cs="Times New Roman"/>
          <w:sz w:val="28"/>
          <w:szCs w:val="28"/>
        </w:rPr>
        <w:t xml:space="preserve">соблюдение подхода к предоставлению налоговых льгот при условии их эффективности, наличия источника компенсации выпадающих доходов бюджета и исключительно на временной основе, а также введение </w:t>
      </w:r>
      <w:r w:rsidRPr="001D7776">
        <w:rPr>
          <w:rFonts w:ascii="Times New Roman" w:hAnsi="Times New Roman" w:cs="Times New Roman"/>
          <w:sz w:val="28"/>
          <w:szCs w:val="28"/>
        </w:rPr>
        <w:t>моратория на введение на региональном и местных уровнях</w:t>
      </w:r>
      <w:r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1D7776">
        <w:rPr>
          <w:rFonts w:ascii="Times New Roman" w:hAnsi="Times New Roman" w:cs="Times New Roman"/>
          <w:sz w:val="28"/>
          <w:szCs w:val="28"/>
        </w:rPr>
        <w:t xml:space="preserve"> льгот и преференций по налогам, поступающим в региональные и местные бюджеты, и отмена действующих налоговых льгот по итогам оценки их эффективности.</w:t>
      </w:r>
      <w:proofErr w:type="gramEnd"/>
    </w:p>
    <w:p w:rsidR="000E4D01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Укреплению доходной базы консолидированного бюджета области будет способствовать переход с 1 января 2017 года к исчислению имущественных налогов, исходя из кадастровой стоимости.</w:t>
      </w:r>
    </w:p>
    <w:p w:rsidR="000E4D01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Законом Брянской области от 03.10.2016 № 76-З «О внесении изменений в Закон Брянской области «О налоге на имущество организаций» предусматривается использование налогоплательщиками на территории Брянской области кадастровой стоимости при определении налоговой базы по налогу на имущество организаций в отношении отдельных объектов недвижимого имущества, в том числе административно-деловых центров и торговых центров (комплексов) и помещений в них.</w:t>
      </w:r>
      <w:proofErr w:type="gramEnd"/>
    </w:p>
    <w:p w:rsidR="000E4D01" w:rsidRPr="001D77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уплаты налога на имущество физических лиц в соответствии с новым порядком налогообложения, исходя из кадастровой стоимости имущества, установленным с 1 января 2016 года, впервые возникает у граждан в 2017 году.</w:t>
      </w:r>
    </w:p>
    <w:p w:rsidR="000E4D01" w:rsidRPr="007B78D7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</w:t>
      </w:r>
      <w:r w:rsidRPr="007B78D7">
        <w:rPr>
          <w:rFonts w:ascii="Times New Roman" w:hAnsi="Times New Roman" w:cs="Times New Roman"/>
          <w:sz w:val="28"/>
          <w:szCs w:val="28"/>
        </w:rPr>
        <w:t xml:space="preserve">Мероприятия по улучшению администрирования платежей, формирующих бюджеты </w:t>
      </w:r>
      <w:r w:rsidR="00F02488">
        <w:rPr>
          <w:rFonts w:ascii="Times New Roman" w:hAnsi="Times New Roman" w:cs="Times New Roman"/>
          <w:sz w:val="28"/>
          <w:szCs w:val="28"/>
        </w:rPr>
        <w:t>района</w:t>
      </w:r>
      <w:r w:rsidRPr="007B78D7">
        <w:rPr>
          <w:rFonts w:ascii="Times New Roman" w:hAnsi="Times New Roman" w:cs="Times New Roman"/>
          <w:sz w:val="28"/>
          <w:szCs w:val="28"/>
        </w:rPr>
        <w:t xml:space="preserve">, планируется осуществлять за счет </w:t>
      </w:r>
      <w:proofErr w:type="gramStart"/>
      <w:r w:rsidRPr="007B78D7">
        <w:rPr>
          <w:rFonts w:ascii="Times New Roman" w:hAnsi="Times New Roman" w:cs="Times New Roman"/>
          <w:sz w:val="28"/>
          <w:szCs w:val="28"/>
        </w:rPr>
        <w:t>повышения эффективности совместной работы органов власти всех уровней</w:t>
      </w:r>
      <w:proofErr w:type="gramEnd"/>
      <w:r w:rsidRPr="007B78D7">
        <w:rPr>
          <w:rFonts w:ascii="Times New Roman" w:hAnsi="Times New Roman" w:cs="Times New Roman"/>
          <w:sz w:val="28"/>
          <w:szCs w:val="28"/>
        </w:rPr>
        <w:t xml:space="preserve">. </w:t>
      </w:r>
      <w:r w:rsidRPr="007B78D7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качества администрирования доходов будет способствовать утвержденные в текущем году всеми администраторами </w:t>
      </w:r>
      <w:r w:rsidR="00F02488">
        <w:rPr>
          <w:rFonts w:ascii="Times New Roman" w:hAnsi="Times New Roman" w:cs="Times New Roman"/>
          <w:sz w:val="28"/>
          <w:szCs w:val="28"/>
        </w:rPr>
        <w:t>районного</w:t>
      </w:r>
      <w:r w:rsidRPr="007B78D7">
        <w:rPr>
          <w:rFonts w:ascii="Times New Roman" w:hAnsi="Times New Roman" w:cs="Times New Roman"/>
          <w:sz w:val="28"/>
          <w:szCs w:val="28"/>
        </w:rPr>
        <w:t xml:space="preserve"> бюджета методики прогнозирования доходов и их использование при формировании </w:t>
      </w:r>
      <w:r w:rsidR="00F02488">
        <w:rPr>
          <w:rFonts w:ascii="Times New Roman" w:hAnsi="Times New Roman" w:cs="Times New Roman"/>
          <w:sz w:val="28"/>
          <w:szCs w:val="28"/>
        </w:rPr>
        <w:t>районного</w:t>
      </w:r>
      <w:r w:rsidRPr="007B78D7">
        <w:rPr>
          <w:rFonts w:ascii="Times New Roman" w:hAnsi="Times New Roman" w:cs="Times New Roman"/>
          <w:sz w:val="28"/>
          <w:szCs w:val="28"/>
        </w:rPr>
        <w:t xml:space="preserve"> бюджета  на 2017 год.  </w:t>
      </w:r>
    </w:p>
    <w:p w:rsidR="000E4D01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D28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</w:t>
      </w:r>
      <w:r w:rsidR="00AD4475">
        <w:rPr>
          <w:rFonts w:ascii="Times New Roman" w:hAnsi="Times New Roman" w:cs="Times New Roman"/>
          <w:sz w:val="28"/>
          <w:szCs w:val="28"/>
        </w:rPr>
        <w:t>ть платежей, формирующих бюджет района</w:t>
      </w:r>
      <w:r w:rsidRPr="00530D28">
        <w:rPr>
          <w:rFonts w:ascii="Times New Roman" w:hAnsi="Times New Roman" w:cs="Times New Roman"/>
          <w:sz w:val="28"/>
          <w:szCs w:val="28"/>
        </w:rPr>
        <w:t xml:space="preserve">, в том числе за счет привлечения дополнительных поступлений за счет погашения задолженности. В этих целях планируется проведение комплексного анализа в разрезе отдельных налогоплательщиков и видов экономической деятельности, ситуации с уплатой обязательных платежей в бюджет по налогоплательщикам отдельных отраслей. </w:t>
      </w:r>
    </w:p>
    <w:p w:rsidR="000E4D01" w:rsidRPr="001D77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76">
        <w:rPr>
          <w:rFonts w:ascii="Times New Roman" w:hAnsi="Times New Roman" w:cs="Times New Roman"/>
          <w:sz w:val="28"/>
          <w:szCs w:val="28"/>
        </w:rPr>
        <w:t>Реализация региональной</w:t>
      </w:r>
      <w:r w:rsidR="00AD4475">
        <w:rPr>
          <w:rFonts w:ascii="Times New Roman" w:hAnsi="Times New Roman" w:cs="Times New Roman"/>
          <w:sz w:val="28"/>
          <w:szCs w:val="28"/>
        </w:rPr>
        <w:t xml:space="preserve"> и районной </w:t>
      </w:r>
      <w:r w:rsidRPr="001D7776">
        <w:rPr>
          <w:rFonts w:ascii="Times New Roman" w:hAnsi="Times New Roman" w:cs="Times New Roman"/>
          <w:sz w:val="28"/>
          <w:szCs w:val="28"/>
        </w:rPr>
        <w:t xml:space="preserve"> налоговой политики в 2017-2019 годах будет осуществляться в условиях принятых и планируемых изменений налогового законодательства на федеральном уровне:</w:t>
      </w:r>
    </w:p>
    <w:p w:rsidR="000E4D01" w:rsidRPr="001D77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76">
        <w:rPr>
          <w:rFonts w:ascii="Times New Roman" w:hAnsi="Times New Roman" w:cs="Times New Roman"/>
          <w:sz w:val="28"/>
          <w:szCs w:val="28"/>
        </w:rPr>
        <w:t xml:space="preserve">1) ограничение переноса убытков, полученных налогоплательщиками в предыдущих налоговых периодах, в размере не более 30 процентов налоговой базы текущего отчетного (налогового) периода, рассчитанной без учета переноса убытков прошлых лет и отмена ограничения срока переноса убытков десятью годами; </w:t>
      </w:r>
    </w:p>
    <w:p w:rsidR="000E4D01" w:rsidRPr="001D77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76">
        <w:rPr>
          <w:rFonts w:ascii="Times New Roman" w:hAnsi="Times New Roman" w:cs="Times New Roman"/>
          <w:sz w:val="28"/>
          <w:szCs w:val="28"/>
        </w:rPr>
        <w:t xml:space="preserve">2) установление ставки налога на прибыль организаций для субъектов Российской Федерации - 17 процентов. </w:t>
      </w:r>
    </w:p>
    <w:p w:rsidR="000E4D01" w:rsidRPr="001D77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76">
        <w:rPr>
          <w:rFonts w:ascii="Times New Roman" w:hAnsi="Times New Roman" w:cs="Times New Roman"/>
          <w:sz w:val="28"/>
          <w:szCs w:val="28"/>
        </w:rPr>
        <w:t>3) индексация налоговых ставок</w:t>
      </w:r>
      <w:r>
        <w:rPr>
          <w:rFonts w:ascii="Times New Roman" w:hAnsi="Times New Roman" w:cs="Times New Roman"/>
          <w:sz w:val="28"/>
          <w:szCs w:val="28"/>
        </w:rPr>
        <w:t xml:space="preserve"> с темпами по</w:t>
      </w:r>
      <w:r w:rsidRPr="001D7776">
        <w:rPr>
          <w:rFonts w:ascii="Times New Roman" w:hAnsi="Times New Roman" w:cs="Times New Roman"/>
          <w:sz w:val="28"/>
          <w:szCs w:val="28"/>
        </w:rPr>
        <w:t xml:space="preserve"> акциз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D7776">
        <w:rPr>
          <w:rFonts w:ascii="Times New Roman" w:hAnsi="Times New Roman" w:cs="Times New Roman"/>
          <w:sz w:val="28"/>
          <w:szCs w:val="28"/>
        </w:rPr>
        <w:t xml:space="preserve"> на алкогольную продукцию</w:t>
      </w:r>
      <w:r>
        <w:rPr>
          <w:rFonts w:ascii="Times New Roman" w:hAnsi="Times New Roman" w:cs="Times New Roman"/>
          <w:sz w:val="28"/>
          <w:szCs w:val="28"/>
        </w:rPr>
        <w:t xml:space="preserve"> - 104,6%</w:t>
      </w:r>
      <w:r w:rsidRPr="001D7776">
        <w:rPr>
          <w:rFonts w:ascii="Times New Roman" w:hAnsi="Times New Roman" w:cs="Times New Roman"/>
          <w:sz w:val="28"/>
          <w:szCs w:val="28"/>
        </w:rPr>
        <w:t>, пиво</w:t>
      </w:r>
      <w:r>
        <w:rPr>
          <w:rFonts w:ascii="Times New Roman" w:hAnsi="Times New Roman" w:cs="Times New Roman"/>
          <w:sz w:val="28"/>
          <w:szCs w:val="28"/>
        </w:rPr>
        <w:t xml:space="preserve"> – 105%</w:t>
      </w:r>
      <w:r w:rsidRPr="001D7776">
        <w:rPr>
          <w:rFonts w:ascii="Times New Roman" w:hAnsi="Times New Roman" w:cs="Times New Roman"/>
          <w:sz w:val="28"/>
          <w:szCs w:val="28"/>
        </w:rPr>
        <w:t xml:space="preserve">, сидр, </w:t>
      </w:r>
      <w:proofErr w:type="spellStart"/>
      <w:r w:rsidRPr="001D7776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1D7776">
        <w:rPr>
          <w:rFonts w:ascii="Times New Roman" w:hAnsi="Times New Roman" w:cs="Times New Roman"/>
          <w:sz w:val="28"/>
          <w:szCs w:val="28"/>
        </w:rPr>
        <w:t xml:space="preserve"> и медовуху</w:t>
      </w:r>
      <w:r>
        <w:rPr>
          <w:rFonts w:ascii="Times New Roman" w:hAnsi="Times New Roman" w:cs="Times New Roman"/>
          <w:sz w:val="28"/>
          <w:szCs w:val="28"/>
        </w:rPr>
        <w:t xml:space="preserve"> – 210%</w:t>
      </w:r>
      <w:r w:rsidRPr="001D7776">
        <w:rPr>
          <w:rFonts w:ascii="Times New Roman" w:hAnsi="Times New Roman" w:cs="Times New Roman"/>
          <w:sz w:val="28"/>
          <w:szCs w:val="28"/>
        </w:rPr>
        <w:t>;</w:t>
      </w:r>
    </w:p>
    <w:p w:rsidR="000E4D01" w:rsidRPr="001D77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76">
        <w:rPr>
          <w:rFonts w:ascii="Times New Roman" w:hAnsi="Times New Roman" w:cs="Times New Roman"/>
          <w:sz w:val="28"/>
          <w:szCs w:val="28"/>
        </w:rPr>
        <w:t xml:space="preserve">4) сохранение действующего уровня ставок акцизов на </w:t>
      </w:r>
      <w:r>
        <w:rPr>
          <w:rFonts w:ascii="Times New Roman" w:hAnsi="Times New Roman" w:cs="Times New Roman"/>
          <w:sz w:val="28"/>
          <w:szCs w:val="28"/>
        </w:rPr>
        <w:t>автомобильный бензин</w:t>
      </w:r>
      <w:r w:rsidRPr="001D7776">
        <w:rPr>
          <w:rFonts w:ascii="Times New Roman" w:hAnsi="Times New Roman" w:cs="Times New Roman"/>
          <w:sz w:val="28"/>
          <w:szCs w:val="28"/>
        </w:rPr>
        <w:t xml:space="preserve">, индексация ставок на </w:t>
      </w:r>
      <w:r>
        <w:rPr>
          <w:rFonts w:ascii="Times New Roman" w:hAnsi="Times New Roman" w:cs="Times New Roman"/>
          <w:sz w:val="28"/>
          <w:szCs w:val="28"/>
        </w:rPr>
        <w:t>дизельное топливо, темп роста 139,8%, снижение ставок на моторные масла – 90%, прямогонный бензин – 93,9%.</w:t>
      </w:r>
    </w:p>
    <w:p w:rsidR="000E4D01" w:rsidRPr="001D77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76">
        <w:rPr>
          <w:rFonts w:ascii="Times New Roman" w:hAnsi="Times New Roman" w:cs="Times New Roman"/>
          <w:sz w:val="28"/>
          <w:szCs w:val="28"/>
        </w:rPr>
        <w:t>5) закрепление обязанности по уплате налога на имущество физических лиц в отношении объектов капитального строительства, поставленных на кадастровый учет, права на которые не зарегистрированы в установленном порядке за собственниками земельных участков, на которых расположены указанные объекты;</w:t>
      </w:r>
    </w:p>
    <w:p w:rsidR="000E4D01" w:rsidRPr="001D7776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76">
        <w:rPr>
          <w:rFonts w:ascii="Times New Roman" w:hAnsi="Times New Roman" w:cs="Times New Roman"/>
          <w:sz w:val="28"/>
          <w:szCs w:val="28"/>
        </w:rPr>
        <w:t xml:space="preserve">6) увеличение размера пени за несвоевременную уплату налогов с одной трехсотой до одной </w:t>
      </w:r>
      <w:proofErr w:type="spellStart"/>
      <w:r w:rsidRPr="001D7776">
        <w:rPr>
          <w:rFonts w:ascii="Times New Roman" w:hAnsi="Times New Roman" w:cs="Times New Roman"/>
          <w:sz w:val="28"/>
          <w:szCs w:val="28"/>
        </w:rPr>
        <w:t>стовосьмидесятой</w:t>
      </w:r>
      <w:proofErr w:type="spellEnd"/>
      <w:r w:rsidRPr="001D7776">
        <w:rPr>
          <w:rFonts w:ascii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Федерации;</w:t>
      </w:r>
    </w:p>
    <w:p w:rsidR="000E4D01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76">
        <w:rPr>
          <w:rFonts w:ascii="Times New Roman" w:hAnsi="Times New Roman" w:cs="Times New Roman"/>
          <w:sz w:val="28"/>
          <w:szCs w:val="28"/>
        </w:rPr>
        <w:t>7) поэтапная отмена действующих налоговых льгот, установленных на федеральном уровне по региональным и местным налогам, с передачей соответствующих полномочий на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(местный) уровень;</w:t>
      </w:r>
    </w:p>
    <w:p w:rsidR="000E4D01" w:rsidRDefault="000E4D01" w:rsidP="00AD4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повышение пороговой планки с 60 до 120 млн. рублей и со 100 до 150 млн. рублей остаточной стоимости основных средств, по достижении которой налогоплательщик теряет право применения упрощенной системы налогообложения;</w:t>
      </w:r>
    </w:p>
    <w:p w:rsidR="000E4D01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продление действия системы налогообложения в виде единого налога на вмененный доход для отдельных видов деятельности до 1 января 2021 года.</w:t>
      </w:r>
      <w:r w:rsidRPr="0039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D01" w:rsidRDefault="000E4D01" w:rsidP="000E4D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D01" w:rsidRPr="001E312E" w:rsidRDefault="000E4D01" w:rsidP="000E4D01">
      <w:pPr>
        <w:ind w:firstLine="708"/>
        <w:jc w:val="both"/>
        <w:rPr>
          <w:sz w:val="28"/>
          <w:szCs w:val="28"/>
        </w:rPr>
      </w:pPr>
    </w:p>
    <w:p w:rsidR="008B1025" w:rsidRDefault="008B1025"/>
    <w:sectPr w:rsidR="008B1025" w:rsidSect="008575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50C2"/>
    <w:multiLevelType w:val="hybridMultilevel"/>
    <w:tmpl w:val="E1842D06"/>
    <w:lvl w:ilvl="0" w:tplc="CC4AECE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01"/>
    <w:rsid w:val="00026358"/>
    <w:rsid w:val="000305EE"/>
    <w:rsid w:val="00055792"/>
    <w:rsid w:val="000B2F93"/>
    <w:rsid w:val="000E1D2C"/>
    <w:rsid w:val="000E4D01"/>
    <w:rsid w:val="000E7AAC"/>
    <w:rsid w:val="00104902"/>
    <w:rsid w:val="0011219D"/>
    <w:rsid w:val="00143303"/>
    <w:rsid w:val="00147AD9"/>
    <w:rsid w:val="0016505C"/>
    <w:rsid w:val="00175ECC"/>
    <w:rsid w:val="00181B00"/>
    <w:rsid w:val="001A4780"/>
    <w:rsid w:val="001D2A47"/>
    <w:rsid w:val="001D75C8"/>
    <w:rsid w:val="001F2EA3"/>
    <w:rsid w:val="00251298"/>
    <w:rsid w:val="002715F3"/>
    <w:rsid w:val="00297200"/>
    <w:rsid w:val="002E35F8"/>
    <w:rsid w:val="002E39D9"/>
    <w:rsid w:val="002F03FA"/>
    <w:rsid w:val="002F0E6D"/>
    <w:rsid w:val="00334344"/>
    <w:rsid w:val="00334A8A"/>
    <w:rsid w:val="00354BBF"/>
    <w:rsid w:val="00374C7C"/>
    <w:rsid w:val="00387620"/>
    <w:rsid w:val="003906F2"/>
    <w:rsid w:val="00404B64"/>
    <w:rsid w:val="00426A62"/>
    <w:rsid w:val="0045072F"/>
    <w:rsid w:val="004B73F8"/>
    <w:rsid w:val="00550C10"/>
    <w:rsid w:val="00551743"/>
    <w:rsid w:val="00563D08"/>
    <w:rsid w:val="00564BB4"/>
    <w:rsid w:val="00572C9B"/>
    <w:rsid w:val="005D4E5C"/>
    <w:rsid w:val="00624EA0"/>
    <w:rsid w:val="00642345"/>
    <w:rsid w:val="00661553"/>
    <w:rsid w:val="0066686C"/>
    <w:rsid w:val="0067010A"/>
    <w:rsid w:val="00697D89"/>
    <w:rsid w:val="006D4EA2"/>
    <w:rsid w:val="00712299"/>
    <w:rsid w:val="0071618C"/>
    <w:rsid w:val="00737064"/>
    <w:rsid w:val="007579DE"/>
    <w:rsid w:val="007A448D"/>
    <w:rsid w:val="007C13A7"/>
    <w:rsid w:val="007E29DD"/>
    <w:rsid w:val="00811C9A"/>
    <w:rsid w:val="00826A41"/>
    <w:rsid w:val="00884729"/>
    <w:rsid w:val="008A6841"/>
    <w:rsid w:val="008B1025"/>
    <w:rsid w:val="0090473F"/>
    <w:rsid w:val="00905B88"/>
    <w:rsid w:val="009062C4"/>
    <w:rsid w:val="00912647"/>
    <w:rsid w:val="009E144B"/>
    <w:rsid w:val="00A31279"/>
    <w:rsid w:val="00A570E3"/>
    <w:rsid w:val="00A8760E"/>
    <w:rsid w:val="00A92CFC"/>
    <w:rsid w:val="00AB0EFE"/>
    <w:rsid w:val="00AD4475"/>
    <w:rsid w:val="00AE67D2"/>
    <w:rsid w:val="00B132C3"/>
    <w:rsid w:val="00B33E07"/>
    <w:rsid w:val="00B613AC"/>
    <w:rsid w:val="00BA3933"/>
    <w:rsid w:val="00BB0125"/>
    <w:rsid w:val="00BC3F7F"/>
    <w:rsid w:val="00C03468"/>
    <w:rsid w:val="00C17032"/>
    <w:rsid w:val="00C63FEF"/>
    <w:rsid w:val="00C65F03"/>
    <w:rsid w:val="00C83156"/>
    <w:rsid w:val="00C85D35"/>
    <w:rsid w:val="00C95BB9"/>
    <w:rsid w:val="00CA1B2E"/>
    <w:rsid w:val="00CD35E3"/>
    <w:rsid w:val="00D03DDC"/>
    <w:rsid w:val="00D106BE"/>
    <w:rsid w:val="00D2237E"/>
    <w:rsid w:val="00D26709"/>
    <w:rsid w:val="00D45B3C"/>
    <w:rsid w:val="00D5791C"/>
    <w:rsid w:val="00D7579F"/>
    <w:rsid w:val="00D92D72"/>
    <w:rsid w:val="00DA6248"/>
    <w:rsid w:val="00DB721B"/>
    <w:rsid w:val="00DE2AB5"/>
    <w:rsid w:val="00E240C8"/>
    <w:rsid w:val="00E37F33"/>
    <w:rsid w:val="00E4392D"/>
    <w:rsid w:val="00EA1575"/>
    <w:rsid w:val="00EA1950"/>
    <w:rsid w:val="00EA5903"/>
    <w:rsid w:val="00EC10F8"/>
    <w:rsid w:val="00ED06C0"/>
    <w:rsid w:val="00F02488"/>
    <w:rsid w:val="00F02598"/>
    <w:rsid w:val="00F52AB0"/>
    <w:rsid w:val="00F63BC8"/>
    <w:rsid w:val="00F66741"/>
    <w:rsid w:val="00FB0AA9"/>
    <w:rsid w:val="00FC0D6B"/>
    <w:rsid w:val="00FC2C9A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D01"/>
    <w:pPr>
      <w:spacing w:before="100" w:beforeAutospacing="1" w:after="100" w:afterAutospacing="1"/>
    </w:pPr>
  </w:style>
  <w:style w:type="character" w:styleId="a4">
    <w:name w:val="Strong"/>
    <w:qFormat/>
    <w:rsid w:val="000E4D01"/>
    <w:rPr>
      <w:b/>
      <w:bCs/>
    </w:rPr>
  </w:style>
  <w:style w:type="paragraph" w:customStyle="1" w:styleId="ConsNormal">
    <w:name w:val="ConsNormal"/>
    <w:rsid w:val="000E4D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D01"/>
    <w:pPr>
      <w:spacing w:before="100" w:beforeAutospacing="1" w:after="100" w:afterAutospacing="1"/>
    </w:pPr>
  </w:style>
  <w:style w:type="character" w:styleId="a4">
    <w:name w:val="Strong"/>
    <w:qFormat/>
    <w:rsid w:val="000E4D01"/>
    <w:rPr>
      <w:b/>
      <w:bCs/>
    </w:rPr>
  </w:style>
  <w:style w:type="paragraph" w:customStyle="1" w:styleId="ConsNormal">
    <w:name w:val="ConsNormal"/>
    <w:rsid w:val="000E4D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2016-11-25T12:09:00Z</cp:lastPrinted>
  <dcterms:created xsi:type="dcterms:W3CDTF">2016-11-15T11:29:00Z</dcterms:created>
  <dcterms:modified xsi:type="dcterms:W3CDTF">2016-11-25T12:10:00Z</dcterms:modified>
</cp:coreProperties>
</file>