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1" w:rsidRPr="008C5A7B" w:rsidRDefault="00FB2E21" w:rsidP="00FB2E21">
      <w:pPr>
        <w:pStyle w:val="a4"/>
        <w:rPr>
          <w:rFonts w:ascii="Times New Roman" w:hAnsi="Times New Roman"/>
        </w:rPr>
      </w:pPr>
      <w:r w:rsidRPr="008C5A7B">
        <w:rPr>
          <w:rFonts w:ascii="Times New Roman" w:hAnsi="Times New Roman"/>
        </w:rPr>
        <w:t>РОССИЙСКАЯ  ФЕДЕРАЦИЯ</w:t>
      </w:r>
    </w:p>
    <w:p w:rsidR="00FB2E21" w:rsidRPr="008C5A7B" w:rsidRDefault="00FB2E21" w:rsidP="00FB2E21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C5A7B">
        <w:rPr>
          <w:rFonts w:ascii="Times New Roman" w:hAnsi="Times New Roman" w:cs="Times New Roman"/>
          <w:b/>
          <w:bCs/>
        </w:rPr>
        <w:t>АДМИНИСТРАЦИЯ КЛЕТНЯНСКОГО РАЙОНА БРЯНСКОЙ ОБЛАСТИ</w:t>
      </w:r>
    </w:p>
    <w:p w:rsidR="00FB2E21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</w:p>
    <w:p w:rsidR="00FB2E21" w:rsidRPr="008C5A7B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  <w:r w:rsidRPr="008C5A7B">
        <w:rPr>
          <w:caps/>
          <w:spacing w:val="100"/>
          <w:sz w:val="32"/>
          <w:szCs w:val="32"/>
        </w:rPr>
        <w:t>ПОСТАНОВЛЕНИЕ</w:t>
      </w:r>
    </w:p>
    <w:p w:rsidR="00FB2E21" w:rsidRPr="008C5A7B" w:rsidRDefault="00FB2E21" w:rsidP="00FB2E21">
      <w:pPr>
        <w:rPr>
          <w:rFonts w:ascii="Times New Roman" w:hAnsi="Times New Roman" w:cs="Times New Roman"/>
        </w:rPr>
      </w:pPr>
    </w:p>
    <w:p w:rsidR="00FB2E21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1 ноября 2017 года</w:t>
      </w: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 №</w:t>
      </w:r>
      <w:r w:rsidR="009462CE">
        <w:rPr>
          <w:rFonts w:ascii="Times New Roman" w:hAnsi="Times New Roman" w:cs="Times New Roman"/>
          <w:snapToGrid w:val="0"/>
          <w:sz w:val="26"/>
          <w:szCs w:val="26"/>
        </w:rPr>
        <w:t>970/1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п. </w:t>
      </w:r>
      <w:proofErr w:type="spellStart"/>
      <w:r w:rsidRPr="008C5A7B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FB2E21" w:rsidRPr="008C5A7B" w:rsidRDefault="00FB2E21" w:rsidP="00FB2E21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О внесении изменений в</w:t>
      </w:r>
      <w:r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30.12.14г.№897 «Об утверждении </w:t>
      </w:r>
      <w:r w:rsidRPr="008C5A7B">
        <w:rPr>
          <w:rFonts w:ascii="Times New Roman" w:hAnsi="Times New Roman"/>
          <w:sz w:val="26"/>
          <w:szCs w:val="26"/>
        </w:rPr>
        <w:t xml:space="preserve"> муници</w:t>
      </w:r>
      <w:bookmarkStart w:id="0" w:name="_GoBack"/>
      <w:r w:rsidRPr="008C5A7B">
        <w:rPr>
          <w:rFonts w:ascii="Times New Roman" w:hAnsi="Times New Roman"/>
          <w:sz w:val="26"/>
          <w:szCs w:val="26"/>
        </w:rPr>
        <w:t>п</w:t>
      </w:r>
      <w:bookmarkEnd w:id="0"/>
      <w:r w:rsidRPr="008C5A7B">
        <w:rPr>
          <w:rFonts w:ascii="Times New Roman" w:hAnsi="Times New Roman"/>
          <w:sz w:val="26"/>
          <w:szCs w:val="26"/>
        </w:rPr>
        <w:t>альн</w:t>
      </w:r>
      <w:r>
        <w:rPr>
          <w:rFonts w:ascii="Times New Roman" w:hAnsi="Times New Roman"/>
          <w:sz w:val="26"/>
          <w:szCs w:val="26"/>
        </w:rPr>
        <w:t>ой</w:t>
      </w:r>
      <w:r w:rsidRPr="008C5A7B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8C5A7B">
        <w:rPr>
          <w:rFonts w:ascii="Times New Roman" w:hAnsi="Times New Roman"/>
          <w:sz w:val="26"/>
          <w:szCs w:val="26"/>
        </w:rPr>
        <w:t xml:space="preserve"> «Управление муниципальными финансами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</w:t>
      </w:r>
      <w:r w:rsidRPr="008C5A7B">
        <w:rPr>
          <w:rFonts w:ascii="Times New Roman" w:hAnsi="Times New Roman"/>
          <w:sz w:val="26"/>
          <w:szCs w:val="26"/>
        </w:rPr>
        <w:t>бразования «</w:t>
      </w:r>
      <w:proofErr w:type="spellStart"/>
      <w:r w:rsidRPr="008C5A7B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муниципальный район на  201</w:t>
      </w:r>
      <w:r>
        <w:rPr>
          <w:rFonts w:ascii="Times New Roman" w:hAnsi="Times New Roman"/>
          <w:sz w:val="26"/>
          <w:szCs w:val="26"/>
        </w:rPr>
        <w:t>5</w:t>
      </w:r>
      <w:r w:rsidRPr="008C5A7B">
        <w:rPr>
          <w:rFonts w:ascii="Times New Roman" w:hAnsi="Times New Roman"/>
          <w:sz w:val="26"/>
          <w:szCs w:val="26"/>
        </w:rPr>
        <w:t xml:space="preserve"> - 201</w:t>
      </w:r>
      <w:r>
        <w:rPr>
          <w:rFonts w:ascii="Times New Roman" w:hAnsi="Times New Roman"/>
          <w:sz w:val="26"/>
          <w:szCs w:val="26"/>
        </w:rPr>
        <w:t>9</w:t>
      </w:r>
      <w:r w:rsidRPr="008C5A7B">
        <w:rPr>
          <w:rFonts w:ascii="Times New Roman" w:hAnsi="Times New Roman"/>
          <w:sz w:val="26"/>
          <w:szCs w:val="26"/>
        </w:rPr>
        <w:t xml:space="preserve"> годы»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5A7B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8C5A7B">
        <w:rPr>
          <w:rFonts w:ascii="Times New Roman" w:hAnsi="Times New Roman" w:cs="Times New Roman"/>
          <w:sz w:val="26"/>
          <w:szCs w:val="26"/>
        </w:rPr>
        <w:t xml:space="preserve">  сентября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C5A7B">
        <w:rPr>
          <w:rFonts w:ascii="Times New Roman" w:hAnsi="Times New Roman" w:cs="Times New Roman"/>
          <w:sz w:val="26"/>
          <w:szCs w:val="26"/>
        </w:rPr>
        <w:t xml:space="preserve"> года № 662  "Об утверждении Порядка разработки, реализации и оценки эффективности муниципальных программ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муниципального района"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C5A7B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hyperlink w:anchor="Par31" w:history="1">
        <w:r w:rsidRPr="008C5A7B">
          <w:rPr>
            <w:rFonts w:ascii="Times New Roman" w:hAnsi="Times New Roman" w:cs="Times New Roman"/>
            <w:sz w:val="26"/>
            <w:szCs w:val="26"/>
          </w:rPr>
          <w:t>муниципальную программу</w:t>
        </w:r>
      </w:hyperlink>
      <w:r w:rsidRPr="008C5A7B">
        <w:rPr>
          <w:rFonts w:ascii="Times New Roman" w:hAnsi="Times New Roman" w:cs="Times New Roman"/>
          <w:sz w:val="26"/>
          <w:szCs w:val="26"/>
        </w:rPr>
        <w:t xml:space="preserve"> "Управление муниципальными финансами муниципального образования «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муниципальный район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C5A7B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C5A7B">
        <w:rPr>
          <w:rFonts w:ascii="Times New Roman" w:hAnsi="Times New Roman" w:cs="Times New Roman"/>
          <w:sz w:val="26"/>
          <w:szCs w:val="26"/>
        </w:rPr>
        <w:t xml:space="preserve"> годы", утвержденную постановлением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</w:t>
      </w:r>
      <w:r>
        <w:rPr>
          <w:rFonts w:ascii="Times New Roman" w:hAnsi="Times New Roman" w:cs="Times New Roman"/>
          <w:sz w:val="26"/>
          <w:szCs w:val="26"/>
        </w:rPr>
        <w:t>30.12.14г. №897</w:t>
      </w:r>
      <w:r w:rsidRPr="008C5A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 учетом изменений от 17.04.15г.№332/1, от 19.06.15г.№522, от 23.10.15г. №885, от 31.12.15г.№1187, от 31.12.15г.№1201, от 31.03.16г.№247, от 30.08.16г.№672, от 23.12.16г</w:t>
      </w:r>
      <w:proofErr w:type="gramEnd"/>
      <w:r>
        <w:rPr>
          <w:rFonts w:ascii="Times New Roman" w:hAnsi="Times New Roman" w:cs="Times New Roman"/>
          <w:sz w:val="26"/>
          <w:szCs w:val="26"/>
        </w:rPr>
        <w:t>.№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977, от 27.12.16г.№987, от 21.02.17г.№112, от 22.05.17г.№394) </w:t>
      </w:r>
      <w:r w:rsidRPr="008C5A7B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Pr="00E31332">
        <w:rPr>
          <w:rFonts w:ascii="Times New Roman" w:hAnsi="Times New Roman" w:cs="Times New Roman"/>
          <w:sz w:val="26"/>
          <w:szCs w:val="26"/>
        </w:rPr>
        <w:t>1</w:t>
      </w:r>
      <w:r w:rsidRPr="008C5A7B">
        <w:rPr>
          <w:rFonts w:ascii="Times New Roman" w:hAnsi="Times New Roman" w:cs="Times New Roman"/>
          <w:sz w:val="26"/>
          <w:szCs w:val="26"/>
        </w:rPr>
        <w:t xml:space="preserve"> к Постановлению.</w:t>
      </w:r>
      <w:proofErr w:type="gramEnd"/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на официальном сайте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FB2E21" w:rsidRPr="008C5A7B" w:rsidRDefault="00FB2E21" w:rsidP="00FB2E21">
      <w:pPr>
        <w:pStyle w:val="ConsNonformat"/>
        <w:tabs>
          <w:tab w:val="left" w:pos="5529"/>
        </w:tabs>
        <w:spacing w:line="288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 xml:space="preserve">       3. </w:t>
      </w:r>
      <w:proofErr w:type="gramStart"/>
      <w:r w:rsidRPr="008C5A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5A7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8C5A7B">
        <w:rPr>
          <w:rFonts w:ascii="Times New Roman" w:hAnsi="Times New Roman"/>
          <w:sz w:val="26"/>
          <w:szCs w:val="26"/>
        </w:rPr>
        <w:t>Кортелеву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В.Н.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5A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ab/>
      </w:r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А.Лось</w:t>
      </w:r>
      <w:proofErr w:type="spellEnd"/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B2E21" w:rsidRPr="008C4FAD" w:rsidRDefault="00FB2E21" w:rsidP="00FB2E2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C4FAD">
        <w:rPr>
          <w:rFonts w:ascii="Times New Roman" w:hAnsi="Times New Roman" w:cs="Times New Roman"/>
          <w:sz w:val="26"/>
          <w:szCs w:val="26"/>
        </w:rPr>
        <w:t>Исп.И.В.Курашина</w:t>
      </w:r>
      <w:proofErr w:type="spellEnd"/>
    </w:p>
    <w:p w:rsidR="00FB2E21" w:rsidRPr="008C4FAD" w:rsidRDefault="00FB2E21" w:rsidP="00FB2E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>Тел. (483 38) 9 18 31</w:t>
      </w: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администрации, </w:t>
      </w: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                                 </w:t>
      </w:r>
      <w:proofErr w:type="spellStart"/>
      <w:r w:rsidRPr="008C4FAD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                                                                </w:t>
      </w:r>
      <w:proofErr w:type="spellStart"/>
      <w:r w:rsidRPr="008C4FAD">
        <w:rPr>
          <w:rFonts w:ascii="Times New Roman" w:hAnsi="Times New Roman" w:cs="Times New Roman"/>
          <w:sz w:val="26"/>
          <w:szCs w:val="26"/>
        </w:rPr>
        <w:t>В.И.Бондаренко</w:t>
      </w:r>
      <w:proofErr w:type="spellEnd"/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31332">
        <w:rPr>
          <w:rFonts w:ascii="Times New Roman" w:hAnsi="Times New Roman" w:cs="Times New Roman"/>
          <w:sz w:val="24"/>
          <w:szCs w:val="24"/>
        </w:rPr>
        <w:t>1</w:t>
      </w:r>
      <w:r w:rsidRPr="008C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C5A7B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ноября 2017 года</w:t>
      </w:r>
      <w:r w:rsidRPr="008C5A7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E21" w:rsidRPr="005D4753" w:rsidRDefault="00FB2E21" w:rsidP="00FB2E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ar31"/>
      <w:bookmarkEnd w:id="1"/>
      <w:r w:rsidRPr="005D4753"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</w:p>
    <w:p w:rsidR="00FB2E21" w:rsidRPr="005D4753" w:rsidRDefault="00FB2E21" w:rsidP="00FB2E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753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  "Управление муниципальными финансами</w:t>
      </w:r>
    </w:p>
    <w:p w:rsidR="00FB2E21" w:rsidRPr="005D4753" w:rsidRDefault="00FB2E21" w:rsidP="00FB2E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753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</w:t>
      </w:r>
      <w:proofErr w:type="spellStart"/>
      <w:r w:rsidRPr="005D4753">
        <w:rPr>
          <w:rFonts w:ascii="Times New Roman" w:hAnsi="Times New Roman" w:cs="Times New Roman"/>
          <w:b w:val="0"/>
          <w:sz w:val="26"/>
          <w:szCs w:val="26"/>
        </w:rPr>
        <w:t>Клетнянский</w:t>
      </w:r>
      <w:proofErr w:type="spellEnd"/>
      <w:r w:rsidRPr="005D4753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 </w:t>
      </w:r>
    </w:p>
    <w:p w:rsidR="00FB2E21" w:rsidRPr="005D4753" w:rsidRDefault="00FB2E21" w:rsidP="00FB2E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753">
        <w:rPr>
          <w:rFonts w:ascii="Times New Roman" w:hAnsi="Times New Roman" w:cs="Times New Roman"/>
          <w:b w:val="0"/>
          <w:sz w:val="26"/>
          <w:szCs w:val="26"/>
        </w:rPr>
        <w:t>на 2015-201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5D4753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</w:p>
    <w:p w:rsidR="00FB2E21" w:rsidRPr="005D4753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2E21" w:rsidRPr="005D4753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1.В паспорте муниципальной программы: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В п</w:t>
      </w:r>
      <w:r w:rsidRPr="005D4753">
        <w:rPr>
          <w:rFonts w:ascii="Times New Roman" w:hAnsi="Times New Roman" w:cs="Times New Roman"/>
          <w:sz w:val="26"/>
          <w:szCs w:val="26"/>
        </w:rPr>
        <w:t>озици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D4753">
        <w:rPr>
          <w:rFonts w:ascii="Times New Roman" w:hAnsi="Times New Roman" w:cs="Times New Roman"/>
          <w:sz w:val="26"/>
          <w:szCs w:val="26"/>
        </w:rPr>
        <w:t xml:space="preserve"> «Объем бюджетных ассигнований на реализацию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B2E21" w:rsidRPr="005D4753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абзац с цифрами на 2017 год изложить в редакции: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D4753">
        <w:rPr>
          <w:rFonts w:ascii="Times New Roman" w:hAnsi="Times New Roman" w:cs="Times New Roman"/>
          <w:sz w:val="26"/>
          <w:szCs w:val="26"/>
        </w:rPr>
        <w:t>«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>
        <w:rPr>
          <w:rFonts w:ascii="Times New Roman" w:eastAsiaTheme="minorHAnsi" w:hAnsi="Times New Roman"/>
          <w:sz w:val="26"/>
          <w:szCs w:val="26"/>
        </w:rPr>
        <w:t>7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15 651 173,34 рублей, в том числе за счет средств поступающих из областного бюджета 1 152 801,50 рублей»;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В р</w:t>
      </w:r>
      <w:r w:rsidRPr="005D4753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D4753">
        <w:rPr>
          <w:rFonts w:ascii="Times New Roman" w:hAnsi="Times New Roman" w:cs="Times New Roman"/>
          <w:sz w:val="26"/>
          <w:szCs w:val="26"/>
        </w:rPr>
        <w:t xml:space="preserve"> 4 «Ресурсное обеспечение реализации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на 2017 год «15 483 573,34» заменить цифрами «15 651 173,34»;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D655B">
        <w:rPr>
          <w:rFonts w:ascii="Times New Roman" w:hAnsi="Times New Roman" w:cs="Times New Roman"/>
          <w:sz w:val="26"/>
          <w:szCs w:val="26"/>
        </w:rPr>
        <w:t xml:space="preserve">. В приложении 1 к постановлению администрации </w:t>
      </w:r>
      <w:proofErr w:type="spellStart"/>
      <w:r w:rsidRPr="001D655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D655B">
        <w:rPr>
          <w:rFonts w:ascii="Times New Roman" w:hAnsi="Times New Roman" w:cs="Times New Roman"/>
          <w:sz w:val="26"/>
          <w:szCs w:val="26"/>
        </w:rPr>
        <w:t xml:space="preserve"> района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 на 2015-201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D655B">
        <w:rPr>
          <w:rFonts w:ascii="Times New Roman" w:hAnsi="Times New Roman" w:cs="Times New Roman"/>
          <w:sz w:val="26"/>
          <w:szCs w:val="26"/>
        </w:rPr>
        <w:t xml:space="preserve"> годы», Плане реализации муниципальной программы «Управление муниципальными финансами муниципального образования «</w:t>
      </w:r>
      <w:proofErr w:type="spellStart"/>
      <w:r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D655B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D655B">
        <w:rPr>
          <w:rFonts w:ascii="Times New Roman" w:hAnsi="Times New Roman" w:cs="Times New Roman"/>
          <w:sz w:val="26"/>
          <w:szCs w:val="26"/>
        </w:rPr>
        <w:t xml:space="preserve"> годы»: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  <w:sectPr w:rsidR="00FB2E21" w:rsidSect="00E31332">
          <w:pgSz w:w="11905" w:h="16838"/>
          <w:pgMar w:top="680" w:right="964" w:bottom="680" w:left="1021" w:header="0" w:footer="0" w:gutter="0"/>
          <w:cols w:space="720"/>
          <w:noEndnote/>
        </w:sectPr>
      </w:pPr>
    </w:p>
    <w:p w:rsidR="00FB2E21" w:rsidRDefault="00FB2E21" w:rsidP="00FB2E21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655B">
        <w:rPr>
          <w:rFonts w:ascii="Times New Roman" w:eastAsiaTheme="minorHAnsi" w:hAnsi="Times New Roman" w:cs="Times New Roman"/>
          <w:sz w:val="26"/>
          <w:szCs w:val="26"/>
        </w:rPr>
        <w:lastRenderedPageBreak/>
        <w:t>строк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235"/>
        <w:gridCol w:w="1984"/>
        <w:gridCol w:w="3260"/>
        <w:gridCol w:w="1560"/>
        <w:gridCol w:w="1559"/>
        <w:gridCol w:w="1559"/>
        <w:gridCol w:w="1418"/>
        <w:gridCol w:w="1417"/>
      </w:tblGrid>
      <w:tr w:rsidR="00FB2E21" w:rsidRPr="00E159D3" w:rsidTr="00B47E00">
        <w:trPr>
          <w:trHeight w:val="240"/>
        </w:trPr>
        <w:tc>
          <w:tcPr>
            <w:tcW w:w="2235" w:type="dxa"/>
            <w:vMerge w:val="restart"/>
            <w:noWrap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Программа, мероприятие</w:t>
            </w:r>
          </w:p>
        </w:tc>
        <w:tc>
          <w:tcPr>
            <w:tcW w:w="1984" w:type="dxa"/>
            <w:vMerge w:val="restart"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noWrap/>
            <w:hideMark/>
          </w:tcPr>
          <w:p w:rsidR="00FB2E21" w:rsidRPr="00A75C5C" w:rsidRDefault="00FB2E21" w:rsidP="00B47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C5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</w:t>
            </w:r>
            <w:r w:rsidRPr="00E159D3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FB2E21" w:rsidRPr="00E159D3" w:rsidTr="00B47E00">
        <w:trPr>
          <w:trHeight w:val="480"/>
        </w:trPr>
        <w:tc>
          <w:tcPr>
            <w:tcW w:w="22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418" w:type="dxa"/>
            <w:noWrap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417" w:type="dxa"/>
            <w:noWrap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FB2E21" w:rsidRPr="00E159D3" w:rsidTr="00B47E00">
        <w:trPr>
          <w:trHeight w:val="502"/>
        </w:trPr>
        <w:tc>
          <w:tcPr>
            <w:tcW w:w="2235" w:type="dxa"/>
            <w:vMerge w:val="restart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Управление </w:t>
            </w:r>
            <w:proofErr w:type="spellStart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-</w:t>
            </w:r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пальными</w:t>
            </w:r>
            <w:proofErr w:type="spellEnd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финансами </w:t>
            </w:r>
            <w:proofErr w:type="gramStart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муниципального</w:t>
            </w:r>
            <w:proofErr w:type="gramEnd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обра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-</w:t>
            </w:r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зования</w:t>
            </w:r>
            <w:proofErr w:type="spellEnd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"</w:t>
            </w:r>
            <w:proofErr w:type="spellStart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Клетнянский</w:t>
            </w:r>
            <w:proofErr w:type="spellEnd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муниципальный район" на 2015-2017 годы</w:t>
            </w:r>
          </w:p>
        </w:tc>
        <w:tc>
          <w:tcPr>
            <w:tcW w:w="1984" w:type="dxa"/>
            <w:vMerge w:val="restart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E159D3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E159D3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бюджета муниципального района</w:t>
            </w:r>
          </w:p>
        </w:tc>
        <w:tc>
          <w:tcPr>
            <w:tcW w:w="1560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6 743 676,25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12 775 789,82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14 330 771,84</w:t>
            </w:r>
          </w:p>
        </w:tc>
        <w:tc>
          <w:tcPr>
            <w:tcW w:w="1418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9 086 730,00</w:t>
            </w:r>
          </w:p>
        </w:tc>
        <w:tc>
          <w:tcPr>
            <w:tcW w:w="1417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9 086 730,00</w:t>
            </w:r>
          </w:p>
        </w:tc>
      </w:tr>
      <w:tr w:rsidR="00FB2E21" w:rsidRPr="00E159D3" w:rsidTr="00B47E00">
        <w:trPr>
          <w:trHeight w:val="439"/>
        </w:trPr>
        <w:tc>
          <w:tcPr>
            <w:tcW w:w="22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поступления из областного бюджета</w:t>
            </w:r>
          </w:p>
        </w:tc>
        <w:tc>
          <w:tcPr>
            <w:tcW w:w="1560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14 607 281,00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17 983 632,00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1 152 801,50</w:t>
            </w:r>
          </w:p>
        </w:tc>
        <w:tc>
          <w:tcPr>
            <w:tcW w:w="1418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738 000,00</w:t>
            </w:r>
          </w:p>
        </w:tc>
        <w:tc>
          <w:tcPr>
            <w:tcW w:w="1417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738 000,00</w:t>
            </w:r>
          </w:p>
        </w:tc>
      </w:tr>
      <w:tr w:rsidR="00FB2E21" w:rsidRPr="00E159D3" w:rsidTr="00B47E00">
        <w:trPr>
          <w:trHeight w:val="223"/>
        </w:trPr>
        <w:tc>
          <w:tcPr>
            <w:tcW w:w="22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</w:t>
            </w:r>
            <w:r w:rsidRPr="00A75C5C"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ства бюджетов поселений</w:t>
            </w:r>
          </w:p>
        </w:tc>
        <w:tc>
          <w:tcPr>
            <w:tcW w:w="1560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0,00</w:t>
            </w:r>
          </w:p>
        </w:tc>
      </w:tr>
      <w:tr w:rsidR="00FB2E21" w:rsidRPr="00E159D3" w:rsidTr="00B47E00">
        <w:trPr>
          <w:trHeight w:val="315"/>
        </w:trPr>
        <w:tc>
          <w:tcPr>
            <w:tcW w:w="22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560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0,00</w:t>
            </w:r>
          </w:p>
        </w:tc>
      </w:tr>
      <w:tr w:rsidR="00FB2E21" w:rsidRPr="00E159D3" w:rsidTr="00B47E00">
        <w:trPr>
          <w:trHeight w:val="306"/>
        </w:trPr>
        <w:tc>
          <w:tcPr>
            <w:tcW w:w="22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5C5C">
              <w:rPr>
                <w:rFonts w:ascii="Times New Roman" w:hAnsi="Times New Roman" w:cs="Times New Roman"/>
                <w:b/>
                <w:bCs/>
              </w:rPr>
              <w:t>21 350 957,25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5C5C">
              <w:rPr>
                <w:rFonts w:ascii="Times New Roman" w:hAnsi="Times New Roman" w:cs="Times New Roman"/>
                <w:b/>
                <w:bCs/>
              </w:rPr>
              <w:t>30 759 421,82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5C5C">
              <w:rPr>
                <w:rFonts w:ascii="Times New Roman" w:hAnsi="Times New Roman" w:cs="Times New Roman"/>
                <w:b/>
                <w:bCs/>
              </w:rPr>
              <w:t>15 483 573,34</w:t>
            </w:r>
          </w:p>
        </w:tc>
        <w:tc>
          <w:tcPr>
            <w:tcW w:w="1418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5C5C">
              <w:rPr>
                <w:rFonts w:ascii="Times New Roman" w:hAnsi="Times New Roman" w:cs="Times New Roman"/>
                <w:b/>
                <w:bCs/>
              </w:rPr>
              <w:t>9 824 730,00</w:t>
            </w:r>
          </w:p>
        </w:tc>
        <w:tc>
          <w:tcPr>
            <w:tcW w:w="1417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5C5C">
              <w:rPr>
                <w:rFonts w:ascii="Times New Roman" w:hAnsi="Times New Roman" w:cs="Times New Roman"/>
                <w:b/>
                <w:bCs/>
              </w:rPr>
              <w:t>9 824 730,00</w:t>
            </w:r>
          </w:p>
        </w:tc>
      </w:tr>
      <w:tr w:rsidR="00FB2E21" w:rsidRPr="00E159D3" w:rsidTr="00B47E00">
        <w:trPr>
          <w:trHeight w:val="472"/>
        </w:trPr>
        <w:tc>
          <w:tcPr>
            <w:tcW w:w="2235" w:type="dxa"/>
            <w:vMerge w:val="restart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sz w:val="20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E159D3">
              <w:rPr>
                <w:rFonts w:ascii="Times New Roman" w:eastAsia="Times New Roman" w:hAnsi="Times New Roman" w:cs="Times New Roman"/>
                <w:sz w:val="20"/>
              </w:rPr>
              <w:t>Клетнянского</w:t>
            </w:r>
            <w:proofErr w:type="spellEnd"/>
            <w:r w:rsidRPr="00E159D3">
              <w:rPr>
                <w:rFonts w:ascii="Times New Roman" w:eastAsia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984" w:type="dxa"/>
            <w:vMerge w:val="restart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Финансовое управление администрации </w:t>
            </w:r>
            <w:proofErr w:type="spellStart"/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Клетнянского</w:t>
            </w:r>
            <w:proofErr w:type="spellEnd"/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района</w:t>
            </w: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бюджета муниципального района</w:t>
            </w:r>
          </w:p>
        </w:tc>
        <w:tc>
          <w:tcPr>
            <w:tcW w:w="1560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3 735 300,00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3 738 000,00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3 686 730,00</w:t>
            </w:r>
          </w:p>
        </w:tc>
        <w:tc>
          <w:tcPr>
            <w:tcW w:w="1418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3 686 730,00</w:t>
            </w:r>
          </w:p>
        </w:tc>
        <w:tc>
          <w:tcPr>
            <w:tcW w:w="1417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3 686 730,00</w:t>
            </w:r>
          </w:p>
        </w:tc>
      </w:tr>
      <w:tr w:rsidR="00FB2E21" w:rsidRPr="00E159D3" w:rsidTr="00B47E00">
        <w:trPr>
          <w:trHeight w:val="408"/>
        </w:trPr>
        <w:tc>
          <w:tcPr>
            <w:tcW w:w="22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поступления из областного бюджета</w:t>
            </w:r>
          </w:p>
        </w:tc>
        <w:tc>
          <w:tcPr>
            <w:tcW w:w="1560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</w:tr>
      <w:tr w:rsidR="00FB2E21" w:rsidRPr="00E159D3" w:rsidTr="00B47E00">
        <w:trPr>
          <w:trHeight w:val="313"/>
        </w:trPr>
        <w:tc>
          <w:tcPr>
            <w:tcW w:w="22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</w:t>
            </w:r>
            <w:r w:rsidRPr="00A75C5C"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ства бюджетов поселений</w:t>
            </w:r>
          </w:p>
        </w:tc>
        <w:tc>
          <w:tcPr>
            <w:tcW w:w="1560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</w:tr>
      <w:tr w:rsidR="00FB2E21" w:rsidRPr="00E159D3" w:rsidTr="00B47E00">
        <w:trPr>
          <w:trHeight w:val="330"/>
        </w:trPr>
        <w:tc>
          <w:tcPr>
            <w:tcW w:w="22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560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</w:rPr>
            </w:pPr>
            <w:r w:rsidRPr="00A75C5C">
              <w:rPr>
                <w:rFonts w:ascii="Times New Roman" w:hAnsi="Times New Roman" w:cs="Times New Roman"/>
              </w:rPr>
              <w:t> </w:t>
            </w:r>
          </w:p>
        </w:tc>
      </w:tr>
      <w:tr w:rsidR="00FB2E21" w:rsidRPr="00E159D3" w:rsidTr="00B47E00">
        <w:trPr>
          <w:trHeight w:val="366"/>
        </w:trPr>
        <w:tc>
          <w:tcPr>
            <w:tcW w:w="22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5C5C">
              <w:rPr>
                <w:rFonts w:ascii="Times New Roman" w:hAnsi="Times New Roman" w:cs="Times New Roman"/>
                <w:b/>
                <w:bCs/>
              </w:rPr>
              <w:t>3 735 300,00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5C5C">
              <w:rPr>
                <w:rFonts w:ascii="Times New Roman" w:hAnsi="Times New Roman" w:cs="Times New Roman"/>
                <w:b/>
                <w:bCs/>
              </w:rPr>
              <w:t>3 738 000,00</w:t>
            </w:r>
          </w:p>
        </w:tc>
        <w:tc>
          <w:tcPr>
            <w:tcW w:w="1559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5C5C">
              <w:rPr>
                <w:rFonts w:ascii="Times New Roman" w:hAnsi="Times New Roman" w:cs="Times New Roman"/>
                <w:b/>
                <w:bCs/>
              </w:rPr>
              <w:t>3 686 730,00</w:t>
            </w:r>
          </w:p>
        </w:tc>
        <w:tc>
          <w:tcPr>
            <w:tcW w:w="1418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5C5C">
              <w:rPr>
                <w:rFonts w:ascii="Times New Roman" w:hAnsi="Times New Roman" w:cs="Times New Roman"/>
                <w:b/>
                <w:bCs/>
              </w:rPr>
              <w:t>3 686 730,00</w:t>
            </w:r>
          </w:p>
        </w:tc>
        <w:tc>
          <w:tcPr>
            <w:tcW w:w="1417" w:type="dxa"/>
            <w:noWrap/>
            <w:hideMark/>
          </w:tcPr>
          <w:p w:rsidR="00FB2E21" w:rsidRPr="00A75C5C" w:rsidRDefault="00FB2E21" w:rsidP="00B47E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5C5C">
              <w:rPr>
                <w:rFonts w:ascii="Times New Roman" w:hAnsi="Times New Roman" w:cs="Times New Roman"/>
                <w:b/>
                <w:bCs/>
              </w:rPr>
              <w:t>3 686 730,00</w:t>
            </w:r>
          </w:p>
        </w:tc>
      </w:tr>
    </w:tbl>
    <w:p w:rsidR="00FB2E21" w:rsidRDefault="00FB2E21" w:rsidP="00FB2E21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изложить в редакции</w:t>
      </w:r>
      <w:r w:rsidRPr="001D655B">
        <w:rPr>
          <w:rFonts w:ascii="Times New Roman" w:eastAsiaTheme="minorHAnsi" w:hAnsi="Times New Roman" w:cs="Times New Roman"/>
          <w:sz w:val="26"/>
          <w:szCs w:val="26"/>
        </w:rPr>
        <w:t>: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35"/>
        <w:gridCol w:w="2184"/>
        <w:gridCol w:w="3260"/>
        <w:gridCol w:w="1560"/>
        <w:gridCol w:w="1559"/>
        <w:gridCol w:w="1559"/>
        <w:gridCol w:w="1418"/>
        <w:gridCol w:w="1417"/>
      </w:tblGrid>
      <w:tr w:rsidR="00FB2E21" w:rsidRPr="00E159D3" w:rsidTr="00B47E00">
        <w:trPr>
          <w:trHeight w:val="240"/>
        </w:trPr>
        <w:tc>
          <w:tcPr>
            <w:tcW w:w="2035" w:type="dxa"/>
            <w:vMerge w:val="restart"/>
            <w:noWrap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Программа, мероприятие</w:t>
            </w:r>
          </w:p>
        </w:tc>
        <w:tc>
          <w:tcPr>
            <w:tcW w:w="2184" w:type="dxa"/>
            <w:vMerge w:val="restart"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noWrap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</w:t>
            </w:r>
            <w:r w:rsidRPr="00E159D3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FB2E21" w:rsidRPr="00E159D3" w:rsidTr="00B47E00">
        <w:trPr>
          <w:trHeight w:val="480"/>
        </w:trPr>
        <w:tc>
          <w:tcPr>
            <w:tcW w:w="20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418" w:type="dxa"/>
            <w:noWrap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417" w:type="dxa"/>
            <w:noWrap/>
            <w:hideMark/>
          </w:tcPr>
          <w:p w:rsidR="00FB2E21" w:rsidRPr="00E159D3" w:rsidRDefault="00FB2E21" w:rsidP="00B47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FB2E21" w:rsidRPr="00E159D3" w:rsidTr="00B47E00">
        <w:trPr>
          <w:trHeight w:val="434"/>
        </w:trPr>
        <w:tc>
          <w:tcPr>
            <w:tcW w:w="2035" w:type="dxa"/>
            <w:vMerge w:val="restart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Управление </w:t>
            </w:r>
            <w:proofErr w:type="spellStart"/>
            <w:proofErr w:type="gramStart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-</w:t>
            </w:r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пальными</w:t>
            </w:r>
            <w:proofErr w:type="spellEnd"/>
            <w:proofErr w:type="gramEnd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-</w:t>
            </w:r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сами </w:t>
            </w:r>
            <w:proofErr w:type="spellStart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-</w:t>
            </w:r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го</w:t>
            </w:r>
            <w:proofErr w:type="spellEnd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образования "</w:t>
            </w:r>
            <w:proofErr w:type="spellStart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Клетнянский</w:t>
            </w:r>
            <w:proofErr w:type="spellEnd"/>
            <w:r w:rsidRPr="00E159D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муниципальный район" на 2015-2017 годы</w:t>
            </w:r>
          </w:p>
        </w:tc>
        <w:tc>
          <w:tcPr>
            <w:tcW w:w="2184" w:type="dxa"/>
            <w:vMerge w:val="restart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Финансовое управление администрации </w:t>
            </w:r>
            <w:proofErr w:type="spellStart"/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Клетнянского</w:t>
            </w:r>
            <w:proofErr w:type="spellEnd"/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района</w:t>
            </w: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бюджета муниципального района</w:t>
            </w:r>
          </w:p>
        </w:tc>
        <w:tc>
          <w:tcPr>
            <w:tcW w:w="1560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6 743 676,25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12 775 789,82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14 498 371,84</w:t>
            </w:r>
          </w:p>
        </w:tc>
        <w:tc>
          <w:tcPr>
            <w:tcW w:w="1418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9 086 730,00</w:t>
            </w:r>
          </w:p>
        </w:tc>
        <w:tc>
          <w:tcPr>
            <w:tcW w:w="1417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9 086 730,00</w:t>
            </w:r>
          </w:p>
        </w:tc>
      </w:tr>
      <w:tr w:rsidR="00FB2E21" w:rsidRPr="00E159D3" w:rsidTr="00B47E00">
        <w:trPr>
          <w:trHeight w:val="384"/>
        </w:trPr>
        <w:tc>
          <w:tcPr>
            <w:tcW w:w="20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1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поступления из областного бюджета</w:t>
            </w:r>
          </w:p>
        </w:tc>
        <w:tc>
          <w:tcPr>
            <w:tcW w:w="1560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14 607 281,00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17 983 632,00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1 152 801,50</w:t>
            </w:r>
          </w:p>
        </w:tc>
        <w:tc>
          <w:tcPr>
            <w:tcW w:w="1418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738 000,00</w:t>
            </w:r>
          </w:p>
        </w:tc>
        <w:tc>
          <w:tcPr>
            <w:tcW w:w="1417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738 000,00</w:t>
            </w:r>
          </w:p>
        </w:tc>
      </w:tr>
      <w:tr w:rsidR="00FB2E21" w:rsidRPr="00E159D3" w:rsidTr="00B47E00">
        <w:trPr>
          <w:trHeight w:val="206"/>
        </w:trPr>
        <w:tc>
          <w:tcPr>
            <w:tcW w:w="20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1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</w:t>
            </w:r>
            <w:r w:rsidRPr="00A75C5C"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ства бюджетов поселений</w:t>
            </w:r>
          </w:p>
        </w:tc>
        <w:tc>
          <w:tcPr>
            <w:tcW w:w="1560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B2E21" w:rsidRPr="00E159D3" w:rsidTr="00B47E00">
        <w:trPr>
          <w:trHeight w:val="315"/>
        </w:trPr>
        <w:tc>
          <w:tcPr>
            <w:tcW w:w="20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1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560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B2E21" w:rsidRPr="00E159D3" w:rsidTr="00B47E00">
        <w:trPr>
          <w:trHeight w:val="315"/>
        </w:trPr>
        <w:tc>
          <w:tcPr>
            <w:tcW w:w="20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1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</w:rPr>
              <w:t>21 350 957,25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</w:rPr>
              <w:t>30 759 421,82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</w:rPr>
              <w:t>15 651 173,34</w:t>
            </w:r>
          </w:p>
        </w:tc>
        <w:tc>
          <w:tcPr>
            <w:tcW w:w="1418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</w:rPr>
              <w:t>9 824 730,00</w:t>
            </w:r>
          </w:p>
        </w:tc>
        <w:tc>
          <w:tcPr>
            <w:tcW w:w="1417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</w:rPr>
              <w:t>9 824 730,00</w:t>
            </w:r>
          </w:p>
        </w:tc>
      </w:tr>
      <w:tr w:rsidR="00FB2E21" w:rsidRPr="00E159D3" w:rsidTr="00B47E00">
        <w:trPr>
          <w:trHeight w:val="418"/>
        </w:trPr>
        <w:tc>
          <w:tcPr>
            <w:tcW w:w="2035" w:type="dxa"/>
            <w:vMerge w:val="restart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sz w:val="20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E159D3">
              <w:rPr>
                <w:rFonts w:ascii="Times New Roman" w:eastAsia="Times New Roman" w:hAnsi="Times New Roman" w:cs="Times New Roman"/>
                <w:sz w:val="20"/>
              </w:rPr>
              <w:t>Клетнянского</w:t>
            </w:r>
            <w:proofErr w:type="spellEnd"/>
            <w:r w:rsidRPr="00E159D3">
              <w:rPr>
                <w:rFonts w:ascii="Times New Roman" w:eastAsia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184" w:type="dxa"/>
            <w:vMerge w:val="restart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Финансовое управление администрации </w:t>
            </w:r>
            <w:proofErr w:type="spellStart"/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Клетнянского</w:t>
            </w:r>
            <w:proofErr w:type="spellEnd"/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района</w:t>
            </w: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бюджета муниципального района</w:t>
            </w:r>
          </w:p>
        </w:tc>
        <w:tc>
          <w:tcPr>
            <w:tcW w:w="1560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3 735 300,00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3 738 000,00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3 854 330,00</w:t>
            </w:r>
          </w:p>
        </w:tc>
        <w:tc>
          <w:tcPr>
            <w:tcW w:w="1418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3 686 730,00</w:t>
            </w:r>
          </w:p>
        </w:tc>
        <w:tc>
          <w:tcPr>
            <w:tcW w:w="1417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3 686 730,00</w:t>
            </w:r>
          </w:p>
        </w:tc>
      </w:tr>
      <w:tr w:rsidR="00FB2E21" w:rsidRPr="00E159D3" w:rsidTr="00B47E00">
        <w:trPr>
          <w:trHeight w:val="382"/>
        </w:trPr>
        <w:tc>
          <w:tcPr>
            <w:tcW w:w="20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поступления из областного бюджета</w:t>
            </w:r>
          </w:p>
        </w:tc>
        <w:tc>
          <w:tcPr>
            <w:tcW w:w="1560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2E21" w:rsidRPr="00E159D3" w:rsidTr="00B47E00">
        <w:trPr>
          <w:trHeight w:val="346"/>
        </w:trPr>
        <w:tc>
          <w:tcPr>
            <w:tcW w:w="20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ства бюджетов поселений</w:t>
            </w:r>
          </w:p>
        </w:tc>
        <w:tc>
          <w:tcPr>
            <w:tcW w:w="1560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2E21" w:rsidRPr="00E159D3" w:rsidTr="00B47E00">
        <w:trPr>
          <w:trHeight w:val="330"/>
        </w:trPr>
        <w:tc>
          <w:tcPr>
            <w:tcW w:w="20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560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2E21" w:rsidRPr="00E159D3" w:rsidTr="00B47E00">
        <w:trPr>
          <w:trHeight w:val="300"/>
        </w:trPr>
        <w:tc>
          <w:tcPr>
            <w:tcW w:w="2035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vMerge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:rsidR="00FB2E21" w:rsidRPr="00E159D3" w:rsidRDefault="00FB2E21" w:rsidP="00B47E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</w:rPr>
              <w:t>3 735 300,00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</w:rPr>
              <w:t>3 738 000,00</w:t>
            </w:r>
          </w:p>
        </w:tc>
        <w:tc>
          <w:tcPr>
            <w:tcW w:w="1559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</w:rPr>
              <w:t>3 854 330,00</w:t>
            </w:r>
          </w:p>
        </w:tc>
        <w:tc>
          <w:tcPr>
            <w:tcW w:w="1418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</w:rPr>
              <w:t>3 686 730,00</w:t>
            </w:r>
          </w:p>
        </w:tc>
        <w:tc>
          <w:tcPr>
            <w:tcW w:w="1417" w:type="dxa"/>
            <w:noWrap/>
            <w:hideMark/>
          </w:tcPr>
          <w:p w:rsidR="00FB2E21" w:rsidRPr="00E159D3" w:rsidRDefault="00FB2E21" w:rsidP="00B47E0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bCs/>
              </w:rPr>
              <w:t>3 686 730,00</w:t>
            </w:r>
          </w:p>
        </w:tc>
      </w:tr>
    </w:tbl>
    <w:p w:rsidR="00FB2E21" w:rsidRPr="001D655B" w:rsidRDefault="00FB2E21" w:rsidP="00FB2E21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sectPr w:rsidR="00FB2E21" w:rsidRPr="001D655B" w:rsidSect="00381A54">
      <w:pgSz w:w="16838" w:h="11905" w:orient="landscape"/>
      <w:pgMar w:top="680" w:right="851" w:bottom="624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5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23955"/>
    <w:rsid w:val="00941581"/>
    <w:rsid w:val="00941C21"/>
    <w:rsid w:val="009462CE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B2E21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2017-11-01T06:55:00Z</dcterms:created>
  <dcterms:modified xsi:type="dcterms:W3CDTF">2017-11-14T14:08:00Z</dcterms:modified>
</cp:coreProperties>
</file>